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DEC11" w14:textId="2A5D9B3D" w:rsidR="00AD6545" w:rsidRPr="004537B5" w:rsidRDefault="00847005" w:rsidP="008F1366">
      <w:pPr>
        <w:pStyle w:val="CoverTitle"/>
        <w:spacing w:before="7920"/>
        <w:rPr>
          <w:rStyle w:val="CoverSubtitle"/>
        </w:rPr>
      </w:pPr>
      <w:bookmarkStart w:id="0" w:name="_Hlk184293379"/>
      <w:bookmarkStart w:id="1" w:name="_Toc184716406"/>
      <w:bookmarkStart w:id="2" w:name="_Toc184717879"/>
      <w:bookmarkStart w:id="3" w:name="_Toc184739883"/>
      <w:bookmarkStart w:id="4" w:name="_Toc184743722"/>
      <w:bookmarkEnd w:id="0"/>
      <w:r w:rsidRPr="008F1366">
        <w:rPr>
          <w:noProof/>
          <w:sz w:val="56"/>
          <w:szCs w:val="56"/>
        </w:rPr>
        <w:drawing>
          <wp:anchor distT="0" distB="0" distL="114300" distR="114300" simplePos="0" relativeHeight="251658240" behindDoc="0" locked="0" layoutInCell="1" allowOverlap="1" wp14:anchorId="64194C06" wp14:editId="7F73D8FB">
            <wp:simplePos x="0" y="0"/>
            <wp:positionH relativeFrom="column">
              <wp:posOffset>-530860</wp:posOffset>
            </wp:positionH>
            <wp:positionV relativeFrom="paragraph">
              <wp:posOffset>-948055</wp:posOffset>
            </wp:positionV>
            <wp:extent cx="5400000" cy="5362426"/>
            <wp:effectExtent l="0" t="0" r="0" b="0"/>
            <wp:wrapNone/>
            <wp:docPr id="987629365"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29365" name="Picture 278">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5362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545" w:rsidRPr="008F1366">
        <w:rPr>
          <w:sz w:val="56"/>
          <w:szCs w:val="56"/>
        </w:rPr>
        <w:t>Migrant and refugee women in Australia:</w:t>
      </w:r>
      <w:r w:rsidR="00AD6545" w:rsidRPr="00AD6545">
        <w:br/>
      </w:r>
      <w:r w:rsidR="00AD6545" w:rsidRPr="004537B5">
        <w:rPr>
          <w:rStyle w:val="CoverSubtitle"/>
        </w:rPr>
        <w:t>A study of sexual harassment in the workplace</w:t>
      </w:r>
      <w:bookmarkEnd w:id="1"/>
      <w:bookmarkEnd w:id="2"/>
      <w:bookmarkEnd w:id="3"/>
      <w:bookmarkEnd w:id="4"/>
    </w:p>
    <w:p w14:paraId="37F612F4" w14:textId="2F85275E" w:rsidR="00AD6545" w:rsidRPr="00AD6545" w:rsidRDefault="00AD6545" w:rsidP="00AD6545">
      <w:pPr>
        <w:pStyle w:val="ResearcherNames"/>
      </w:pPr>
      <w:r w:rsidRPr="00AD6545">
        <w:t>Marie Segrave</w:t>
      </w:r>
    </w:p>
    <w:p w14:paraId="7641FF1E" w14:textId="2243FCDE" w:rsidR="00AD6545" w:rsidRPr="00AD6545" w:rsidRDefault="00AD6545" w:rsidP="00AD6545">
      <w:pPr>
        <w:pStyle w:val="ResearcherNames"/>
      </w:pPr>
      <w:r w:rsidRPr="00AD6545">
        <w:t>Rebecca Wickes</w:t>
      </w:r>
    </w:p>
    <w:p w14:paraId="5CE511FD" w14:textId="2548A193" w:rsidR="00AD6545" w:rsidRPr="00AD6545" w:rsidRDefault="00AD6545" w:rsidP="00AD6545">
      <w:pPr>
        <w:pStyle w:val="ResearcherNames"/>
      </w:pPr>
      <w:r w:rsidRPr="00AD6545">
        <w:t>Chloe Keel</w:t>
      </w:r>
    </w:p>
    <w:p w14:paraId="5AF00CEC" w14:textId="6E6B3E78" w:rsidR="00AD6545" w:rsidRDefault="00AD6545" w:rsidP="00994F2E">
      <w:pPr>
        <w:pStyle w:val="ResearcherNames"/>
        <w:spacing w:after="1800"/>
      </w:pPr>
      <w:r w:rsidRPr="00AD6545">
        <w:t>Shih Joo (Siru) Tan</w:t>
      </w:r>
    </w:p>
    <w:tbl>
      <w:tblPr>
        <w:tblStyle w:val="Columns"/>
        <w:tblW w:w="0" w:type="auto"/>
        <w:tblLook w:val="04A0" w:firstRow="1" w:lastRow="0" w:firstColumn="1" w:lastColumn="0" w:noHBand="0" w:noVBand="1"/>
      </w:tblPr>
      <w:tblGrid>
        <w:gridCol w:w="5097"/>
        <w:gridCol w:w="5097"/>
      </w:tblGrid>
      <w:tr w:rsidR="008F1366" w14:paraId="1C555800" w14:textId="77777777" w:rsidTr="008F1366">
        <w:tc>
          <w:tcPr>
            <w:cnfStyle w:val="001000000000" w:firstRow="0" w:lastRow="0" w:firstColumn="1" w:lastColumn="0" w:oddVBand="0" w:evenVBand="0" w:oddHBand="0" w:evenHBand="0" w:firstRowFirstColumn="0" w:firstRowLastColumn="0" w:lastRowFirstColumn="0" w:lastRowLastColumn="0"/>
            <w:tcW w:w="5097" w:type="dxa"/>
          </w:tcPr>
          <w:p w14:paraId="4AF040D6" w14:textId="1C1BDC20" w:rsidR="008F1366" w:rsidRDefault="008F1366" w:rsidP="008F1366">
            <w:r w:rsidRPr="00AD6545">
              <w:rPr>
                <w:noProof/>
              </w:rPr>
              <w:drawing>
                <wp:inline distT="0" distB="0" distL="0" distR="0" wp14:anchorId="73D86FAB" wp14:editId="5947C5DB">
                  <wp:extent cx="2340000" cy="1055569"/>
                  <wp:effectExtent l="0" t="0" r="0" b="0"/>
                  <wp:docPr id="957124066" name="Picture 277"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24066" name="Picture 277" descr="ANROWS. Australia's National Research Organisation for Women's Safety to Reduce Violence against Women and their Childr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0000" cy="1055569"/>
                          </a:xfrm>
                          <a:prstGeom prst="rect">
                            <a:avLst/>
                          </a:prstGeom>
                          <a:noFill/>
                          <a:ln>
                            <a:noFill/>
                          </a:ln>
                        </pic:spPr>
                      </pic:pic>
                    </a:graphicData>
                  </a:graphic>
                </wp:inline>
              </w:drawing>
            </w:r>
          </w:p>
        </w:tc>
        <w:tc>
          <w:tcPr>
            <w:tcW w:w="5097" w:type="dxa"/>
          </w:tcPr>
          <w:p w14:paraId="7DF432FF" w14:textId="3CD53CFE" w:rsidR="008F1366" w:rsidRDefault="00994F2E" w:rsidP="00FA4822">
            <w:pPr>
              <w:pStyle w:val="Seriesandissuenumber"/>
              <w:cnfStyle w:val="000000000000" w:firstRow="0" w:lastRow="0" w:firstColumn="0" w:lastColumn="0" w:oddVBand="0" w:evenVBand="0" w:oddHBand="0" w:evenHBand="0" w:firstRowFirstColumn="0" w:firstRowLastColumn="0" w:lastRowFirstColumn="0" w:lastRowLastColumn="0"/>
            </w:pPr>
            <w:r>
              <w:t xml:space="preserve">Research report </w:t>
            </w:r>
            <w:r w:rsidR="008F1366">
              <w:br/>
            </w:r>
            <w:r w:rsidR="008F1366" w:rsidRPr="00AD6545">
              <w:t>I</w:t>
            </w:r>
            <w:r>
              <w:t>ssue</w:t>
            </w:r>
            <w:r w:rsidR="008F1366" w:rsidRPr="00AD6545">
              <w:t xml:space="preserve"> 6 | A</w:t>
            </w:r>
            <w:r>
              <w:t>ugust</w:t>
            </w:r>
            <w:r w:rsidR="008F1366" w:rsidRPr="00AD6545">
              <w:t xml:space="preserve"> 2023</w:t>
            </w:r>
          </w:p>
        </w:tc>
      </w:tr>
    </w:tbl>
    <w:p w14:paraId="7AFD1B93" w14:textId="7EA16C93" w:rsidR="00AD6545" w:rsidRPr="00AD6545" w:rsidRDefault="00AD6545" w:rsidP="005D6907">
      <w:pPr>
        <w:pStyle w:val="DetailHeading"/>
      </w:pPr>
      <w:r w:rsidRPr="00AD6545">
        <w:lastRenderedPageBreak/>
        <w:t>ANROWS acknowledgement</w:t>
      </w:r>
    </w:p>
    <w:p w14:paraId="5B17C512" w14:textId="79A16017" w:rsidR="00AD6545" w:rsidRPr="004654AE" w:rsidRDefault="00AD6545" w:rsidP="005D6907">
      <w:pPr>
        <w:pStyle w:val="DetailBody"/>
      </w:pPr>
      <w:r w:rsidRPr="004654AE">
        <w:t>This material was produced with funding from the Australian Government Department of Social Services. Australia’s National Research Organisation for Women’s Safety (ANROWS) gratefully acknowledges the financial and other support it has received from the government, without which this work would not have been possible. The</w:t>
      </w:r>
      <w:r w:rsidR="009A219D">
        <w:t> </w:t>
      </w:r>
      <w:r w:rsidRPr="004654AE">
        <w:t>findings and views reported in this paper are those of the authors and cannot be attributed to the Australian</w:t>
      </w:r>
      <w:r w:rsidR="0009237D">
        <w:t> </w:t>
      </w:r>
      <w:r w:rsidRPr="004654AE">
        <w:t>Government Department of Social Services.</w:t>
      </w:r>
    </w:p>
    <w:p w14:paraId="39F02851" w14:textId="59558C8D" w:rsidR="00AD6545" w:rsidRPr="00AD6545" w:rsidRDefault="00AD6545" w:rsidP="005D6907">
      <w:pPr>
        <w:pStyle w:val="DetailHeading"/>
      </w:pPr>
      <w:r w:rsidRPr="00AD6545">
        <w:t>Acknowledgement of Country</w:t>
      </w:r>
    </w:p>
    <w:p w14:paraId="4D479107" w14:textId="41FDE96B" w:rsidR="00AD6545" w:rsidRPr="004654AE" w:rsidRDefault="00AD6545" w:rsidP="005D6907">
      <w:pPr>
        <w:pStyle w:val="DetailBody"/>
      </w:pPr>
      <w:r w:rsidRPr="004654AE">
        <w:t>Monash University, Harmony Alliance: Migrant and Refugee Women for Change, Griffith University and ANROWS acknowledge the Traditional Owners of the land across Australia on which we live and work. We pay our respects to Aboriginal and Torres Strait Islander Elders past and present. We value Aboriginal and Torres Strait Islander histories, cultures and knowledge. We are committed to standing and working with First Nations Peoples, honouring the truths set out in the </w:t>
      </w:r>
      <w:hyperlink w:history="1">
        <w:proofErr w:type="spellStart"/>
        <w:r w:rsidRPr="004654AE">
          <w:rPr>
            <w:rStyle w:val="Hyperlink"/>
            <w:lang w:val="en-US"/>
          </w:rPr>
          <w:t>Warawarni-gu</w:t>
        </w:r>
        <w:proofErr w:type="spellEnd"/>
        <w:r w:rsidRPr="004654AE">
          <w:rPr>
            <w:rStyle w:val="Hyperlink"/>
            <w:lang w:val="en-US"/>
          </w:rPr>
          <w:t xml:space="preserve"> Guma Statement</w:t>
        </w:r>
      </w:hyperlink>
      <w:r w:rsidRPr="004654AE">
        <w:t>.</w:t>
      </w:r>
    </w:p>
    <w:p w14:paraId="4D939F12" w14:textId="526563A1" w:rsidR="00AD6545" w:rsidRPr="00AD6545" w:rsidRDefault="00AD6545" w:rsidP="005D6907">
      <w:pPr>
        <w:pStyle w:val="DetailHeading"/>
      </w:pPr>
      <w:r w:rsidRPr="00AD6545">
        <w:t>Peer</w:t>
      </w:r>
      <w:r w:rsidR="007922AD">
        <w:t>-</w:t>
      </w:r>
      <w:r w:rsidRPr="00AD6545">
        <w:t>review process</w:t>
      </w:r>
    </w:p>
    <w:p w14:paraId="334A541A" w14:textId="16AC0410" w:rsidR="00AD6545" w:rsidRPr="004654AE" w:rsidRDefault="00AD6545" w:rsidP="005D6907">
      <w:pPr>
        <w:pStyle w:val="DetailBody"/>
      </w:pPr>
      <w:r w:rsidRPr="004654AE">
        <w:t>The quality of ANROWS publications is ensured through a rigorous peer</w:t>
      </w:r>
      <w:r w:rsidR="007922AD">
        <w:t>-</w:t>
      </w:r>
      <w:r w:rsidRPr="004654AE">
        <w:t>review process that is consistent with the principles of the </w:t>
      </w:r>
      <w:hyperlink w:history="1">
        <w:r w:rsidRPr="004654AE">
          <w:rPr>
            <w:rStyle w:val="Hyperlink"/>
            <w:lang w:val="en-US"/>
          </w:rPr>
          <w:t>Committee on Publication Ethics (COPE) Ethical Guidelines for Peer Review</w:t>
        </w:r>
      </w:hyperlink>
      <w:r w:rsidRPr="004654AE">
        <w:t>. This report has been assessed by at least two peer reviewers with relevant academic expertise.</w:t>
      </w:r>
    </w:p>
    <w:p w14:paraId="458925C3" w14:textId="1A5FB098" w:rsidR="00AD6545" w:rsidRPr="004654AE" w:rsidRDefault="00AD6545" w:rsidP="005D6907">
      <w:pPr>
        <w:pStyle w:val="DetailBody"/>
      </w:pPr>
      <w:r w:rsidRPr="004654AE">
        <w:t>© ANROWS 2023</w:t>
      </w:r>
    </w:p>
    <w:p w14:paraId="397A8C26" w14:textId="43B8AF51" w:rsidR="00AD6545" w:rsidRPr="00AD6545" w:rsidRDefault="00AD6545" w:rsidP="00FC540E">
      <w:pPr>
        <w:spacing w:after="720"/>
      </w:pPr>
      <w:r w:rsidRPr="00AD6545">
        <w:rPr>
          <w:noProof/>
        </w:rPr>
        <w:drawing>
          <wp:inline distT="0" distB="0" distL="0" distR="0" wp14:anchorId="6FEA235E" wp14:editId="44BFE0D6">
            <wp:extent cx="1080000" cy="375366"/>
            <wp:effectExtent l="0" t="0" r="6350" b="5715"/>
            <wp:docPr id="230650975" name="Picture 276" descr="Creative Commons Attribution Non-Commercial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50975" name="Picture 276" descr="Creative Commons Attribution Non-Commercial 3.0 Australia lic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375366"/>
                    </a:xfrm>
                    <a:prstGeom prst="rect">
                      <a:avLst/>
                    </a:prstGeom>
                    <a:noFill/>
                    <a:ln>
                      <a:noFill/>
                    </a:ln>
                  </pic:spPr>
                </pic:pic>
              </a:graphicData>
            </a:graphic>
          </wp:inline>
        </w:drawing>
      </w:r>
    </w:p>
    <w:p w14:paraId="2D5F4D45" w14:textId="319AE53C" w:rsidR="00AD6545" w:rsidRPr="004654AE" w:rsidRDefault="00AD6545" w:rsidP="005D6907">
      <w:pPr>
        <w:pStyle w:val="DetailBody"/>
      </w:pPr>
      <w:proofErr w:type="gramStart"/>
      <w:r w:rsidRPr="004654AE">
        <w:t>With the exception of</w:t>
      </w:r>
      <w:proofErr w:type="gramEnd"/>
      <w:r w:rsidRPr="004654AE">
        <w:t xml:space="preserve"> the ANROWS branding, content provided by third parties, and any material protected</w:t>
      </w:r>
      <w:r w:rsidR="0009237D">
        <w:t> </w:t>
      </w:r>
      <w:r w:rsidRPr="004654AE">
        <w:t>by</w:t>
      </w:r>
      <w:r w:rsidR="009A219D">
        <w:t> </w:t>
      </w:r>
      <w:r w:rsidRPr="004654AE">
        <w:t>a</w:t>
      </w:r>
      <w:r w:rsidR="009A219D">
        <w:t> </w:t>
      </w:r>
      <w:r w:rsidRPr="004654AE">
        <w:t>trademark, all material presented in this publication is licensed under a Creative Commons Attribution</w:t>
      </w:r>
      <w:r w:rsidR="0009237D">
        <w:noBreakHyphen/>
      </w:r>
      <w:proofErr w:type="spellStart"/>
      <w:r w:rsidRPr="004654AE">
        <w:t>NonCommercial</w:t>
      </w:r>
      <w:proofErr w:type="spellEnd"/>
      <w:r w:rsidRPr="004654AE">
        <w:t xml:space="preserve"> 3.0 Australia (CC BY-NC 3.0 AU) licence.</w:t>
      </w:r>
    </w:p>
    <w:p w14:paraId="3C242423" w14:textId="6609D6E5" w:rsidR="00AD6545" w:rsidRPr="004654AE" w:rsidRDefault="00AD6545" w:rsidP="005D6907">
      <w:pPr>
        <w:pStyle w:val="DetailBody"/>
      </w:pPr>
      <w:r w:rsidRPr="004654AE">
        <w:t>The full licence terms are available at </w:t>
      </w:r>
      <w:hyperlink w:history="1">
        <w:r w:rsidRPr="004654AE">
          <w:rPr>
            <w:rStyle w:val="Hyperlink"/>
            <w:lang w:val="en-US"/>
          </w:rPr>
          <w:t>creativecommons.org/licenses/by-</w:t>
        </w:r>
        <w:proofErr w:type="spellStart"/>
        <w:r w:rsidRPr="004654AE">
          <w:rPr>
            <w:rStyle w:val="Hyperlink"/>
            <w:lang w:val="en-US"/>
          </w:rPr>
          <w:t>nc</w:t>
        </w:r>
        <w:proofErr w:type="spellEnd"/>
        <w:r w:rsidRPr="004654AE">
          <w:rPr>
            <w:rStyle w:val="Hyperlink"/>
            <w:lang w:val="en-US"/>
          </w:rPr>
          <w:t>/3.0/au/</w:t>
        </w:r>
        <w:proofErr w:type="spellStart"/>
        <w:r w:rsidRPr="004654AE">
          <w:rPr>
            <w:rStyle w:val="Hyperlink"/>
            <w:lang w:val="en-US"/>
          </w:rPr>
          <w:t>legalcode</w:t>
        </w:r>
        <w:proofErr w:type="spellEnd"/>
      </w:hyperlink>
    </w:p>
    <w:p w14:paraId="518B24E9" w14:textId="2285EEA7" w:rsidR="00AD6545" w:rsidRPr="00AD6545" w:rsidRDefault="00AD6545" w:rsidP="005D6907">
      <w:pPr>
        <w:pStyle w:val="DetailHeading"/>
      </w:pPr>
      <w:r w:rsidRPr="00AD6545">
        <w:t>Published by</w:t>
      </w:r>
    </w:p>
    <w:p w14:paraId="6213E272" w14:textId="07213FE2" w:rsidR="00AD6545" w:rsidRPr="004654AE" w:rsidRDefault="00AD6545" w:rsidP="005D6907">
      <w:pPr>
        <w:pStyle w:val="DetailBody"/>
      </w:pPr>
      <w:r w:rsidRPr="004654AE">
        <w:t>Australia’s National Research Organisation for Women’s Safety Limited (ANROWS)</w:t>
      </w:r>
    </w:p>
    <w:p w14:paraId="2FE32D85" w14:textId="602494DB" w:rsidR="00AD6545" w:rsidRPr="004654AE" w:rsidRDefault="00AD6545" w:rsidP="005D6907">
      <w:pPr>
        <w:pStyle w:val="DetailBody"/>
      </w:pPr>
      <w:r w:rsidRPr="004654AE">
        <w:t>PO Box Q389, Queen Victoria Building, NSW 1230 | </w:t>
      </w:r>
      <w:hyperlink w:history="1">
        <w:r w:rsidR="0052514B" w:rsidRPr="004654AE">
          <w:rPr>
            <w:rStyle w:val="Hyperlink"/>
            <w:lang w:val="en-US"/>
          </w:rPr>
          <w:t>www.anrows.org.au</w:t>
        </w:r>
      </w:hyperlink>
    </w:p>
    <w:p w14:paraId="395615B1" w14:textId="09CC87F8" w:rsidR="00AD6545" w:rsidRPr="004654AE" w:rsidRDefault="00AD6545" w:rsidP="005D6907">
      <w:pPr>
        <w:pStyle w:val="DetailBody"/>
      </w:pPr>
      <w:r w:rsidRPr="004654AE">
        <w:t>ABN 67 162 349 171</w:t>
      </w:r>
    </w:p>
    <w:p w14:paraId="368B00FE" w14:textId="0688DEE8" w:rsidR="00AD6545" w:rsidRPr="00AD6545" w:rsidRDefault="00AD6545" w:rsidP="005D6907">
      <w:pPr>
        <w:pStyle w:val="DetailHeading"/>
      </w:pPr>
      <w:r w:rsidRPr="00AD6545">
        <w:t>ISBN: 978-1-922645-74-6 (paperback)</w:t>
      </w:r>
    </w:p>
    <w:p w14:paraId="0DB1D403" w14:textId="4BDC2B65" w:rsidR="00AD6545" w:rsidRPr="00AD6545" w:rsidRDefault="00AD6545" w:rsidP="005D6907">
      <w:pPr>
        <w:pStyle w:val="DetailHeading"/>
      </w:pPr>
      <w:r w:rsidRPr="00AD6545">
        <w:t>ISBN: 978-1-922645-75-3 (PDF)</w:t>
      </w:r>
    </w:p>
    <w:p w14:paraId="7A1F325B" w14:textId="5879959C" w:rsidR="00AD6545" w:rsidRPr="004654AE" w:rsidRDefault="00AD6545" w:rsidP="005D6907">
      <w:pPr>
        <w:pStyle w:val="DetailBody"/>
      </w:pPr>
      <w:r w:rsidRPr="004654AE">
        <w:t>Please note that there is the potential for minor revisions of this report.</w:t>
      </w:r>
      <w:r w:rsidRPr="004654AE">
        <w:br/>
        <w:t>Please check the online version at </w:t>
      </w:r>
      <w:hyperlink w:history="1">
        <w:r w:rsidRPr="004654AE">
          <w:rPr>
            <w:rStyle w:val="Hyperlink"/>
            <w:lang w:val="en-US"/>
          </w:rPr>
          <w:t>www.anrows.org.au</w:t>
        </w:r>
      </w:hyperlink>
      <w:r w:rsidRPr="004654AE">
        <w:t> for any amendment.</w:t>
      </w:r>
    </w:p>
    <w:p w14:paraId="19DBC0E7" w14:textId="0996CE13" w:rsidR="00AD6545" w:rsidRPr="00AD6545" w:rsidRDefault="00AD6545" w:rsidP="00FC540E">
      <w:pPr>
        <w:spacing w:before="1320"/>
      </w:pPr>
      <w:r w:rsidRPr="00AD6545">
        <w:rPr>
          <w:noProof/>
        </w:rPr>
        <w:drawing>
          <wp:inline distT="0" distB="0" distL="0" distR="0" wp14:anchorId="045BC423" wp14:editId="47B0148F">
            <wp:extent cx="2752725" cy="971550"/>
            <wp:effectExtent l="0" t="0" r="9525" b="0"/>
            <wp:docPr id="1058994340" name="Picture 275" descr="National Library of Australia. 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94340" name="Picture 275" descr="National Library of Australia. A catalogue record for this book is available from the National Library of Austral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971550"/>
                    </a:xfrm>
                    <a:prstGeom prst="rect">
                      <a:avLst/>
                    </a:prstGeom>
                    <a:noFill/>
                    <a:ln>
                      <a:noFill/>
                    </a:ln>
                  </pic:spPr>
                </pic:pic>
              </a:graphicData>
            </a:graphic>
          </wp:inline>
        </w:drawing>
      </w:r>
    </w:p>
    <w:p w14:paraId="1E840A81" w14:textId="4B6D6C4B" w:rsidR="00AD6545" w:rsidRPr="004537B5" w:rsidRDefault="00AD6545" w:rsidP="004537B5">
      <w:pPr>
        <w:pStyle w:val="CoverTitle"/>
        <w:rPr>
          <w:rStyle w:val="CoverSubtitle"/>
        </w:rPr>
      </w:pPr>
      <w:bookmarkStart w:id="5" w:name="_Toc184716407"/>
      <w:bookmarkStart w:id="6" w:name="_Toc184717880"/>
      <w:bookmarkStart w:id="7" w:name="_Toc184739884"/>
      <w:bookmarkStart w:id="8" w:name="_Toc184743723"/>
      <w:r w:rsidRPr="004654AE">
        <w:rPr>
          <w:sz w:val="56"/>
          <w:szCs w:val="56"/>
        </w:rPr>
        <w:lastRenderedPageBreak/>
        <w:t>Migrant and refugee women in Australia:</w:t>
      </w:r>
      <w:r w:rsidRPr="00AD6545">
        <w:br/>
      </w:r>
      <w:r w:rsidRPr="004537B5">
        <w:rPr>
          <w:rStyle w:val="CoverSubtitle"/>
        </w:rPr>
        <w:t>A study of sexual harassment in the workplace</w:t>
      </w:r>
      <w:bookmarkEnd w:id="5"/>
      <w:bookmarkEnd w:id="6"/>
      <w:bookmarkEnd w:id="7"/>
      <w:bookmarkEnd w:id="8"/>
    </w:p>
    <w:p w14:paraId="4A93AD43" w14:textId="3FE0654B" w:rsidR="00AD6545" w:rsidRPr="00AD6545" w:rsidRDefault="00AD6545" w:rsidP="004654AE">
      <w:pPr>
        <w:pStyle w:val="ResearcherNames"/>
        <w:spacing w:before="840"/>
      </w:pPr>
      <w:r w:rsidRPr="00AD6545">
        <w:t>Professor Marie Segrave</w:t>
      </w:r>
    </w:p>
    <w:p w14:paraId="1E6AB83C" w14:textId="1E9AC53D" w:rsidR="00AD6545" w:rsidRPr="00AD6545" w:rsidRDefault="00AD6545" w:rsidP="00AD6545">
      <w:pPr>
        <w:pStyle w:val="Researchertitle"/>
      </w:pPr>
      <w:r w:rsidRPr="00AD6545">
        <w:t>Monash University</w:t>
      </w:r>
    </w:p>
    <w:p w14:paraId="7F2AA7EA" w14:textId="328D8A94" w:rsidR="00AD6545" w:rsidRPr="00AD6545" w:rsidRDefault="00AD6545" w:rsidP="00AD6545">
      <w:pPr>
        <w:pStyle w:val="ResearcherNames"/>
      </w:pPr>
      <w:r w:rsidRPr="00AD6545">
        <w:t>Professor Rebecca Wickes</w:t>
      </w:r>
    </w:p>
    <w:p w14:paraId="2278BF36" w14:textId="7B0A2C4C" w:rsidR="00AD6545" w:rsidRPr="00AD6545" w:rsidRDefault="00AD6545" w:rsidP="00AD6545">
      <w:pPr>
        <w:pStyle w:val="Researchertitle"/>
      </w:pPr>
      <w:r w:rsidRPr="00AD6545">
        <w:t>Griffith University</w:t>
      </w:r>
    </w:p>
    <w:p w14:paraId="0D4C3032" w14:textId="50526C53" w:rsidR="00AD6545" w:rsidRPr="00AD6545" w:rsidRDefault="00AD6545" w:rsidP="00AD6545">
      <w:pPr>
        <w:pStyle w:val="ResearcherNames"/>
      </w:pPr>
      <w:r w:rsidRPr="00AD6545">
        <w:t>Dr Chloe Keel</w:t>
      </w:r>
    </w:p>
    <w:p w14:paraId="3EE19CC5" w14:textId="05128ACA" w:rsidR="00AD6545" w:rsidRPr="00AD6545" w:rsidRDefault="00AD6545" w:rsidP="00AD6545">
      <w:pPr>
        <w:pStyle w:val="Researchertitle"/>
      </w:pPr>
      <w:r w:rsidRPr="00AD6545">
        <w:t>Postdoctoral Research Fellow, Monash University</w:t>
      </w:r>
    </w:p>
    <w:p w14:paraId="70480AA7" w14:textId="33632AAB" w:rsidR="00AD6545" w:rsidRPr="00AD6545" w:rsidRDefault="00AD6545" w:rsidP="00AD6545">
      <w:pPr>
        <w:pStyle w:val="ResearcherNames"/>
      </w:pPr>
      <w:r w:rsidRPr="00AD6545">
        <w:t>Dr Shih Joo (Siru) Tan</w:t>
      </w:r>
    </w:p>
    <w:p w14:paraId="16CDA7C0" w14:textId="77777777" w:rsidR="00AD6545" w:rsidRPr="00AD6545" w:rsidRDefault="00AD6545" w:rsidP="00AD6545">
      <w:pPr>
        <w:pStyle w:val="Researchertitle"/>
      </w:pPr>
      <w:r w:rsidRPr="00AD6545">
        <w:t>Postdoctoral Research Fellow, Monash University</w:t>
      </w:r>
    </w:p>
    <w:p w14:paraId="6AA9269F" w14:textId="460E6650" w:rsidR="00AD6545" w:rsidRPr="004654AE" w:rsidRDefault="00AD6545" w:rsidP="005D6907">
      <w:pPr>
        <w:pStyle w:val="DetailBody"/>
        <w:spacing w:before="6960"/>
      </w:pPr>
      <w:r w:rsidRPr="004654AE">
        <w:t>This report addresses work covered in the ANROWS research project SH.22.04 "Migrant and refugee women’s</w:t>
      </w:r>
      <w:r w:rsidR="00FC540E">
        <w:t> </w:t>
      </w:r>
      <w:r w:rsidRPr="004654AE">
        <w:t>attitudes, experiences and responses to sexual harassment in the workplace". Please consult the ANROWS website for more information on this project.</w:t>
      </w:r>
    </w:p>
    <w:p w14:paraId="763B929A" w14:textId="6F52BCAE" w:rsidR="00AD6545" w:rsidRPr="00AD6545" w:rsidRDefault="00AD6545" w:rsidP="005D6907">
      <w:pPr>
        <w:pStyle w:val="DetailHeading"/>
      </w:pPr>
      <w:r w:rsidRPr="00AD6545">
        <w:t>Suggested citation:</w:t>
      </w:r>
    </w:p>
    <w:p w14:paraId="66740CE9" w14:textId="541D432A" w:rsidR="00AD6545" w:rsidRPr="004654AE" w:rsidRDefault="00AD6545" w:rsidP="005D6907">
      <w:pPr>
        <w:pStyle w:val="DetailBody"/>
      </w:pPr>
      <w:r w:rsidRPr="004654AE">
        <w:t>Segrave, M., Wickes, R., Keel, C., &amp; Tan, S. J. (2023). </w:t>
      </w:r>
      <w:r w:rsidRPr="004654AE">
        <w:rPr>
          <w:i/>
          <w:iCs/>
        </w:rPr>
        <w:t>Migrant and refugee women in Australia: A study of sexual harassment in the workplace</w:t>
      </w:r>
      <w:r w:rsidRPr="004654AE">
        <w:t> (Research report, 06/2023). ANROWS.</w:t>
      </w:r>
    </w:p>
    <w:p w14:paraId="0D89D5FD" w14:textId="3DDAA12B" w:rsidR="005D6907" w:rsidRDefault="005D6907" w:rsidP="005D6907"/>
    <w:tbl>
      <w:tblPr>
        <w:tblStyle w:val="Style1"/>
        <w:tblW w:w="0" w:type="auto"/>
        <w:tblLook w:val="04A0" w:firstRow="1" w:lastRow="0" w:firstColumn="1" w:lastColumn="0" w:noHBand="0" w:noVBand="1"/>
      </w:tblPr>
      <w:tblGrid>
        <w:gridCol w:w="3398"/>
        <w:gridCol w:w="3398"/>
        <w:gridCol w:w="3398"/>
      </w:tblGrid>
      <w:tr w:rsidR="005D6907" w14:paraId="365D7D2D" w14:textId="77777777" w:rsidTr="00C168B3">
        <w:tc>
          <w:tcPr>
            <w:tcW w:w="3398" w:type="dxa"/>
          </w:tcPr>
          <w:p w14:paraId="551C177C" w14:textId="21F07128" w:rsidR="005D6907" w:rsidRDefault="005D6907" w:rsidP="005D6907">
            <w:r w:rsidRPr="00AD6545">
              <w:rPr>
                <w:noProof/>
              </w:rPr>
              <w:lastRenderedPageBreak/>
              <w:drawing>
                <wp:inline distT="0" distB="0" distL="0" distR="0" wp14:anchorId="2031C980" wp14:editId="310BEF4B">
                  <wp:extent cx="1620000" cy="1620000"/>
                  <wp:effectExtent l="0" t="0" r="0" b="0"/>
                  <wp:docPr id="191886940" name="Picture 274" descr="Migrant and Refugee Women's attitudes, experiences and responses to Sexual Harassment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6940" name="Picture 274" descr="Migrant and Refugee Women's attitudes, experiences and responses to Sexual Harassment in the Workpla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tc>
        <w:tc>
          <w:tcPr>
            <w:tcW w:w="3398" w:type="dxa"/>
          </w:tcPr>
          <w:p w14:paraId="0F1DB338" w14:textId="77777777" w:rsidR="005D6907" w:rsidRPr="005D6907" w:rsidRDefault="005D6907" w:rsidP="005D6907">
            <w:r w:rsidRPr="005D6907">
              <w:rPr>
                <w:noProof/>
              </w:rPr>
              <w:drawing>
                <wp:inline distT="0" distB="0" distL="0" distR="0" wp14:anchorId="67000C1C" wp14:editId="07DD8A42">
                  <wp:extent cx="1656000" cy="492243"/>
                  <wp:effectExtent l="0" t="0" r="1905" b="3175"/>
                  <wp:docPr id="660191005" name="Picture 273" descr="Monash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91005" name="Picture 273" descr="Monash University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6000" cy="492243"/>
                          </a:xfrm>
                          <a:prstGeom prst="rect">
                            <a:avLst/>
                          </a:prstGeom>
                          <a:noFill/>
                          <a:ln>
                            <a:noFill/>
                          </a:ln>
                        </pic:spPr>
                      </pic:pic>
                    </a:graphicData>
                  </a:graphic>
                </wp:inline>
              </w:drawing>
            </w:r>
          </w:p>
          <w:p w14:paraId="0171165B" w14:textId="77777777" w:rsidR="005D6907" w:rsidRPr="004654AE" w:rsidRDefault="005D6907" w:rsidP="005D6907">
            <w:pPr>
              <w:pStyle w:val="DetailHeading"/>
            </w:pPr>
            <w:r w:rsidRPr="004654AE">
              <w:t>Monash University</w:t>
            </w:r>
          </w:p>
          <w:p w14:paraId="31BDD62D" w14:textId="6B428653" w:rsidR="005D6907" w:rsidRDefault="005D6907" w:rsidP="005D6907">
            <w:pPr>
              <w:pStyle w:val="DetailBody"/>
            </w:pPr>
            <w:r w:rsidRPr="004654AE">
              <w:t>20 Chancellors Walk,</w:t>
            </w:r>
            <w:r w:rsidRPr="004654AE">
              <w:br/>
              <w:t>Clayton VIC 3800</w:t>
            </w:r>
          </w:p>
        </w:tc>
        <w:tc>
          <w:tcPr>
            <w:tcW w:w="3398" w:type="dxa"/>
          </w:tcPr>
          <w:p w14:paraId="269BC3FE" w14:textId="77777777" w:rsidR="005D6907" w:rsidRDefault="005D6907" w:rsidP="005D6907">
            <w:r w:rsidRPr="005D6907">
              <w:rPr>
                <w:noProof/>
              </w:rPr>
              <w:drawing>
                <wp:inline distT="0" distB="0" distL="0" distR="0" wp14:anchorId="49E5C835" wp14:editId="2AE75EB0">
                  <wp:extent cx="1872000" cy="398103"/>
                  <wp:effectExtent l="0" t="0" r="0" b="2540"/>
                  <wp:docPr id="1380440382" name="Picture 272" descr="Griffith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40382" name="Picture 272" descr="Griffith University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2000" cy="398103"/>
                          </a:xfrm>
                          <a:prstGeom prst="rect">
                            <a:avLst/>
                          </a:prstGeom>
                          <a:noFill/>
                          <a:ln>
                            <a:noFill/>
                          </a:ln>
                        </pic:spPr>
                      </pic:pic>
                    </a:graphicData>
                  </a:graphic>
                </wp:inline>
              </w:drawing>
            </w:r>
          </w:p>
          <w:p w14:paraId="40BAC024" w14:textId="77777777" w:rsidR="005D6907" w:rsidRPr="004654AE" w:rsidRDefault="005D6907" w:rsidP="005D6907">
            <w:pPr>
              <w:pStyle w:val="DetailHeading"/>
            </w:pPr>
            <w:r w:rsidRPr="004654AE">
              <w:t>Griffith University</w:t>
            </w:r>
          </w:p>
          <w:p w14:paraId="5ACE45ED" w14:textId="787F8A70" w:rsidR="005D6907" w:rsidRPr="005D6907" w:rsidRDefault="005D6907" w:rsidP="005D6907">
            <w:pPr>
              <w:pStyle w:val="DetailBody"/>
            </w:pPr>
            <w:r w:rsidRPr="004654AE">
              <w:t>Mt Gravatt Campus</w:t>
            </w:r>
            <w:r w:rsidRPr="004654AE">
              <w:br/>
              <w:t>Brisbane 4122 QLD</w:t>
            </w:r>
          </w:p>
        </w:tc>
      </w:tr>
    </w:tbl>
    <w:p w14:paraId="694FD106" w14:textId="66F90657" w:rsidR="005D6907" w:rsidRPr="005D6907" w:rsidRDefault="005D6907" w:rsidP="005D6907"/>
    <w:tbl>
      <w:tblPr>
        <w:tblStyle w:val="Style1"/>
        <w:tblW w:w="0" w:type="auto"/>
        <w:tblLook w:val="04A0" w:firstRow="1" w:lastRow="0" w:firstColumn="1" w:lastColumn="0" w:noHBand="0" w:noVBand="1"/>
      </w:tblPr>
      <w:tblGrid>
        <w:gridCol w:w="10194"/>
      </w:tblGrid>
      <w:tr w:rsidR="005D6907" w14:paraId="060DF8C6" w14:textId="77777777" w:rsidTr="005D6907">
        <w:tc>
          <w:tcPr>
            <w:tcW w:w="10194" w:type="dxa"/>
          </w:tcPr>
          <w:p w14:paraId="537CB818" w14:textId="77777777" w:rsidR="005D6907" w:rsidRPr="005D6907" w:rsidRDefault="005D6907" w:rsidP="00C168B3">
            <w:pPr>
              <w:ind w:left="3458"/>
            </w:pPr>
            <w:r w:rsidRPr="005D6907">
              <w:rPr>
                <w:noProof/>
              </w:rPr>
              <w:drawing>
                <wp:inline distT="0" distB="0" distL="0" distR="0" wp14:anchorId="79908BD1" wp14:editId="11E21FB7">
                  <wp:extent cx="3168000" cy="497367"/>
                  <wp:effectExtent l="0" t="0" r="0" b="0"/>
                  <wp:docPr id="563334542" name="Picture 271" descr="Harmony Alliance Migrant and Refugee Women fo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34542" name="Picture 271" descr="Harmony Alliance Migrant and Refugee Women for Chan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8000" cy="497367"/>
                          </a:xfrm>
                          <a:prstGeom prst="rect">
                            <a:avLst/>
                          </a:prstGeom>
                          <a:noFill/>
                          <a:ln>
                            <a:noFill/>
                          </a:ln>
                        </pic:spPr>
                      </pic:pic>
                    </a:graphicData>
                  </a:graphic>
                </wp:inline>
              </w:drawing>
            </w:r>
          </w:p>
          <w:p w14:paraId="72AF6215" w14:textId="77777777" w:rsidR="005D6907" w:rsidRPr="004654AE" w:rsidRDefault="005D6907" w:rsidP="00C168B3">
            <w:pPr>
              <w:pStyle w:val="DetailHeading"/>
              <w:ind w:left="3458"/>
            </w:pPr>
            <w:r w:rsidRPr="004654AE">
              <w:t>Harmony Alliance</w:t>
            </w:r>
          </w:p>
          <w:p w14:paraId="6B7BC3A8" w14:textId="2153E692" w:rsidR="005D6907" w:rsidRDefault="005D6907" w:rsidP="00C168B3">
            <w:pPr>
              <w:pStyle w:val="DetailBody"/>
              <w:ind w:left="3458"/>
            </w:pPr>
            <w:r w:rsidRPr="004654AE">
              <w:t>46 Jardine Street,</w:t>
            </w:r>
            <w:r w:rsidRPr="004654AE">
              <w:br/>
              <w:t>Kingston ACT 2604</w:t>
            </w:r>
          </w:p>
        </w:tc>
      </w:tr>
    </w:tbl>
    <w:p w14:paraId="4592ADC9" w14:textId="00F5D3D5" w:rsidR="00AD6545" w:rsidRPr="00AD6545" w:rsidRDefault="00AD6545" w:rsidP="00C168B3">
      <w:pPr>
        <w:pStyle w:val="DetailHeading"/>
      </w:pPr>
      <w:r w:rsidRPr="00AD6545">
        <w:t xml:space="preserve">Author </w:t>
      </w:r>
      <w:r w:rsidRPr="00C168B3">
        <w:t>acknowledgement</w:t>
      </w:r>
    </w:p>
    <w:p w14:paraId="2721C3C6" w14:textId="6DF7C0A3" w:rsidR="00AD6545" w:rsidRPr="004654AE" w:rsidRDefault="00AD6545" w:rsidP="005D6907">
      <w:pPr>
        <w:pStyle w:val="DetailBody"/>
      </w:pPr>
      <w:r w:rsidRPr="004654AE">
        <w:t>The research team extends our deep appreciation to the participants in this study for taking the time to share their experiences</w:t>
      </w:r>
      <w:r w:rsidR="00551351">
        <w:t xml:space="preserve"> </w:t>
      </w:r>
      <w:r w:rsidRPr="004654AE">
        <w:t>and views.</w:t>
      </w:r>
    </w:p>
    <w:p w14:paraId="55604EE8" w14:textId="2DC10B65" w:rsidR="00AD6545" w:rsidRPr="004654AE" w:rsidRDefault="00AD6545" w:rsidP="005D6907">
      <w:pPr>
        <w:pStyle w:val="DetailBody"/>
      </w:pPr>
      <w:r w:rsidRPr="004654AE">
        <w:t xml:space="preserve">We are grateful to the members of the advisory group </w:t>
      </w:r>
      <w:r w:rsidRPr="005D6907">
        <w:t>from</w:t>
      </w:r>
      <w:r w:rsidRPr="004654AE">
        <w:t xml:space="preserve"> AMES Australia, </w:t>
      </w:r>
      <w:proofErr w:type="spellStart"/>
      <w:r w:rsidRPr="004654AE">
        <w:t>JobWatch</w:t>
      </w:r>
      <w:proofErr w:type="spellEnd"/>
      <w:r w:rsidRPr="004654AE">
        <w:t xml:space="preserve">, Settlement Services International, </w:t>
      </w:r>
      <w:proofErr w:type="spellStart"/>
      <w:r w:rsidRPr="004654AE">
        <w:t>MindTribes</w:t>
      </w:r>
      <w:proofErr w:type="spellEnd"/>
      <w:r w:rsidRPr="004654AE">
        <w:t>, United Workers Union and the Department of Social Services. We also thank the participants in the National Roundtable from the Department of the Prime Minister and Cabinet, Workplace</w:t>
      </w:r>
      <w:r w:rsidR="00551351">
        <w:t> </w:t>
      </w:r>
      <w:r w:rsidRPr="004654AE">
        <w:t>Safety</w:t>
      </w:r>
      <w:r w:rsidR="00551351">
        <w:t> </w:t>
      </w:r>
      <w:r w:rsidRPr="004654AE">
        <w:t>Australia, Council of Small Business Organisations Australia, Diversity Council Australia, Women’s Legal Services South Australia, Working Women’s Centre, Women’s Health Tasmania, Philippines</w:t>
      </w:r>
      <w:r w:rsidR="00551351">
        <w:t> </w:t>
      </w:r>
      <w:r w:rsidRPr="004654AE">
        <w:t>Australia Solidarity Association, Ethnic Communities’ Council of NSW, Office</w:t>
      </w:r>
      <w:r w:rsidR="00551351">
        <w:t> </w:t>
      </w:r>
      <w:r w:rsidRPr="004654AE">
        <w:t>of</w:t>
      </w:r>
      <w:r w:rsidR="00551351">
        <w:t> </w:t>
      </w:r>
      <w:r w:rsidRPr="004654AE">
        <w:t>Industrial</w:t>
      </w:r>
      <w:r w:rsidR="00551351">
        <w:t xml:space="preserve"> </w:t>
      </w:r>
      <w:r w:rsidRPr="004654AE">
        <w:t>Relations</w:t>
      </w:r>
      <w:r w:rsidR="00551351">
        <w:t> </w:t>
      </w:r>
      <w:r w:rsidRPr="004654AE">
        <w:t>QLD, Family Safety Victoria, WorkSafe Victoria, Department of Mines, Industry</w:t>
      </w:r>
      <w:r w:rsidR="00551351">
        <w:t> </w:t>
      </w:r>
      <w:r w:rsidRPr="004654AE">
        <w:t>Regulation and Safety, She’s A Crowd, NT Working Women’s Centre, Shakti Australia and Migrant</w:t>
      </w:r>
      <w:r w:rsidR="00551351">
        <w:t> </w:t>
      </w:r>
      <w:r w:rsidRPr="004654AE">
        <w:t>Justice.</w:t>
      </w:r>
    </w:p>
    <w:p w14:paraId="6ABFFB29" w14:textId="098D9411" w:rsidR="00AD6545" w:rsidRPr="00AD6545" w:rsidRDefault="00AD6545" w:rsidP="005D6907">
      <w:pPr>
        <w:pStyle w:val="DetailHeading"/>
      </w:pPr>
      <w:r w:rsidRPr="00AD6545">
        <w:t>Acknowledgement of lived experiences of violence</w:t>
      </w:r>
    </w:p>
    <w:p w14:paraId="62134EC6" w14:textId="4F27A52A" w:rsidR="00AD6545" w:rsidRPr="004654AE" w:rsidRDefault="00AD6545" w:rsidP="005D6907">
      <w:pPr>
        <w:pStyle w:val="DetailBody"/>
      </w:pPr>
      <w:r w:rsidRPr="004654AE">
        <w:t>Monash University, Harmony Alliance: Migrant and Refugee Women for Change, Griffith University and ANROWS</w:t>
      </w:r>
      <w:r w:rsidR="00551351">
        <w:t> </w:t>
      </w:r>
      <w:r w:rsidRPr="004654AE">
        <w:t>acknowledge the lives and experiences of the women affected by sexual violence who are represented</w:t>
      </w:r>
      <w:r w:rsidR="00551351">
        <w:t> </w:t>
      </w:r>
      <w:r w:rsidRPr="004654AE">
        <w:t>in</w:t>
      </w:r>
      <w:r w:rsidR="00551351">
        <w:t> </w:t>
      </w:r>
      <w:r w:rsidRPr="004654AE">
        <w:t>this</w:t>
      </w:r>
      <w:r w:rsidR="00551351">
        <w:t> </w:t>
      </w:r>
      <w:r w:rsidRPr="004654AE">
        <w:t>report. We recognise the individual stories of courage, hope and resilience that form the</w:t>
      </w:r>
      <w:r w:rsidR="00551351">
        <w:t> </w:t>
      </w:r>
      <w:r w:rsidRPr="004654AE">
        <w:t>basis</w:t>
      </w:r>
      <w:r w:rsidR="00551351">
        <w:t> </w:t>
      </w:r>
      <w:r w:rsidRPr="004654AE">
        <w:t>of</w:t>
      </w:r>
      <w:r w:rsidR="00551351">
        <w:t> </w:t>
      </w:r>
      <w:r w:rsidRPr="004654AE">
        <w:t>ANROWS</w:t>
      </w:r>
      <w:r w:rsidR="00551351">
        <w:t> </w:t>
      </w:r>
      <w:r w:rsidRPr="004654AE">
        <w:t>research.</w:t>
      </w:r>
    </w:p>
    <w:p w14:paraId="19C1FDF0" w14:textId="2326C9FC" w:rsidR="00AD6545" w:rsidRPr="004654AE" w:rsidRDefault="00AD6545" w:rsidP="005D6907">
      <w:pPr>
        <w:pStyle w:val="DetailBody"/>
      </w:pPr>
      <w:r w:rsidRPr="004654AE">
        <w:t>Caution: Some people may find parts of this content confronting or distressing. Recommended support services include 1800RESPECT (1800 737 732), Lifeline (13 11 14) and, for Aboriginal and Torres Strait Islander people, 13YARN (13 92 76).</w:t>
      </w:r>
    </w:p>
    <w:p w14:paraId="4237AB44" w14:textId="221F8085" w:rsidR="00AD6545" w:rsidRPr="00AD6545" w:rsidRDefault="00AD6545" w:rsidP="005D6907">
      <w:pPr>
        <w:pStyle w:val="DetailHeading"/>
      </w:pPr>
      <w:r w:rsidRPr="00AD6545">
        <w:t>Terminology</w:t>
      </w:r>
    </w:p>
    <w:p w14:paraId="3C3602FE" w14:textId="77777777" w:rsidR="00475C7D" w:rsidRDefault="00AD6545" w:rsidP="005D6907">
      <w:pPr>
        <w:pStyle w:val="DetailBody"/>
        <w:sectPr w:rsidR="00475C7D" w:rsidSect="00C159CD">
          <w:footerReference w:type="default" r:id="rId19"/>
          <w:pgSz w:w="11906" w:h="16838"/>
          <w:pgMar w:top="1418" w:right="851" w:bottom="851" w:left="851" w:header="709" w:footer="454" w:gutter="0"/>
          <w:pgNumType w:start="1"/>
          <w:cols w:space="708"/>
          <w:titlePg/>
          <w:docGrid w:linePitch="360"/>
        </w:sectPr>
      </w:pPr>
      <w:r w:rsidRPr="004654AE">
        <w:t>This report focuses on migrant and refugee women. Throughout the report we refer to “women in this study”, “respondents” and “migrant and refugee women in this study” interchangeably.</w:t>
      </w:r>
    </w:p>
    <w:p w14:paraId="0E19245B" w14:textId="579AB8A7" w:rsidR="00AD6545" w:rsidRDefault="00321ABA" w:rsidP="00FD04F9">
      <w:pPr>
        <w:pStyle w:val="H2SectionTitle"/>
      </w:pPr>
      <w:bookmarkStart w:id="9" w:name="_Toc184716408"/>
      <w:bookmarkStart w:id="10" w:name="_Toc184717881"/>
      <w:bookmarkStart w:id="11" w:name="_Toc184739885"/>
      <w:bookmarkStart w:id="12" w:name="_Toc184743724"/>
      <w:r>
        <w:lastRenderedPageBreak/>
        <w:t>Contents</w:t>
      </w:r>
      <w:bookmarkEnd w:id="9"/>
      <w:bookmarkEnd w:id="10"/>
      <w:bookmarkEnd w:id="11"/>
      <w:bookmarkEnd w:id="12"/>
    </w:p>
    <w:p w14:paraId="5756FE83" w14:textId="54B5F1CD" w:rsidR="00041536" w:rsidRDefault="00321ABA" w:rsidP="00FD04F9">
      <w:pPr>
        <w:pStyle w:val="TOC2"/>
        <w:rPr>
          <w:rFonts w:asciiTheme="minorHAnsi" w:eastAsiaTheme="minorEastAsia" w:hAnsiTheme="minorHAnsi"/>
          <w:color w:val="auto"/>
          <w:kern w:val="2"/>
          <w:sz w:val="24"/>
          <w:szCs w:val="24"/>
          <w:lang w:eastAsia="en-AU"/>
          <w14:ligatures w14:val="standardContextual"/>
        </w:rPr>
      </w:pPr>
      <w:r w:rsidRPr="002E7226">
        <w:fldChar w:fldCharType="begin"/>
      </w:r>
      <w:r w:rsidRPr="002E7226">
        <w:instrText xml:space="preserve"> TOC \o "1-3" \h \z \u </w:instrText>
      </w:r>
      <w:r w:rsidRPr="002E7226">
        <w:fldChar w:fldCharType="separate"/>
      </w:r>
      <w:hyperlink w:anchor="_Toc184743725" w:history="1">
        <w:r w:rsidR="00041536" w:rsidRPr="00956A10">
          <w:rPr>
            <w:rStyle w:val="Hyperlink"/>
          </w:rPr>
          <w:t>Acronyms</w:t>
        </w:r>
        <w:r w:rsidR="00041536">
          <w:rPr>
            <w:webHidden/>
          </w:rPr>
          <w:tab/>
        </w:r>
        <w:r w:rsidR="00041536">
          <w:rPr>
            <w:webHidden/>
          </w:rPr>
          <w:fldChar w:fldCharType="begin"/>
        </w:r>
        <w:r w:rsidR="00041536">
          <w:rPr>
            <w:webHidden/>
          </w:rPr>
          <w:instrText xml:space="preserve"> PAGEREF _Toc184743725 \h </w:instrText>
        </w:r>
        <w:r w:rsidR="00041536">
          <w:rPr>
            <w:webHidden/>
          </w:rPr>
        </w:r>
        <w:r w:rsidR="00041536">
          <w:rPr>
            <w:webHidden/>
          </w:rPr>
          <w:fldChar w:fldCharType="separate"/>
        </w:r>
        <w:r w:rsidR="00041536">
          <w:rPr>
            <w:webHidden/>
          </w:rPr>
          <w:t>3</w:t>
        </w:r>
        <w:r w:rsidR="00041536">
          <w:rPr>
            <w:webHidden/>
          </w:rPr>
          <w:fldChar w:fldCharType="end"/>
        </w:r>
      </w:hyperlink>
    </w:p>
    <w:p w14:paraId="3F6EDD74" w14:textId="5AD19811" w:rsidR="00041536" w:rsidRDefault="00041536" w:rsidP="00FD04F9">
      <w:pPr>
        <w:pStyle w:val="TOC2"/>
        <w:rPr>
          <w:rFonts w:asciiTheme="minorHAnsi" w:eastAsiaTheme="minorEastAsia" w:hAnsiTheme="minorHAnsi"/>
          <w:color w:val="auto"/>
          <w:kern w:val="2"/>
          <w:sz w:val="24"/>
          <w:szCs w:val="24"/>
          <w:lang w:eastAsia="en-AU"/>
          <w14:ligatures w14:val="standardContextual"/>
        </w:rPr>
      </w:pPr>
      <w:hyperlink w:anchor="_Toc184743726" w:history="1">
        <w:r w:rsidRPr="00956A10">
          <w:rPr>
            <w:rStyle w:val="Hyperlink"/>
          </w:rPr>
          <w:t xml:space="preserve">Executive </w:t>
        </w:r>
        <w:r w:rsidRPr="00FD04F9">
          <w:rPr>
            <w:rStyle w:val="Hyperlink"/>
            <w:color w:val="787700"/>
            <w:u w:val="none"/>
          </w:rPr>
          <w:t>summary</w:t>
        </w:r>
        <w:r>
          <w:rPr>
            <w:webHidden/>
          </w:rPr>
          <w:tab/>
        </w:r>
        <w:r>
          <w:rPr>
            <w:webHidden/>
          </w:rPr>
          <w:fldChar w:fldCharType="begin"/>
        </w:r>
        <w:r>
          <w:rPr>
            <w:webHidden/>
          </w:rPr>
          <w:instrText xml:space="preserve"> PAGEREF _Toc184743726 \h </w:instrText>
        </w:r>
        <w:r>
          <w:rPr>
            <w:webHidden/>
          </w:rPr>
        </w:r>
        <w:r>
          <w:rPr>
            <w:webHidden/>
          </w:rPr>
          <w:fldChar w:fldCharType="separate"/>
        </w:r>
        <w:r>
          <w:rPr>
            <w:webHidden/>
          </w:rPr>
          <w:t>8</w:t>
        </w:r>
        <w:r>
          <w:rPr>
            <w:webHidden/>
          </w:rPr>
          <w:fldChar w:fldCharType="end"/>
        </w:r>
      </w:hyperlink>
    </w:p>
    <w:p w14:paraId="1B327A44" w14:textId="0EE4A176"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27" w:history="1">
        <w:r w:rsidRPr="00956A10">
          <w:rPr>
            <w:rStyle w:val="Hyperlink"/>
            <w:noProof/>
          </w:rPr>
          <w:t>Key findings</w:t>
        </w:r>
        <w:r>
          <w:rPr>
            <w:noProof/>
            <w:webHidden/>
          </w:rPr>
          <w:tab/>
        </w:r>
        <w:r>
          <w:rPr>
            <w:noProof/>
            <w:webHidden/>
          </w:rPr>
          <w:fldChar w:fldCharType="begin"/>
        </w:r>
        <w:r>
          <w:rPr>
            <w:noProof/>
            <w:webHidden/>
          </w:rPr>
          <w:instrText xml:space="preserve"> PAGEREF _Toc184743727 \h </w:instrText>
        </w:r>
        <w:r>
          <w:rPr>
            <w:noProof/>
            <w:webHidden/>
          </w:rPr>
        </w:r>
        <w:r>
          <w:rPr>
            <w:noProof/>
            <w:webHidden/>
          </w:rPr>
          <w:fldChar w:fldCharType="separate"/>
        </w:r>
        <w:r>
          <w:rPr>
            <w:noProof/>
            <w:webHidden/>
          </w:rPr>
          <w:t>8</w:t>
        </w:r>
        <w:r>
          <w:rPr>
            <w:noProof/>
            <w:webHidden/>
          </w:rPr>
          <w:fldChar w:fldCharType="end"/>
        </w:r>
      </w:hyperlink>
    </w:p>
    <w:p w14:paraId="7A895559" w14:textId="3B75C13A"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28" w:history="1">
        <w:r w:rsidRPr="00956A10">
          <w:rPr>
            <w:rStyle w:val="Hyperlink"/>
            <w:noProof/>
          </w:rPr>
          <w:t>Conclusion</w:t>
        </w:r>
        <w:r>
          <w:rPr>
            <w:noProof/>
            <w:webHidden/>
          </w:rPr>
          <w:tab/>
        </w:r>
        <w:r>
          <w:rPr>
            <w:noProof/>
            <w:webHidden/>
          </w:rPr>
          <w:fldChar w:fldCharType="begin"/>
        </w:r>
        <w:r>
          <w:rPr>
            <w:noProof/>
            <w:webHidden/>
          </w:rPr>
          <w:instrText xml:space="preserve"> PAGEREF _Toc184743728 \h </w:instrText>
        </w:r>
        <w:r>
          <w:rPr>
            <w:noProof/>
            <w:webHidden/>
          </w:rPr>
        </w:r>
        <w:r>
          <w:rPr>
            <w:noProof/>
            <w:webHidden/>
          </w:rPr>
          <w:fldChar w:fldCharType="separate"/>
        </w:r>
        <w:r>
          <w:rPr>
            <w:noProof/>
            <w:webHidden/>
          </w:rPr>
          <w:t>10</w:t>
        </w:r>
        <w:r>
          <w:rPr>
            <w:noProof/>
            <w:webHidden/>
          </w:rPr>
          <w:fldChar w:fldCharType="end"/>
        </w:r>
      </w:hyperlink>
    </w:p>
    <w:p w14:paraId="019C1E96" w14:textId="07483CD3" w:rsidR="00041536" w:rsidRDefault="00041536" w:rsidP="00FD04F9">
      <w:pPr>
        <w:pStyle w:val="TOC2"/>
        <w:rPr>
          <w:rFonts w:asciiTheme="minorHAnsi" w:eastAsiaTheme="minorEastAsia" w:hAnsiTheme="minorHAnsi"/>
          <w:color w:val="auto"/>
          <w:kern w:val="2"/>
          <w:sz w:val="24"/>
          <w:szCs w:val="24"/>
          <w:lang w:eastAsia="en-AU"/>
          <w14:ligatures w14:val="standardContextual"/>
        </w:rPr>
      </w:pPr>
      <w:hyperlink w:anchor="_Toc184743729" w:history="1">
        <w:r w:rsidRPr="00956A10">
          <w:rPr>
            <w:rStyle w:val="Hyperlink"/>
          </w:rPr>
          <w:t>Introduction</w:t>
        </w:r>
        <w:r>
          <w:rPr>
            <w:webHidden/>
          </w:rPr>
          <w:tab/>
        </w:r>
        <w:r>
          <w:rPr>
            <w:webHidden/>
          </w:rPr>
          <w:fldChar w:fldCharType="begin"/>
        </w:r>
        <w:r>
          <w:rPr>
            <w:webHidden/>
          </w:rPr>
          <w:instrText xml:space="preserve"> PAGEREF _Toc184743729 \h </w:instrText>
        </w:r>
        <w:r>
          <w:rPr>
            <w:webHidden/>
          </w:rPr>
        </w:r>
        <w:r>
          <w:rPr>
            <w:webHidden/>
          </w:rPr>
          <w:fldChar w:fldCharType="separate"/>
        </w:r>
        <w:r>
          <w:rPr>
            <w:webHidden/>
          </w:rPr>
          <w:t>11</w:t>
        </w:r>
        <w:r>
          <w:rPr>
            <w:webHidden/>
          </w:rPr>
          <w:fldChar w:fldCharType="end"/>
        </w:r>
      </w:hyperlink>
    </w:p>
    <w:p w14:paraId="5D4E1FA8" w14:textId="3B53F5D2" w:rsidR="00041536" w:rsidRDefault="00041536" w:rsidP="00FD04F9">
      <w:pPr>
        <w:pStyle w:val="TOC2"/>
        <w:rPr>
          <w:rFonts w:asciiTheme="minorHAnsi" w:eastAsiaTheme="minorEastAsia" w:hAnsiTheme="minorHAnsi"/>
          <w:color w:val="auto"/>
          <w:kern w:val="2"/>
          <w:sz w:val="24"/>
          <w:szCs w:val="24"/>
          <w:lang w:eastAsia="en-AU"/>
          <w14:ligatures w14:val="standardContextual"/>
        </w:rPr>
      </w:pPr>
      <w:hyperlink w:anchor="_Toc184743730" w:history="1">
        <w:r w:rsidRPr="00956A10">
          <w:rPr>
            <w:rStyle w:val="Hyperlink"/>
          </w:rPr>
          <w:t>Aims of the research and focus of this report</w:t>
        </w:r>
        <w:r>
          <w:rPr>
            <w:webHidden/>
          </w:rPr>
          <w:tab/>
        </w:r>
        <w:r>
          <w:rPr>
            <w:webHidden/>
          </w:rPr>
          <w:fldChar w:fldCharType="begin"/>
        </w:r>
        <w:r>
          <w:rPr>
            <w:webHidden/>
          </w:rPr>
          <w:instrText xml:space="preserve"> PAGEREF _Toc184743730 \h </w:instrText>
        </w:r>
        <w:r>
          <w:rPr>
            <w:webHidden/>
          </w:rPr>
        </w:r>
        <w:r>
          <w:rPr>
            <w:webHidden/>
          </w:rPr>
          <w:fldChar w:fldCharType="separate"/>
        </w:r>
        <w:r>
          <w:rPr>
            <w:webHidden/>
          </w:rPr>
          <w:t>12</w:t>
        </w:r>
        <w:r>
          <w:rPr>
            <w:webHidden/>
          </w:rPr>
          <w:fldChar w:fldCharType="end"/>
        </w:r>
      </w:hyperlink>
    </w:p>
    <w:p w14:paraId="19214E98" w14:textId="22423DE6" w:rsidR="00041536" w:rsidRDefault="00041536" w:rsidP="00FD04F9">
      <w:pPr>
        <w:pStyle w:val="TOC2"/>
        <w:rPr>
          <w:rFonts w:asciiTheme="minorHAnsi" w:eastAsiaTheme="minorEastAsia" w:hAnsiTheme="minorHAnsi"/>
          <w:color w:val="auto"/>
          <w:kern w:val="2"/>
          <w:sz w:val="24"/>
          <w:szCs w:val="24"/>
          <w:lang w:eastAsia="en-AU"/>
          <w14:ligatures w14:val="standardContextual"/>
        </w:rPr>
      </w:pPr>
      <w:hyperlink w:anchor="_Toc184743731" w:history="1">
        <w:r w:rsidRPr="00956A10">
          <w:rPr>
            <w:rStyle w:val="Hyperlink"/>
          </w:rPr>
          <w:t>Background</w:t>
        </w:r>
        <w:r>
          <w:rPr>
            <w:webHidden/>
          </w:rPr>
          <w:tab/>
        </w:r>
        <w:r>
          <w:rPr>
            <w:webHidden/>
          </w:rPr>
          <w:fldChar w:fldCharType="begin"/>
        </w:r>
        <w:r>
          <w:rPr>
            <w:webHidden/>
          </w:rPr>
          <w:instrText xml:space="preserve"> PAGEREF _Toc184743731 \h </w:instrText>
        </w:r>
        <w:r>
          <w:rPr>
            <w:webHidden/>
          </w:rPr>
        </w:r>
        <w:r>
          <w:rPr>
            <w:webHidden/>
          </w:rPr>
          <w:fldChar w:fldCharType="separate"/>
        </w:r>
        <w:r>
          <w:rPr>
            <w:webHidden/>
          </w:rPr>
          <w:t>13</w:t>
        </w:r>
        <w:r>
          <w:rPr>
            <w:webHidden/>
          </w:rPr>
          <w:fldChar w:fldCharType="end"/>
        </w:r>
      </w:hyperlink>
    </w:p>
    <w:p w14:paraId="2DD0E500" w14:textId="618F9DA9"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32" w:history="1">
        <w:r w:rsidRPr="00956A10">
          <w:rPr>
            <w:rStyle w:val="Hyperlink"/>
            <w:noProof/>
          </w:rPr>
          <w:t>Sexual harassment in the workplace and migrant and refugee women: What do we know?</w:t>
        </w:r>
        <w:r>
          <w:rPr>
            <w:noProof/>
            <w:webHidden/>
          </w:rPr>
          <w:tab/>
        </w:r>
        <w:r>
          <w:rPr>
            <w:noProof/>
            <w:webHidden/>
          </w:rPr>
          <w:fldChar w:fldCharType="begin"/>
        </w:r>
        <w:r>
          <w:rPr>
            <w:noProof/>
            <w:webHidden/>
          </w:rPr>
          <w:instrText xml:space="preserve"> PAGEREF _Toc184743732 \h </w:instrText>
        </w:r>
        <w:r>
          <w:rPr>
            <w:noProof/>
            <w:webHidden/>
          </w:rPr>
        </w:r>
        <w:r>
          <w:rPr>
            <w:noProof/>
            <w:webHidden/>
          </w:rPr>
          <w:fldChar w:fldCharType="separate"/>
        </w:r>
        <w:r>
          <w:rPr>
            <w:noProof/>
            <w:webHidden/>
          </w:rPr>
          <w:t>13</w:t>
        </w:r>
        <w:r>
          <w:rPr>
            <w:noProof/>
            <w:webHidden/>
          </w:rPr>
          <w:fldChar w:fldCharType="end"/>
        </w:r>
      </w:hyperlink>
    </w:p>
    <w:p w14:paraId="41EE0B4A" w14:textId="30E75F35"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33" w:history="1">
        <w:r w:rsidRPr="00956A10">
          <w:rPr>
            <w:rStyle w:val="Hyperlink"/>
            <w:noProof/>
          </w:rPr>
          <w:t>Next steps: Building an evidence base on migrant and refugee women and sexual harassment</w:t>
        </w:r>
        <w:r w:rsidR="00FD04F9">
          <w:rPr>
            <w:rStyle w:val="Hyperlink"/>
            <w:noProof/>
          </w:rPr>
          <w:br/>
        </w:r>
        <w:r w:rsidRPr="00956A10">
          <w:rPr>
            <w:rStyle w:val="Hyperlink"/>
            <w:noProof/>
          </w:rPr>
          <w:t>at work in Australia</w:t>
        </w:r>
        <w:r>
          <w:rPr>
            <w:noProof/>
            <w:webHidden/>
          </w:rPr>
          <w:tab/>
        </w:r>
        <w:r>
          <w:rPr>
            <w:noProof/>
            <w:webHidden/>
          </w:rPr>
          <w:fldChar w:fldCharType="begin"/>
        </w:r>
        <w:r>
          <w:rPr>
            <w:noProof/>
            <w:webHidden/>
          </w:rPr>
          <w:instrText xml:space="preserve"> PAGEREF _Toc184743733 \h </w:instrText>
        </w:r>
        <w:r>
          <w:rPr>
            <w:noProof/>
            <w:webHidden/>
          </w:rPr>
        </w:r>
        <w:r>
          <w:rPr>
            <w:noProof/>
            <w:webHidden/>
          </w:rPr>
          <w:fldChar w:fldCharType="separate"/>
        </w:r>
        <w:r>
          <w:rPr>
            <w:noProof/>
            <w:webHidden/>
          </w:rPr>
          <w:t>14</w:t>
        </w:r>
        <w:r>
          <w:rPr>
            <w:noProof/>
            <w:webHidden/>
          </w:rPr>
          <w:fldChar w:fldCharType="end"/>
        </w:r>
      </w:hyperlink>
    </w:p>
    <w:p w14:paraId="6433EB00" w14:textId="686AFD1B" w:rsidR="00041536" w:rsidRDefault="00041536" w:rsidP="00FD04F9">
      <w:pPr>
        <w:pStyle w:val="TOC2"/>
        <w:rPr>
          <w:rFonts w:asciiTheme="minorHAnsi" w:eastAsiaTheme="minorEastAsia" w:hAnsiTheme="minorHAnsi"/>
          <w:color w:val="auto"/>
          <w:kern w:val="2"/>
          <w:sz w:val="24"/>
          <w:szCs w:val="24"/>
          <w:lang w:eastAsia="en-AU"/>
          <w14:ligatures w14:val="standardContextual"/>
        </w:rPr>
      </w:pPr>
      <w:hyperlink w:anchor="_Toc184743734" w:history="1">
        <w:r w:rsidRPr="00956A10">
          <w:rPr>
            <w:rStyle w:val="Hyperlink"/>
          </w:rPr>
          <w:t>Method</w:t>
        </w:r>
        <w:r>
          <w:rPr>
            <w:webHidden/>
          </w:rPr>
          <w:tab/>
        </w:r>
        <w:r>
          <w:rPr>
            <w:webHidden/>
          </w:rPr>
          <w:fldChar w:fldCharType="begin"/>
        </w:r>
        <w:r>
          <w:rPr>
            <w:webHidden/>
          </w:rPr>
          <w:instrText xml:space="preserve"> PAGEREF _Toc184743734 \h </w:instrText>
        </w:r>
        <w:r>
          <w:rPr>
            <w:webHidden/>
          </w:rPr>
        </w:r>
        <w:r>
          <w:rPr>
            <w:webHidden/>
          </w:rPr>
          <w:fldChar w:fldCharType="separate"/>
        </w:r>
        <w:r>
          <w:rPr>
            <w:webHidden/>
          </w:rPr>
          <w:t>15</w:t>
        </w:r>
        <w:r>
          <w:rPr>
            <w:webHidden/>
          </w:rPr>
          <w:fldChar w:fldCharType="end"/>
        </w:r>
      </w:hyperlink>
    </w:p>
    <w:p w14:paraId="36CB4607" w14:textId="32F54D50"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35" w:history="1">
        <w:r w:rsidRPr="00956A10">
          <w:rPr>
            <w:rStyle w:val="Hyperlink"/>
            <w:noProof/>
          </w:rPr>
          <w:t>Expert engagement in research design</w:t>
        </w:r>
        <w:r>
          <w:rPr>
            <w:noProof/>
            <w:webHidden/>
          </w:rPr>
          <w:tab/>
        </w:r>
        <w:r>
          <w:rPr>
            <w:noProof/>
            <w:webHidden/>
          </w:rPr>
          <w:fldChar w:fldCharType="begin"/>
        </w:r>
        <w:r>
          <w:rPr>
            <w:noProof/>
            <w:webHidden/>
          </w:rPr>
          <w:instrText xml:space="preserve"> PAGEREF _Toc184743735 \h </w:instrText>
        </w:r>
        <w:r>
          <w:rPr>
            <w:noProof/>
            <w:webHidden/>
          </w:rPr>
        </w:r>
        <w:r>
          <w:rPr>
            <w:noProof/>
            <w:webHidden/>
          </w:rPr>
          <w:fldChar w:fldCharType="separate"/>
        </w:r>
        <w:r>
          <w:rPr>
            <w:noProof/>
            <w:webHidden/>
          </w:rPr>
          <w:t>15</w:t>
        </w:r>
        <w:r>
          <w:rPr>
            <w:noProof/>
            <w:webHidden/>
          </w:rPr>
          <w:fldChar w:fldCharType="end"/>
        </w:r>
      </w:hyperlink>
    </w:p>
    <w:p w14:paraId="2F4A4B04" w14:textId="1418C089"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36" w:history="1">
        <w:r w:rsidRPr="00956A10">
          <w:rPr>
            <w:rStyle w:val="Hyperlink"/>
            <w:noProof/>
          </w:rPr>
          <w:t>The survey design: The role of the technical report</w:t>
        </w:r>
        <w:r>
          <w:rPr>
            <w:noProof/>
            <w:webHidden/>
          </w:rPr>
          <w:tab/>
        </w:r>
        <w:r>
          <w:rPr>
            <w:noProof/>
            <w:webHidden/>
          </w:rPr>
          <w:fldChar w:fldCharType="begin"/>
        </w:r>
        <w:r>
          <w:rPr>
            <w:noProof/>
            <w:webHidden/>
          </w:rPr>
          <w:instrText xml:space="preserve"> PAGEREF _Toc184743736 \h </w:instrText>
        </w:r>
        <w:r>
          <w:rPr>
            <w:noProof/>
            <w:webHidden/>
          </w:rPr>
        </w:r>
        <w:r>
          <w:rPr>
            <w:noProof/>
            <w:webHidden/>
          </w:rPr>
          <w:fldChar w:fldCharType="separate"/>
        </w:r>
        <w:r>
          <w:rPr>
            <w:noProof/>
            <w:webHidden/>
          </w:rPr>
          <w:t>16</w:t>
        </w:r>
        <w:r>
          <w:rPr>
            <w:noProof/>
            <w:webHidden/>
          </w:rPr>
          <w:fldChar w:fldCharType="end"/>
        </w:r>
      </w:hyperlink>
    </w:p>
    <w:p w14:paraId="502CB570" w14:textId="5C0CACC6"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37" w:history="1">
        <w:r w:rsidRPr="00956A10">
          <w:rPr>
            <w:rStyle w:val="Hyperlink"/>
            <w:noProof/>
          </w:rPr>
          <w:t>Data presentation</w:t>
        </w:r>
        <w:r>
          <w:rPr>
            <w:noProof/>
            <w:webHidden/>
          </w:rPr>
          <w:tab/>
        </w:r>
        <w:r>
          <w:rPr>
            <w:noProof/>
            <w:webHidden/>
          </w:rPr>
          <w:fldChar w:fldCharType="begin"/>
        </w:r>
        <w:r>
          <w:rPr>
            <w:noProof/>
            <w:webHidden/>
          </w:rPr>
          <w:instrText xml:space="preserve"> PAGEREF _Toc184743737 \h </w:instrText>
        </w:r>
        <w:r>
          <w:rPr>
            <w:noProof/>
            <w:webHidden/>
          </w:rPr>
        </w:r>
        <w:r>
          <w:rPr>
            <w:noProof/>
            <w:webHidden/>
          </w:rPr>
          <w:fldChar w:fldCharType="separate"/>
        </w:r>
        <w:r>
          <w:rPr>
            <w:noProof/>
            <w:webHidden/>
          </w:rPr>
          <w:t>19</w:t>
        </w:r>
        <w:r>
          <w:rPr>
            <w:noProof/>
            <w:webHidden/>
          </w:rPr>
          <w:fldChar w:fldCharType="end"/>
        </w:r>
      </w:hyperlink>
    </w:p>
    <w:p w14:paraId="5E39737C" w14:textId="5745C6C7" w:rsidR="00041536" w:rsidRDefault="00041536" w:rsidP="00FD04F9">
      <w:pPr>
        <w:pStyle w:val="TOC2"/>
        <w:rPr>
          <w:rFonts w:asciiTheme="minorHAnsi" w:eastAsiaTheme="minorEastAsia" w:hAnsiTheme="minorHAnsi"/>
          <w:color w:val="auto"/>
          <w:kern w:val="2"/>
          <w:sz w:val="24"/>
          <w:szCs w:val="24"/>
          <w:lang w:eastAsia="en-AU"/>
          <w14:ligatures w14:val="standardContextual"/>
        </w:rPr>
      </w:pPr>
      <w:hyperlink w:anchor="_Toc184743738" w:history="1">
        <w:r w:rsidRPr="00956A10">
          <w:rPr>
            <w:rStyle w:val="Hyperlink"/>
          </w:rPr>
          <w:t>Respondent demographics</w:t>
        </w:r>
        <w:r>
          <w:rPr>
            <w:webHidden/>
          </w:rPr>
          <w:tab/>
        </w:r>
        <w:r>
          <w:rPr>
            <w:webHidden/>
          </w:rPr>
          <w:fldChar w:fldCharType="begin"/>
        </w:r>
        <w:r>
          <w:rPr>
            <w:webHidden/>
          </w:rPr>
          <w:instrText xml:space="preserve"> PAGEREF _Toc184743738 \h </w:instrText>
        </w:r>
        <w:r>
          <w:rPr>
            <w:webHidden/>
          </w:rPr>
        </w:r>
        <w:r>
          <w:rPr>
            <w:webHidden/>
          </w:rPr>
          <w:fldChar w:fldCharType="separate"/>
        </w:r>
        <w:r>
          <w:rPr>
            <w:webHidden/>
          </w:rPr>
          <w:t>22</w:t>
        </w:r>
        <w:r>
          <w:rPr>
            <w:webHidden/>
          </w:rPr>
          <w:fldChar w:fldCharType="end"/>
        </w:r>
      </w:hyperlink>
    </w:p>
    <w:p w14:paraId="5D10482B" w14:textId="25C3A80F"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39" w:history="1">
        <w:r w:rsidRPr="00956A10">
          <w:rPr>
            <w:rStyle w:val="Hyperlink"/>
            <w:noProof/>
          </w:rPr>
          <w:t>Comparing the sample to ABS recent migrant data</w:t>
        </w:r>
        <w:r>
          <w:rPr>
            <w:noProof/>
            <w:webHidden/>
          </w:rPr>
          <w:tab/>
        </w:r>
        <w:r>
          <w:rPr>
            <w:noProof/>
            <w:webHidden/>
          </w:rPr>
          <w:fldChar w:fldCharType="begin"/>
        </w:r>
        <w:r>
          <w:rPr>
            <w:noProof/>
            <w:webHidden/>
          </w:rPr>
          <w:instrText xml:space="preserve"> PAGEREF _Toc184743739 \h </w:instrText>
        </w:r>
        <w:r>
          <w:rPr>
            <w:noProof/>
            <w:webHidden/>
          </w:rPr>
        </w:r>
        <w:r>
          <w:rPr>
            <w:noProof/>
            <w:webHidden/>
          </w:rPr>
          <w:fldChar w:fldCharType="separate"/>
        </w:r>
        <w:r>
          <w:rPr>
            <w:noProof/>
            <w:webHidden/>
          </w:rPr>
          <w:t>22</w:t>
        </w:r>
        <w:r>
          <w:rPr>
            <w:noProof/>
            <w:webHidden/>
          </w:rPr>
          <w:fldChar w:fldCharType="end"/>
        </w:r>
      </w:hyperlink>
    </w:p>
    <w:p w14:paraId="54AD7795" w14:textId="2AD35B58"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40" w:history="1">
        <w:r w:rsidRPr="00956A10">
          <w:rPr>
            <w:rStyle w:val="Hyperlink"/>
            <w:noProof/>
          </w:rPr>
          <w:t>Country of birth</w:t>
        </w:r>
        <w:r>
          <w:rPr>
            <w:noProof/>
            <w:webHidden/>
          </w:rPr>
          <w:tab/>
        </w:r>
        <w:r>
          <w:rPr>
            <w:noProof/>
            <w:webHidden/>
          </w:rPr>
          <w:fldChar w:fldCharType="begin"/>
        </w:r>
        <w:r>
          <w:rPr>
            <w:noProof/>
            <w:webHidden/>
          </w:rPr>
          <w:instrText xml:space="preserve"> PAGEREF _Toc184743740 \h </w:instrText>
        </w:r>
        <w:r>
          <w:rPr>
            <w:noProof/>
            <w:webHidden/>
          </w:rPr>
        </w:r>
        <w:r>
          <w:rPr>
            <w:noProof/>
            <w:webHidden/>
          </w:rPr>
          <w:fldChar w:fldCharType="separate"/>
        </w:r>
        <w:r>
          <w:rPr>
            <w:noProof/>
            <w:webHidden/>
          </w:rPr>
          <w:t>23</w:t>
        </w:r>
        <w:r>
          <w:rPr>
            <w:noProof/>
            <w:webHidden/>
          </w:rPr>
          <w:fldChar w:fldCharType="end"/>
        </w:r>
      </w:hyperlink>
    </w:p>
    <w:p w14:paraId="1DD1606E" w14:textId="4F237C38"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41" w:history="1">
        <w:r w:rsidRPr="00956A10">
          <w:rPr>
            <w:rStyle w:val="Hyperlink"/>
            <w:noProof/>
          </w:rPr>
          <w:t>Age</w:t>
        </w:r>
        <w:r>
          <w:rPr>
            <w:noProof/>
            <w:webHidden/>
          </w:rPr>
          <w:tab/>
        </w:r>
        <w:r>
          <w:rPr>
            <w:noProof/>
            <w:webHidden/>
          </w:rPr>
          <w:fldChar w:fldCharType="begin"/>
        </w:r>
        <w:r>
          <w:rPr>
            <w:noProof/>
            <w:webHidden/>
          </w:rPr>
          <w:instrText xml:space="preserve"> PAGEREF _Toc184743741 \h </w:instrText>
        </w:r>
        <w:r>
          <w:rPr>
            <w:noProof/>
            <w:webHidden/>
          </w:rPr>
        </w:r>
        <w:r>
          <w:rPr>
            <w:noProof/>
            <w:webHidden/>
          </w:rPr>
          <w:fldChar w:fldCharType="separate"/>
        </w:r>
        <w:r>
          <w:rPr>
            <w:noProof/>
            <w:webHidden/>
          </w:rPr>
          <w:t>23</w:t>
        </w:r>
        <w:r>
          <w:rPr>
            <w:noProof/>
            <w:webHidden/>
          </w:rPr>
          <w:fldChar w:fldCharType="end"/>
        </w:r>
      </w:hyperlink>
    </w:p>
    <w:p w14:paraId="046D1283" w14:textId="30B2E2DE"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42" w:history="1">
        <w:r w:rsidRPr="00956A10">
          <w:rPr>
            <w:rStyle w:val="Hyperlink"/>
            <w:noProof/>
          </w:rPr>
          <w:t>Education</w:t>
        </w:r>
        <w:r>
          <w:rPr>
            <w:noProof/>
            <w:webHidden/>
          </w:rPr>
          <w:tab/>
        </w:r>
        <w:r>
          <w:rPr>
            <w:noProof/>
            <w:webHidden/>
          </w:rPr>
          <w:fldChar w:fldCharType="begin"/>
        </w:r>
        <w:r>
          <w:rPr>
            <w:noProof/>
            <w:webHidden/>
          </w:rPr>
          <w:instrText xml:space="preserve"> PAGEREF _Toc184743742 \h </w:instrText>
        </w:r>
        <w:r>
          <w:rPr>
            <w:noProof/>
            <w:webHidden/>
          </w:rPr>
        </w:r>
        <w:r>
          <w:rPr>
            <w:noProof/>
            <w:webHidden/>
          </w:rPr>
          <w:fldChar w:fldCharType="separate"/>
        </w:r>
        <w:r>
          <w:rPr>
            <w:noProof/>
            <w:webHidden/>
          </w:rPr>
          <w:t>23</w:t>
        </w:r>
        <w:r>
          <w:rPr>
            <w:noProof/>
            <w:webHidden/>
          </w:rPr>
          <w:fldChar w:fldCharType="end"/>
        </w:r>
      </w:hyperlink>
    </w:p>
    <w:p w14:paraId="676BE80E" w14:textId="38913955"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43" w:history="1">
        <w:r w:rsidRPr="00956A10">
          <w:rPr>
            <w:rStyle w:val="Hyperlink"/>
            <w:noProof/>
          </w:rPr>
          <w:t>Employment</w:t>
        </w:r>
        <w:r>
          <w:rPr>
            <w:noProof/>
            <w:webHidden/>
          </w:rPr>
          <w:tab/>
        </w:r>
        <w:r>
          <w:rPr>
            <w:noProof/>
            <w:webHidden/>
          </w:rPr>
          <w:fldChar w:fldCharType="begin"/>
        </w:r>
        <w:r>
          <w:rPr>
            <w:noProof/>
            <w:webHidden/>
          </w:rPr>
          <w:instrText xml:space="preserve"> PAGEREF _Toc184743743 \h </w:instrText>
        </w:r>
        <w:r>
          <w:rPr>
            <w:noProof/>
            <w:webHidden/>
          </w:rPr>
        </w:r>
        <w:r>
          <w:rPr>
            <w:noProof/>
            <w:webHidden/>
          </w:rPr>
          <w:fldChar w:fldCharType="separate"/>
        </w:r>
        <w:r>
          <w:rPr>
            <w:noProof/>
            <w:webHidden/>
          </w:rPr>
          <w:t>24</w:t>
        </w:r>
        <w:r>
          <w:rPr>
            <w:noProof/>
            <w:webHidden/>
          </w:rPr>
          <w:fldChar w:fldCharType="end"/>
        </w:r>
      </w:hyperlink>
    </w:p>
    <w:p w14:paraId="31B25154" w14:textId="79B4E9D9"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44" w:history="1">
        <w:r w:rsidRPr="00956A10">
          <w:rPr>
            <w:rStyle w:val="Hyperlink"/>
            <w:noProof/>
          </w:rPr>
          <w:t>Familial status</w:t>
        </w:r>
        <w:r>
          <w:rPr>
            <w:noProof/>
            <w:webHidden/>
          </w:rPr>
          <w:tab/>
        </w:r>
        <w:r>
          <w:rPr>
            <w:noProof/>
            <w:webHidden/>
          </w:rPr>
          <w:fldChar w:fldCharType="begin"/>
        </w:r>
        <w:r>
          <w:rPr>
            <w:noProof/>
            <w:webHidden/>
          </w:rPr>
          <w:instrText xml:space="preserve"> PAGEREF _Toc184743744 \h </w:instrText>
        </w:r>
        <w:r>
          <w:rPr>
            <w:noProof/>
            <w:webHidden/>
          </w:rPr>
        </w:r>
        <w:r>
          <w:rPr>
            <w:noProof/>
            <w:webHidden/>
          </w:rPr>
          <w:fldChar w:fldCharType="separate"/>
        </w:r>
        <w:r>
          <w:rPr>
            <w:noProof/>
            <w:webHidden/>
          </w:rPr>
          <w:t>24</w:t>
        </w:r>
        <w:r>
          <w:rPr>
            <w:noProof/>
            <w:webHidden/>
          </w:rPr>
          <w:fldChar w:fldCharType="end"/>
        </w:r>
      </w:hyperlink>
    </w:p>
    <w:p w14:paraId="20E6E11A" w14:textId="3B6ADD56" w:rsidR="00041536" w:rsidRDefault="00041536" w:rsidP="00FD04F9">
      <w:pPr>
        <w:pStyle w:val="TOC2"/>
        <w:rPr>
          <w:rFonts w:asciiTheme="minorHAnsi" w:eastAsiaTheme="minorEastAsia" w:hAnsiTheme="minorHAnsi"/>
          <w:color w:val="auto"/>
          <w:kern w:val="2"/>
          <w:sz w:val="24"/>
          <w:szCs w:val="24"/>
          <w:lang w:eastAsia="en-AU"/>
          <w14:ligatures w14:val="standardContextual"/>
        </w:rPr>
      </w:pPr>
      <w:hyperlink w:anchor="_Toc184743745" w:history="1">
        <w:r w:rsidRPr="00956A10">
          <w:rPr>
            <w:rStyle w:val="Hyperlink"/>
          </w:rPr>
          <w:t>Overall findings</w:t>
        </w:r>
        <w:r>
          <w:rPr>
            <w:webHidden/>
          </w:rPr>
          <w:tab/>
        </w:r>
        <w:r>
          <w:rPr>
            <w:webHidden/>
          </w:rPr>
          <w:fldChar w:fldCharType="begin"/>
        </w:r>
        <w:r>
          <w:rPr>
            <w:webHidden/>
          </w:rPr>
          <w:instrText xml:space="preserve"> PAGEREF _Toc184743745 \h </w:instrText>
        </w:r>
        <w:r>
          <w:rPr>
            <w:webHidden/>
          </w:rPr>
        </w:r>
        <w:r>
          <w:rPr>
            <w:webHidden/>
          </w:rPr>
          <w:fldChar w:fldCharType="separate"/>
        </w:r>
        <w:r>
          <w:rPr>
            <w:webHidden/>
          </w:rPr>
          <w:t>25</w:t>
        </w:r>
        <w:r>
          <w:rPr>
            <w:webHidden/>
          </w:rPr>
          <w:fldChar w:fldCharType="end"/>
        </w:r>
      </w:hyperlink>
    </w:p>
    <w:p w14:paraId="54567743" w14:textId="5AA27BFA"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46" w:history="1">
        <w:r w:rsidRPr="00956A10">
          <w:rPr>
            <w:rStyle w:val="Hyperlink"/>
            <w:noProof/>
          </w:rPr>
          <w:t>Types of sexual harassment in the workplace</w:t>
        </w:r>
        <w:r>
          <w:rPr>
            <w:noProof/>
            <w:webHidden/>
          </w:rPr>
          <w:tab/>
        </w:r>
        <w:r>
          <w:rPr>
            <w:noProof/>
            <w:webHidden/>
          </w:rPr>
          <w:fldChar w:fldCharType="begin"/>
        </w:r>
        <w:r>
          <w:rPr>
            <w:noProof/>
            <w:webHidden/>
          </w:rPr>
          <w:instrText xml:space="preserve"> PAGEREF _Toc184743746 \h </w:instrText>
        </w:r>
        <w:r>
          <w:rPr>
            <w:noProof/>
            <w:webHidden/>
          </w:rPr>
        </w:r>
        <w:r>
          <w:rPr>
            <w:noProof/>
            <w:webHidden/>
          </w:rPr>
          <w:fldChar w:fldCharType="separate"/>
        </w:r>
        <w:r>
          <w:rPr>
            <w:noProof/>
            <w:webHidden/>
          </w:rPr>
          <w:t>25</w:t>
        </w:r>
        <w:r>
          <w:rPr>
            <w:noProof/>
            <w:webHidden/>
          </w:rPr>
          <w:fldChar w:fldCharType="end"/>
        </w:r>
      </w:hyperlink>
    </w:p>
    <w:p w14:paraId="142A36DC" w14:textId="10088EA8"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47" w:history="1">
        <w:r w:rsidRPr="00956A10">
          <w:rPr>
            <w:rStyle w:val="Hyperlink"/>
            <w:noProof/>
          </w:rPr>
          <w:t>Frequency of sexual harassment experiences</w:t>
        </w:r>
        <w:r>
          <w:rPr>
            <w:noProof/>
            <w:webHidden/>
          </w:rPr>
          <w:tab/>
        </w:r>
        <w:r>
          <w:rPr>
            <w:noProof/>
            <w:webHidden/>
          </w:rPr>
          <w:fldChar w:fldCharType="begin"/>
        </w:r>
        <w:r>
          <w:rPr>
            <w:noProof/>
            <w:webHidden/>
          </w:rPr>
          <w:instrText xml:space="preserve"> PAGEREF _Toc184743747 \h </w:instrText>
        </w:r>
        <w:r>
          <w:rPr>
            <w:noProof/>
            <w:webHidden/>
          </w:rPr>
        </w:r>
        <w:r>
          <w:rPr>
            <w:noProof/>
            <w:webHidden/>
          </w:rPr>
          <w:fldChar w:fldCharType="separate"/>
        </w:r>
        <w:r>
          <w:rPr>
            <w:noProof/>
            <w:webHidden/>
          </w:rPr>
          <w:t>25</w:t>
        </w:r>
        <w:r>
          <w:rPr>
            <w:noProof/>
            <w:webHidden/>
          </w:rPr>
          <w:fldChar w:fldCharType="end"/>
        </w:r>
      </w:hyperlink>
    </w:p>
    <w:p w14:paraId="32875084" w14:textId="3ED767E3"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48" w:history="1">
        <w:r w:rsidRPr="00956A10">
          <w:rPr>
            <w:rStyle w:val="Hyperlink"/>
            <w:noProof/>
          </w:rPr>
          <w:t>Views on workplace sexual harassment: Identifying sexual harassment &amp; assessing its</w:t>
        </w:r>
        <w:r w:rsidR="00FD04F9">
          <w:rPr>
            <w:rStyle w:val="Hyperlink"/>
            <w:noProof/>
          </w:rPr>
          <w:br/>
        </w:r>
        <w:r w:rsidRPr="00956A10">
          <w:rPr>
            <w:rStyle w:val="Hyperlink"/>
            <w:noProof/>
          </w:rPr>
          <w:t>importance as a workplace problem</w:t>
        </w:r>
        <w:r>
          <w:rPr>
            <w:noProof/>
            <w:webHidden/>
          </w:rPr>
          <w:tab/>
        </w:r>
        <w:r>
          <w:rPr>
            <w:noProof/>
            <w:webHidden/>
          </w:rPr>
          <w:fldChar w:fldCharType="begin"/>
        </w:r>
        <w:r>
          <w:rPr>
            <w:noProof/>
            <w:webHidden/>
          </w:rPr>
          <w:instrText xml:space="preserve"> PAGEREF _Toc184743748 \h </w:instrText>
        </w:r>
        <w:r>
          <w:rPr>
            <w:noProof/>
            <w:webHidden/>
          </w:rPr>
        </w:r>
        <w:r>
          <w:rPr>
            <w:noProof/>
            <w:webHidden/>
          </w:rPr>
          <w:fldChar w:fldCharType="separate"/>
        </w:r>
        <w:r>
          <w:rPr>
            <w:noProof/>
            <w:webHidden/>
          </w:rPr>
          <w:t>26</w:t>
        </w:r>
        <w:r>
          <w:rPr>
            <w:noProof/>
            <w:webHidden/>
          </w:rPr>
          <w:fldChar w:fldCharType="end"/>
        </w:r>
      </w:hyperlink>
    </w:p>
    <w:p w14:paraId="0C28B372" w14:textId="555DC0BF"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49" w:history="1">
        <w:r w:rsidRPr="00956A10">
          <w:rPr>
            <w:rStyle w:val="Hyperlink"/>
            <w:noProof/>
          </w:rPr>
          <w:t>Who are the harassers in the workplace</w:t>
        </w:r>
        <w:r>
          <w:rPr>
            <w:noProof/>
            <w:webHidden/>
          </w:rPr>
          <w:tab/>
        </w:r>
        <w:r>
          <w:rPr>
            <w:noProof/>
            <w:webHidden/>
          </w:rPr>
          <w:fldChar w:fldCharType="begin"/>
        </w:r>
        <w:r>
          <w:rPr>
            <w:noProof/>
            <w:webHidden/>
          </w:rPr>
          <w:instrText xml:space="preserve"> PAGEREF _Toc184743749 \h </w:instrText>
        </w:r>
        <w:r>
          <w:rPr>
            <w:noProof/>
            <w:webHidden/>
          </w:rPr>
        </w:r>
        <w:r>
          <w:rPr>
            <w:noProof/>
            <w:webHidden/>
          </w:rPr>
          <w:fldChar w:fldCharType="separate"/>
        </w:r>
        <w:r>
          <w:rPr>
            <w:noProof/>
            <w:webHidden/>
          </w:rPr>
          <w:t>29</w:t>
        </w:r>
        <w:r>
          <w:rPr>
            <w:noProof/>
            <w:webHidden/>
          </w:rPr>
          <w:fldChar w:fldCharType="end"/>
        </w:r>
      </w:hyperlink>
    </w:p>
    <w:p w14:paraId="1078C793" w14:textId="12ACE12F"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50" w:history="1">
        <w:r w:rsidRPr="00956A10">
          <w:rPr>
            <w:rStyle w:val="Hyperlink"/>
            <w:noProof/>
          </w:rPr>
          <w:t>Who experiences sexual harassment in the workplace</w:t>
        </w:r>
        <w:r>
          <w:rPr>
            <w:noProof/>
            <w:webHidden/>
          </w:rPr>
          <w:tab/>
        </w:r>
        <w:r>
          <w:rPr>
            <w:noProof/>
            <w:webHidden/>
          </w:rPr>
          <w:fldChar w:fldCharType="begin"/>
        </w:r>
        <w:r>
          <w:rPr>
            <w:noProof/>
            <w:webHidden/>
          </w:rPr>
          <w:instrText xml:space="preserve"> PAGEREF _Toc184743750 \h </w:instrText>
        </w:r>
        <w:r>
          <w:rPr>
            <w:noProof/>
            <w:webHidden/>
          </w:rPr>
        </w:r>
        <w:r>
          <w:rPr>
            <w:noProof/>
            <w:webHidden/>
          </w:rPr>
          <w:fldChar w:fldCharType="separate"/>
        </w:r>
        <w:r>
          <w:rPr>
            <w:noProof/>
            <w:webHidden/>
          </w:rPr>
          <w:t>31</w:t>
        </w:r>
        <w:r>
          <w:rPr>
            <w:noProof/>
            <w:webHidden/>
          </w:rPr>
          <w:fldChar w:fldCharType="end"/>
        </w:r>
      </w:hyperlink>
    </w:p>
    <w:p w14:paraId="048D1DDC" w14:textId="78206D5D"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51" w:history="1">
        <w:r w:rsidRPr="00956A10">
          <w:rPr>
            <w:rStyle w:val="Hyperlink"/>
            <w:noProof/>
          </w:rPr>
          <w:t>Responding to incidents of workplace sexual harassment</w:t>
        </w:r>
        <w:r>
          <w:rPr>
            <w:noProof/>
            <w:webHidden/>
          </w:rPr>
          <w:tab/>
        </w:r>
        <w:r>
          <w:rPr>
            <w:noProof/>
            <w:webHidden/>
          </w:rPr>
          <w:fldChar w:fldCharType="begin"/>
        </w:r>
        <w:r>
          <w:rPr>
            <w:noProof/>
            <w:webHidden/>
          </w:rPr>
          <w:instrText xml:space="preserve"> PAGEREF _Toc184743751 \h </w:instrText>
        </w:r>
        <w:r>
          <w:rPr>
            <w:noProof/>
            <w:webHidden/>
          </w:rPr>
        </w:r>
        <w:r>
          <w:rPr>
            <w:noProof/>
            <w:webHidden/>
          </w:rPr>
          <w:fldChar w:fldCharType="separate"/>
        </w:r>
        <w:r>
          <w:rPr>
            <w:noProof/>
            <w:webHidden/>
          </w:rPr>
          <w:t>31</w:t>
        </w:r>
        <w:r>
          <w:rPr>
            <w:noProof/>
            <w:webHidden/>
          </w:rPr>
          <w:fldChar w:fldCharType="end"/>
        </w:r>
      </w:hyperlink>
    </w:p>
    <w:p w14:paraId="34BF3107" w14:textId="320E9C1F"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52" w:history="1">
        <w:r w:rsidRPr="00956A10">
          <w:rPr>
            <w:rStyle w:val="Hyperlink"/>
            <w:noProof/>
          </w:rPr>
          <w:t>Motivation: Respondent perceptions of what drives sexual harassment in the workplace</w:t>
        </w:r>
        <w:r>
          <w:rPr>
            <w:noProof/>
            <w:webHidden/>
          </w:rPr>
          <w:tab/>
        </w:r>
        <w:r>
          <w:rPr>
            <w:noProof/>
            <w:webHidden/>
          </w:rPr>
          <w:fldChar w:fldCharType="begin"/>
        </w:r>
        <w:r>
          <w:rPr>
            <w:noProof/>
            <w:webHidden/>
          </w:rPr>
          <w:instrText xml:space="preserve"> PAGEREF _Toc184743752 \h </w:instrText>
        </w:r>
        <w:r>
          <w:rPr>
            <w:noProof/>
            <w:webHidden/>
          </w:rPr>
        </w:r>
        <w:r>
          <w:rPr>
            <w:noProof/>
            <w:webHidden/>
          </w:rPr>
          <w:fldChar w:fldCharType="separate"/>
        </w:r>
        <w:r>
          <w:rPr>
            <w:noProof/>
            <w:webHidden/>
          </w:rPr>
          <w:t>32</w:t>
        </w:r>
        <w:r>
          <w:rPr>
            <w:noProof/>
            <w:webHidden/>
          </w:rPr>
          <w:fldChar w:fldCharType="end"/>
        </w:r>
      </w:hyperlink>
    </w:p>
    <w:p w14:paraId="25C8A48C" w14:textId="0BB1D08F"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53" w:history="1">
        <w:r w:rsidRPr="00956A10">
          <w:rPr>
            <w:rStyle w:val="Hyperlink"/>
            <w:noProof/>
          </w:rPr>
          <w:t>Types of harassment: Incident-based description</w:t>
        </w:r>
        <w:r>
          <w:rPr>
            <w:noProof/>
            <w:webHidden/>
          </w:rPr>
          <w:tab/>
        </w:r>
        <w:r>
          <w:rPr>
            <w:noProof/>
            <w:webHidden/>
          </w:rPr>
          <w:fldChar w:fldCharType="begin"/>
        </w:r>
        <w:r>
          <w:rPr>
            <w:noProof/>
            <w:webHidden/>
          </w:rPr>
          <w:instrText xml:space="preserve"> PAGEREF _Toc184743753 \h </w:instrText>
        </w:r>
        <w:r>
          <w:rPr>
            <w:noProof/>
            <w:webHidden/>
          </w:rPr>
        </w:r>
        <w:r>
          <w:rPr>
            <w:noProof/>
            <w:webHidden/>
          </w:rPr>
          <w:fldChar w:fldCharType="separate"/>
        </w:r>
        <w:r>
          <w:rPr>
            <w:noProof/>
            <w:webHidden/>
          </w:rPr>
          <w:t>33</w:t>
        </w:r>
        <w:r>
          <w:rPr>
            <w:noProof/>
            <w:webHidden/>
          </w:rPr>
          <w:fldChar w:fldCharType="end"/>
        </w:r>
      </w:hyperlink>
    </w:p>
    <w:p w14:paraId="1D5D61E2" w14:textId="0435E4B7" w:rsidR="00041536" w:rsidRDefault="00041536" w:rsidP="00FD04F9">
      <w:pPr>
        <w:pStyle w:val="TOC3"/>
        <w:rPr>
          <w:rFonts w:asciiTheme="minorHAnsi" w:eastAsiaTheme="minorEastAsia" w:hAnsiTheme="minorHAnsi"/>
          <w:noProof/>
          <w:kern w:val="2"/>
          <w:sz w:val="24"/>
          <w:szCs w:val="24"/>
          <w:lang w:eastAsia="en-AU"/>
          <w14:ligatures w14:val="standardContextual"/>
        </w:rPr>
      </w:pPr>
      <w:hyperlink w:anchor="_Toc184743754" w:history="1">
        <w:r w:rsidRPr="00956A10">
          <w:rPr>
            <w:rStyle w:val="Hyperlink"/>
            <w:noProof/>
          </w:rPr>
          <w:t>Trans men and non-binary respondents</w:t>
        </w:r>
        <w:r>
          <w:rPr>
            <w:noProof/>
            <w:webHidden/>
          </w:rPr>
          <w:tab/>
        </w:r>
        <w:r>
          <w:rPr>
            <w:noProof/>
            <w:webHidden/>
          </w:rPr>
          <w:fldChar w:fldCharType="begin"/>
        </w:r>
        <w:r>
          <w:rPr>
            <w:noProof/>
            <w:webHidden/>
          </w:rPr>
          <w:instrText xml:space="preserve"> PAGEREF _Toc184743754 \h </w:instrText>
        </w:r>
        <w:r>
          <w:rPr>
            <w:noProof/>
            <w:webHidden/>
          </w:rPr>
        </w:r>
        <w:r>
          <w:rPr>
            <w:noProof/>
            <w:webHidden/>
          </w:rPr>
          <w:fldChar w:fldCharType="separate"/>
        </w:r>
        <w:r>
          <w:rPr>
            <w:noProof/>
            <w:webHidden/>
          </w:rPr>
          <w:t>77</w:t>
        </w:r>
        <w:r>
          <w:rPr>
            <w:noProof/>
            <w:webHidden/>
          </w:rPr>
          <w:fldChar w:fldCharType="end"/>
        </w:r>
      </w:hyperlink>
    </w:p>
    <w:p w14:paraId="2280D878" w14:textId="5879E571" w:rsidR="00041536" w:rsidRDefault="00041536" w:rsidP="00FD04F9">
      <w:pPr>
        <w:pStyle w:val="TOC2"/>
        <w:rPr>
          <w:rFonts w:asciiTheme="minorHAnsi" w:eastAsiaTheme="minorEastAsia" w:hAnsiTheme="minorHAnsi"/>
          <w:color w:val="auto"/>
          <w:kern w:val="2"/>
          <w:sz w:val="24"/>
          <w:szCs w:val="24"/>
          <w:lang w:eastAsia="en-AU"/>
          <w14:ligatures w14:val="standardContextual"/>
        </w:rPr>
      </w:pPr>
      <w:hyperlink w:anchor="_Toc184743755" w:history="1">
        <w:r w:rsidRPr="00956A10">
          <w:rPr>
            <w:rStyle w:val="Hyperlink"/>
          </w:rPr>
          <w:t>Limitations of this research</w:t>
        </w:r>
        <w:r>
          <w:rPr>
            <w:webHidden/>
          </w:rPr>
          <w:tab/>
        </w:r>
        <w:r>
          <w:rPr>
            <w:webHidden/>
          </w:rPr>
          <w:fldChar w:fldCharType="begin"/>
        </w:r>
        <w:r>
          <w:rPr>
            <w:webHidden/>
          </w:rPr>
          <w:instrText xml:space="preserve"> PAGEREF _Toc184743755 \h </w:instrText>
        </w:r>
        <w:r>
          <w:rPr>
            <w:webHidden/>
          </w:rPr>
        </w:r>
        <w:r>
          <w:rPr>
            <w:webHidden/>
          </w:rPr>
          <w:fldChar w:fldCharType="separate"/>
        </w:r>
        <w:r>
          <w:rPr>
            <w:webHidden/>
          </w:rPr>
          <w:t>79</w:t>
        </w:r>
        <w:r>
          <w:rPr>
            <w:webHidden/>
          </w:rPr>
          <w:fldChar w:fldCharType="end"/>
        </w:r>
      </w:hyperlink>
    </w:p>
    <w:p w14:paraId="43FD445E" w14:textId="0A2E94DE" w:rsidR="00041536" w:rsidRDefault="00041536" w:rsidP="00FD04F9">
      <w:pPr>
        <w:pStyle w:val="TOC2"/>
        <w:rPr>
          <w:rFonts w:asciiTheme="minorHAnsi" w:eastAsiaTheme="minorEastAsia" w:hAnsiTheme="minorHAnsi"/>
          <w:color w:val="auto"/>
          <w:kern w:val="2"/>
          <w:sz w:val="24"/>
          <w:szCs w:val="24"/>
          <w:lang w:eastAsia="en-AU"/>
          <w14:ligatures w14:val="standardContextual"/>
        </w:rPr>
      </w:pPr>
      <w:hyperlink w:anchor="_Toc184743756" w:history="1">
        <w:r w:rsidRPr="00956A10">
          <w:rPr>
            <w:rStyle w:val="Hyperlink"/>
          </w:rPr>
          <w:t>Discussion and conclusion</w:t>
        </w:r>
        <w:r>
          <w:rPr>
            <w:webHidden/>
          </w:rPr>
          <w:tab/>
        </w:r>
        <w:r>
          <w:rPr>
            <w:webHidden/>
          </w:rPr>
          <w:fldChar w:fldCharType="begin"/>
        </w:r>
        <w:r>
          <w:rPr>
            <w:webHidden/>
          </w:rPr>
          <w:instrText xml:space="preserve"> PAGEREF _Toc184743756 \h </w:instrText>
        </w:r>
        <w:r>
          <w:rPr>
            <w:webHidden/>
          </w:rPr>
        </w:r>
        <w:r>
          <w:rPr>
            <w:webHidden/>
          </w:rPr>
          <w:fldChar w:fldCharType="separate"/>
        </w:r>
        <w:r>
          <w:rPr>
            <w:webHidden/>
          </w:rPr>
          <w:t>80</w:t>
        </w:r>
        <w:r>
          <w:rPr>
            <w:webHidden/>
          </w:rPr>
          <w:fldChar w:fldCharType="end"/>
        </w:r>
      </w:hyperlink>
    </w:p>
    <w:p w14:paraId="66349CA4" w14:textId="09567CCB" w:rsidR="00041536" w:rsidRDefault="00041536" w:rsidP="00FD04F9">
      <w:pPr>
        <w:pStyle w:val="TOC2"/>
        <w:rPr>
          <w:rFonts w:asciiTheme="minorHAnsi" w:eastAsiaTheme="minorEastAsia" w:hAnsiTheme="minorHAnsi"/>
          <w:color w:val="auto"/>
          <w:kern w:val="2"/>
          <w:sz w:val="24"/>
          <w:szCs w:val="24"/>
          <w:lang w:eastAsia="en-AU"/>
          <w14:ligatures w14:val="standardContextual"/>
        </w:rPr>
      </w:pPr>
      <w:hyperlink w:anchor="_Toc184743757" w:history="1">
        <w:r w:rsidRPr="00956A10">
          <w:rPr>
            <w:rStyle w:val="Hyperlink"/>
          </w:rPr>
          <w:t>References</w:t>
        </w:r>
        <w:r>
          <w:rPr>
            <w:webHidden/>
          </w:rPr>
          <w:tab/>
        </w:r>
        <w:r>
          <w:rPr>
            <w:webHidden/>
          </w:rPr>
          <w:fldChar w:fldCharType="begin"/>
        </w:r>
        <w:r>
          <w:rPr>
            <w:webHidden/>
          </w:rPr>
          <w:instrText xml:space="preserve"> PAGEREF _Toc184743757 \h </w:instrText>
        </w:r>
        <w:r>
          <w:rPr>
            <w:webHidden/>
          </w:rPr>
        </w:r>
        <w:r>
          <w:rPr>
            <w:webHidden/>
          </w:rPr>
          <w:fldChar w:fldCharType="separate"/>
        </w:r>
        <w:r>
          <w:rPr>
            <w:webHidden/>
          </w:rPr>
          <w:t>81</w:t>
        </w:r>
        <w:r>
          <w:rPr>
            <w:webHidden/>
          </w:rPr>
          <w:fldChar w:fldCharType="end"/>
        </w:r>
      </w:hyperlink>
    </w:p>
    <w:p w14:paraId="0B6A3F42" w14:textId="32F20A94" w:rsidR="00041536" w:rsidRDefault="00041536" w:rsidP="00FD04F9">
      <w:pPr>
        <w:pStyle w:val="TOC2"/>
        <w:rPr>
          <w:rFonts w:asciiTheme="minorHAnsi" w:eastAsiaTheme="minorEastAsia" w:hAnsiTheme="minorHAnsi"/>
          <w:color w:val="auto"/>
          <w:kern w:val="2"/>
          <w:sz w:val="24"/>
          <w:szCs w:val="24"/>
          <w:lang w:eastAsia="en-AU"/>
          <w14:ligatures w14:val="standardContextual"/>
        </w:rPr>
      </w:pPr>
      <w:hyperlink w:anchor="_Toc184743758" w:history="1">
        <w:r w:rsidRPr="00956A10">
          <w:rPr>
            <w:rStyle w:val="Hyperlink"/>
          </w:rPr>
          <w:t>Appendix</w:t>
        </w:r>
        <w:r>
          <w:rPr>
            <w:webHidden/>
          </w:rPr>
          <w:tab/>
        </w:r>
        <w:r>
          <w:rPr>
            <w:webHidden/>
          </w:rPr>
          <w:fldChar w:fldCharType="begin"/>
        </w:r>
        <w:r>
          <w:rPr>
            <w:webHidden/>
          </w:rPr>
          <w:instrText xml:space="preserve"> PAGEREF _Toc184743758 \h </w:instrText>
        </w:r>
        <w:r>
          <w:rPr>
            <w:webHidden/>
          </w:rPr>
        </w:r>
        <w:r>
          <w:rPr>
            <w:webHidden/>
          </w:rPr>
          <w:fldChar w:fldCharType="separate"/>
        </w:r>
        <w:r>
          <w:rPr>
            <w:webHidden/>
          </w:rPr>
          <w:t>84</w:t>
        </w:r>
        <w:r>
          <w:rPr>
            <w:webHidden/>
          </w:rPr>
          <w:fldChar w:fldCharType="end"/>
        </w:r>
      </w:hyperlink>
    </w:p>
    <w:p w14:paraId="78253E83" w14:textId="06098E3D" w:rsidR="00321ABA" w:rsidRPr="004654AE" w:rsidRDefault="00321ABA" w:rsidP="0021269D">
      <w:pPr>
        <w:pStyle w:val="BodySans"/>
      </w:pPr>
      <w:r w:rsidRPr="002E7226">
        <w:fldChar w:fldCharType="end"/>
      </w:r>
    </w:p>
    <w:p w14:paraId="09F64AEA" w14:textId="5E182D06" w:rsidR="00AD6545" w:rsidRPr="00AD6545" w:rsidRDefault="00AD6545" w:rsidP="00FD04F9">
      <w:pPr>
        <w:pStyle w:val="H2SectionTitle"/>
      </w:pPr>
      <w:bookmarkStart w:id="13" w:name="_Toc184743725"/>
      <w:r w:rsidRPr="00AD6545">
        <w:lastRenderedPageBreak/>
        <w:t>Acronyms</w:t>
      </w:r>
      <w:bookmarkEnd w:id="13"/>
    </w:p>
    <w:tbl>
      <w:tblPr>
        <w:tblStyle w:val="Definitionstable"/>
        <w:tblW w:w="0" w:type="auto"/>
        <w:tblLook w:val="04A0" w:firstRow="1" w:lastRow="0" w:firstColumn="1" w:lastColumn="0" w:noHBand="0" w:noVBand="1"/>
      </w:tblPr>
      <w:tblGrid>
        <w:gridCol w:w="1364"/>
        <w:gridCol w:w="6066"/>
      </w:tblGrid>
      <w:tr w:rsidR="00AD6545" w:rsidRPr="00AD6545" w14:paraId="18A0D4EB" w14:textId="77777777" w:rsidTr="00CC3C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8A49DCB" w14:textId="4A97BAFA" w:rsidR="00AD6545" w:rsidRPr="00AD6545" w:rsidRDefault="00CC3C84" w:rsidP="00AD6545">
            <w:pPr>
              <w:pStyle w:val="BodySans"/>
            </w:pPr>
            <w:r>
              <w:t>Acronym</w:t>
            </w:r>
          </w:p>
        </w:tc>
        <w:tc>
          <w:tcPr>
            <w:tcW w:w="0" w:type="auto"/>
            <w:hideMark/>
          </w:tcPr>
          <w:p w14:paraId="6E4643B8" w14:textId="53630397" w:rsidR="00AD6545" w:rsidRPr="00AD6545" w:rsidRDefault="00CC3C84" w:rsidP="00AD6545">
            <w:pPr>
              <w:pStyle w:val="BodySans"/>
              <w:cnfStyle w:val="100000000000" w:firstRow="1" w:lastRow="0" w:firstColumn="0" w:lastColumn="0" w:oddVBand="0" w:evenVBand="0" w:oddHBand="0" w:evenHBand="0" w:firstRowFirstColumn="0" w:firstRowLastColumn="0" w:lastRowFirstColumn="0" w:lastRowLastColumn="0"/>
            </w:pPr>
            <w:r>
              <w:t>Definition</w:t>
            </w:r>
          </w:p>
        </w:tc>
      </w:tr>
      <w:tr w:rsidR="00CC3C84" w:rsidRPr="00AD6545" w14:paraId="240F68E9" w14:textId="77777777" w:rsidTr="00CC3C84">
        <w:tc>
          <w:tcPr>
            <w:cnfStyle w:val="001000000000" w:firstRow="0" w:lastRow="0" w:firstColumn="1" w:lastColumn="0" w:oddVBand="0" w:evenVBand="0" w:oddHBand="0" w:evenHBand="0" w:firstRowFirstColumn="0" w:firstRowLastColumn="0" w:lastRowFirstColumn="0" w:lastRowLastColumn="0"/>
            <w:tcW w:w="0" w:type="auto"/>
          </w:tcPr>
          <w:p w14:paraId="325BAB9C" w14:textId="35C29B83" w:rsidR="00CC3C84" w:rsidRPr="00AD6545" w:rsidRDefault="00CC3C84" w:rsidP="00AD6545">
            <w:pPr>
              <w:pStyle w:val="BodySans"/>
            </w:pPr>
            <w:r w:rsidRPr="00AD6545">
              <w:t>ABS</w:t>
            </w:r>
          </w:p>
        </w:tc>
        <w:tc>
          <w:tcPr>
            <w:tcW w:w="0" w:type="auto"/>
          </w:tcPr>
          <w:p w14:paraId="01D35924" w14:textId="42549ACC" w:rsidR="00CC3C84" w:rsidRPr="00AD6545" w:rsidRDefault="00CC3C84" w:rsidP="00AD6545">
            <w:pPr>
              <w:pStyle w:val="BodySans"/>
              <w:cnfStyle w:val="000000000000" w:firstRow="0" w:lastRow="0" w:firstColumn="0" w:lastColumn="0" w:oddVBand="0" w:evenVBand="0" w:oddHBand="0" w:evenHBand="0" w:firstRowFirstColumn="0" w:firstRowLastColumn="0" w:lastRowFirstColumn="0" w:lastRowLastColumn="0"/>
            </w:pPr>
            <w:r w:rsidRPr="00AD6545">
              <w:t>Australian Bureau of Statistics</w:t>
            </w:r>
          </w:p>
        </w:tc>
      </w:tr>
      <w:tr w:rsidR="00AD6545" w:rsidRPr="00AD6545" w14:paraId="4C453E8B" w14:textId="77777777" w:rsidTr="00CC3C84">
        <w:tc>
          <w:tcPr>
            <w:cnfStyle w:val="001000000000" w:firstRow="0" w:lastRow="0" w:firstColumn="1" w:lastColumn="0" w:oddVBand="0" w:evenVBand="0" w:oddHBand="0" w:evenHBand="0" w:firstRowFirstColumn="0" w:firstRowLastColumn="0" w:lastRowFirstColumn="0" w:lastRowLastColumn="0"/>
            <w:tcW w:w="0" w:type="auto"/>
            <w:hideMark/>
          </w:tcPr>
          <w:p w14:paraId="6D150493" w14:textId="5DA1DCF2" w:rsidR="00AD6545" w:rsidRPr="00AD6545" w:rsidRDefault="00AD6545" w:rsidP="00AD6545">
            <w:pPr>
              <w:pStyle w:val="BodySans"/>
            </w:pPr>
            <w:r w:rsidRPr="00AD6545">
              <w:t>AHRC</w:t>
            </w:r>
          </w:p>
        </w:tc>
        <w:tc>
          <w:tcPr>
            <w:tcW w:w="0" w:type="auto"/>
            <w:hideMark/>
          </w:tcPr>
          <w:p w14:paraId="5A5D6700" w14:textId="25A60E1A" w:rsidR="00AD6545" w:rsidRPr="00AD6545" w:rsidRDefault="00AD6545" w:rsidP="00AD6545">
            <w:pPr>
              <w:pStyle w:val="BodySans"/>
              <w:cnfStyle w:val="000000000000" w:firstRow="0" w:lastRow="0" w:firstColumn="0" w:lastColumn="0" w:oddVBand="0" w:evenVBand="0" w:oddHBand="0" w:evenHBand="0" w:firstRowFirstColumn="0" w:firstRowLastColumn="0" w:lastRowFirstColumn="0" w:lastRowLastColumn="0"/>
            </w:pPr>
            <w:r w:rsidRPr="00AD6545">
              <w:t>Australian Human Rights Commission</w:t>
            </w:r>
          </w:p>
        </w:tc>
      </w:tr>
      <w:tr w:rsidR="00AD6545" w:rsidRPr="00AD6545" w14:paraId="2D7A3AC5" w14:textId="77777777" w:rsidTr="00CC3C84">
        <w:tc>
          <w:tcPr>
            <w:cnfStyle w:val="001000000000" w:firstRow="0" w:lastRow="0" w:firstColumn="1" w:lastColumn="0" w:oddVBand="0" w:evenVBand="0" w:oddHBand="0" w:evenHBand="0" w:firstRowFirstColumn="0" w:firstRowLastColumn="0" w:lastRowFirstColumn="0" w:lastRowLastColumn="0"/>
            <w:tcW w:w="0" w:type="auto"/>
            <w:hideMark/>
          </w:tcPr>
          <w:p w14:paraId="177D48A5" w14:textId="6E77BB48" w:rsidR="00AD6545" w:rsidRPr="00AD6545" w:rsidRDefault="00AD6545" w:rsidP="00AD6545">
            <w:pPr>
              <w:pStyle w:val="BodySans"/>
            </w:pPr>
            <w:r w:rsidRPr="00AD6545">
              <w:t>ANROWS</w:t>
            </w:r>
          </w:p>
        </w:tc>
        <w:tc>
          <w:tcPr>
            <w:tcW w:w="0" w:type="auto"/>
            <w:hideMark/>
          </w:tcPr>
          <w:p w14:paraId="3C5895DE" w14:textId="0258B012" w:rsidR="00AD6545" w:rsidRPr="00AD6545" w:rsidRDefault="00AD6545" w:rsidP="00AD6545">
            <w:pPr>
              <w:pStyle w:val="BodySans"/>
              <w:cnfStyle w:val="000000000000" w:firstRow="0" w:lastRow="0" w:firstColumn="0" w:lastColumn="0" w:oddVBand="0" w:evenVBand="0" w:oddHBand="0" w:evenHBand="0" w:firstRowFirstColumn="0" w:firstRowLastColumn="0" w:lastRowFirstColumn="0" w:lastRowLastColumn="0"/>
            </w:pPr>
            <w:r w:rsidRPr="00AD6545">
              <w:t>Australia’s National Research Organisation for Women’s Safety</w:t>
            </w:r>
          </w:p>
        </w:tc>
      </w:tr>
      <w:tr w:rsidR="00AD6545" w:rsidRPr="00AD6545" w14:paraId="1B696445" w14:textId="77777777" w:rsidTr="00CC3C84">
        <w:tc>
          <w:tcPr>
            <w:cnfStyle w:val="001000000000" w:firstRow="0" w:lastRow="0" w:firstColumn="1" w:lastColumn="0" w:oddVBand="0" w:evenVBand="0" w:oddHBand="0" w:evenHBand="0" w:firstRowFirstColumn="0" w:firstRowLastColumn="0" w:lastRowFirstColumn="0" w:lastRowLastColumn="0"/>
            <w:tcW w:w="0" w:type="auto"/>
            <w:hideMark/>
          </w:tcPr>
          <w:p w14:paraId="452D583B" w14:textId="1F676035" w:rsidR="00AD6545" w:rsidRPr="00AD6545" w:rsidRDefault="00AD6545" w:rsidP="00AD6545">
            <w:pPr>
              <w:pStyle w:val="BodySans"/>
            </w:pPr>
            <w:proofErr w:type="spellStart"/>
            <w:r w:rsidRPr="00AD6545">
              <w:t>CoRMS</w:t>
            </w:r>
            <w:proofErr w:type="spellEnd"/>
          </w:p>
        </w:tc>
        <w:tc>
          <w:tcPr>
            <w:tcW w:w="0" w:type="auto"/>
            <w:hideMark/>
          </w:tcPr>
          <w:p w14:paraId="779E9FE7" w14:textId="5BE2978A" w:rsidR="00AD6545" w:rsidRPr="00AD6545" w:rsidRDefault="00AD6545" w:rsidP="00AD6545">
            <w:pPr>
              <w:pStyle w:val="BodySans"/>
              <w:cnfStyle w:val="000000000000" w:firstRow="0" w:lastRow="0" w:firstColumn="0" w:lastColumn="0" w:oddVBand="0" w:evenVBand="0" w:oddHBand="0" w:evenHBand="0" w:firstRowFirstColumn="0" w:firstRowLastColumn="0" w:lastRowFirstColumn="0" w:lastRowLastColumn="0"/>
            </w:pPr>
            <w:r w:rsidRPr="00AD6545">
              <w:t>Characteristics of Recent Migrants Survey</w:t>
            </w:r>
          </w:p>
        </w:tc>
      </w:tr>
      <w:tr w:rsidR="00AD6545" w:rsidRPr="00AD6545" w14:paraId="2C74EB9D" w14:textId="77777777" w:rsidTr="00CC3C84">
        <w:tc>
          <w:tcPr>
            <w:cnfStyle w:val="001000000000" w:firstRow="0" w:lastRow="0" w:firstColumn="1" w:lastColumn="0" w:oddVBand="0" w:evenVBand="0" w:oddHBand="0" w:evenHBand="0" w:firstRowFirstColumn="0" w:firstRowLastColumn="0" w:lastRowFirstColumn="0" w:lastRowLastColumn="0"/>
            <w:tcW w:w="0" w:type="auto"/>
            <w:hideMark/>
          </w:tcPr>
          <w:p w14:paraId="35386E94" w14:textId="1EDC6226" w:rsidR="00AD6545" w:rsidRPr="00AD6545" w:rsidRDefault="00AD6545" w:rsidP="00AD6545">
            <w:pPr>
              <w:pStyle w:val="BodySans"/>
            </w:pPr>
            <w:r w:rsidRPr="00AD6545">
              <w:t>DSS</w:t>
            </w:r>
          </w:p>
        </w:tc>
        <w:tc>
          <w:tcPr>
            <w:tcW w:w="0" w:type="auto"/>
            <w:hideMark/>
          </w:tcPr>
          <w:p w14:paraId="50F6F07E" w14:textId="07AE1D8E" w:rsidR="00AD6545" w:rsidRPr="00AD6545" w:rsidRDefault="00AD6545" w:rsidP="00AD6545">
            <w:pPr>
              <w:pStyle w:val="BodySans"/>
              <w:cnfStyle w:val="000000000000" w:firstRow="0" w:lastRow="0" w:firstColumn="0" w:lastColumn="0" w:oddVBand="0" w:evenVBand="0" w:oddHBand="0" w:evenHBand="0" w:firstRowFirstColumn="0" w:firstRowLastColumn="0" w:lastRowFirstColumn="0" w:lastRowLastColumn="0"/>
            </w:pPr>
            <w:r w:rsidRPr="00AD6545">
              <w:t>Department of Social Services</w:t>
            </w:r>
          </w:p>
        </w:tc>
      </w:tr>
      <w:tr w:rsidR="00AD6545" w:rsidRPr="00AD6545" w14:paraId="1AEF7DAB" w14:textId="77777777" w:rsidTr="00CC3C84">
        <w:tc>
          <w:tcPr>
            <w:cnfStyle w:val="001000000000" w:firstRow="0" w:lastRow="0" w:firstColumn="1" w:lastColumn="0" w:oddVBand="0" w:evenVBand="0" w:oddHBand="0" w:evenHBand="0" w:firstRowFirstColumn="0" w:firstRowLastColumn="0" w:lastRowFirstColumn="0" w:lastRowLastColumn="0"/>
            <w:tcW w:w="0" w:type="auto"/>
            <w:hideMark/>
          </w:tcPr>
          <w:p w14:paraId="1C7FB7B6" w14:textId="3DB08A95" w:rsidR="00AD6545" w:rsidRPr="00AD6545" w:rsidRDefault="00AD6545" w:rsidP="00AD6545">
            <w:pPr>
              <w:pStyle w:val="BodySans"/>
            </w:pPr>
            <w:r w:rsidRPr="00AD6545">
              <w:t>FLEX</w:t>
            </w:r>
          </w:p>
        </w:tc>
        <w:tc>
          <w:tcPr>
            <w:tcW w:w="0" w:type="auto"/>
            <w:hideMark/>
          </w:tcPr>
          <w:p w14:paraId="6AB77424" w14:textId="38C1403C" w:rsidR="00AD6545" w:rsidRPr="00AD6545" w:rsidRDefault="00AD6545" w:rsidP="00AD6545">
            <w:pPr>
              <w:pStyle w:val="BodySans"/>
              <w:cnfStyle w:val="000000000000" w:firstRow="0" w:lastRow="0" w:firstColumn="0" w:lastColumn="0" w:oddVBand="0" w:evenVBand="0" w:oddHBand="0" w:evenHBand="0" w:firstRowFirstColumn="0" w:firstRowLastColumn="0" w:lastRowFirstColumn="0" w:lastRowLastColumn="0"/>
            </w:pPr>
            <w:r w:rsidRPr="00AD6545">
              <w:t>Focus on Labour Exploitation</w:t>
            </w:r>
          </w:p>
        </w:tc>
      </w:tr>
      <w:tr w:rsidR="00AD6545" w:rsidRPr="00AD6545" w14:paraId="073E9ABB" w14:textId="77777777" w:rsidTr="00CC3C84">
        <w:tc>
          <w:tcPr>
            <w:cnfStyle w:val="001000000000" w:firstRow="0" w:lastRow="0" w:firstColumn="1" w:lastColumn="0" w:oddVBand="0" w:evenVBand="0" w:oddHBand="0" w:evenHBand="0" w:firstRowFirstColumn="0" w:firstRowLastColumn="0" w:lastRowFirstColumn="0" w:lastRowLastColumn="0"/>
            <w:tcW w:w="0" w:type="auto"/>
            <w:hideMark/>
          </w:tcPr>
          <w:p w14:paraId="70B4D4DF" w14:textId="68CA09EC" w:rsidR="00AD6545" w:rsidRPr="00AD6545" w:rsidRDefault="00AD6545" w:rsidP="00AD6545">
            <w:pPr>
              <w:pStyle w:val="BodySans"/>
            </w:pPr>
            <w:r w:rsidRPr="00AD6545">
              <w:t>ILO</w:t>
            </w:r>
          </w:p>
        </w:tc>
        <w:tc>
          <w:tcPr>
            <w:tcW w:w="0" w:type="auto"/>
            <w:hideMark/>
          </w:tcPr>
          <w:p w14:paraId="6457615A" w14:textId="29EB918E" w:rsidR="00AD6545" w:rsidRPr="00AD6545" w:rsidRDefault="00AD6545" w:rsidP="00AD6545">
            <w:pPr>
              <w:pStyle w:val="BodySans"/>
              <w:cnfStyle w:val="000000000000" w:firstRow="0" w:lastRow="0" w:firstColumn="0" w:lastColumn="0" w:oddVBand="0" w:evenVBand="0" w:oddHBand="0" w:evenHBand="0" w:firstRowFirstColumn="0" w:firstRowLastColumn="0" w:lastRowFirstColumn="0" w:lastRowLastColumn="0"/>
            </w:pPr>
            <w:r w:rsidRPr="00AD6545">
              <w:t>International Labour Organization</w:t>
            </w:r>
          </w:p>
        </w:tc>
      </w:tr>
    </w:tbl>
    <w:p w14:paraId="5CC7EFD9" w14:textId="77777777" w:rsidR="00647FD2" w:rsidRDefault="00647FD2">
      <w:pPr>
        <w:rPr>
          <w:sz w:val="28"/>
        </w:rPr>
        <w:sectPr w:rsidR="00647FD2" w:rsidSect="00475C7D">
          <w:footerReference w:type="default" r:id="rId20"/>
          <w:footerReference w:type="first" r:id="rId21"/>
          <w:pgSz w:w="11906" w:h="16838"/>
          <w:pgMar w:top="1418" w:right="851" w:bottom="851" w:left="851" w:header="709" w:footer="454" w:gutter="0"/>
          <w:pgNumType w:start="1"/>
          <w:cols w:space="708"/>
          <w:docGrid w:linePitch="360"/>
        </w:sectPr>
      </w:pPr>
    </w:p>
    <w:p w14:paraId="07C2B408" w14:textId="135B4A33" w:rsidR="00AD6545" w:rsidRPr="00242DE5" w:rsidRDefault="00AD6545" w:rsidP="00DF0862">
      <w:pPr>
        <w:pStyle w:val="Featurepagesmallheading"/>
      </w:pPr>
      <w:r w:rsidRPr="00242DE5">
        <w:lastRenderedPageBreak/>
        <w:t>K</w:t>
      </w:r>
      <w:r w:rsidR="00736AD5" w:rsidRPr="00242DE5">
        <w:t>ey findings</w:t>
      </w:r>
    </w:p>
    <w:p w14:paraId="203238BE" w14:textId="2F305DD7" w:rsidR="00AD6545" w:rsidRPr="0096691C" w:rsidRDefault="00AD6545" w:rsidP="005C44AB">
      <w:pPr>
        <w:pStyle w:val="Featurepageheading"/>
      </w:pPr>
      <w:r w:rsidRPr="005C44AB">
        <w:t>Migrant</w:t>
      </w:r>
      <w:r w:rsidRPr="0096691C">
        <w:t xml:space="preserve"> and refugee women in</w:t>
      </w:r>
      <w:r w:rsidR="00242DE5" w:rsidRPr="0096691C">
        <w:t> </w:t>
      </w:r>
      <w:r w:rsidRPr="0096691C">
        <w:t>Australia:</w:t>
      </w:r>
      <w:r w:rsidR="0096691C">
        <w:br/>
      </w:r>
      <w:r w:rsidRPr="0096691C">
        <w:rPr>
          <w:rStyle w:val="Featurepagesubtitle"/>
          <w:b w:val="0"/>
          <w:bCs w:val="0"/>
        </w:rPr>
        <w:t>A study of sexual harassment in the workplace</w:t>
      </w:r>
    </w:p>
    <w:p w14:paraId="2E8CBE3A" w14:textId="747AEC16" w:rsidR="00DB00C0" w:rsidRPr="00AD6545" w:rsidRDefault="00DB00C0" w:rsidP="00DF0862">
      <w:pPr>
        <w:pStyle w:val="Featurepageheading2"/>
      </w:pPr>
      <w:r w:rsidRPr="00AD6545">
        <w:t>Sexual harassment</w:t>
      </w:r>
      <w:r w:rsidR="005107A0">
        <w:t xml:space="preserve"> </w:t>
      </w:r>
      <w:r w:rsidRPr="00AD6545">
        <w:t>experiences</w:t>
      </w:r>
    </w:p>
    <w:p w14:paraId="58F30716" w14:textId="7255FD56" w:rsidR="00DB00C0" w:rsidRPr="0096691C" w:rsidRDefault="00DB00C0" w:rsidP="0096691C">
      <w:pPr>
        <w:pStyle w:val="BodySansMedium"/>
      </w:pPr>
      <w:r w:rsidRPr="0096691C">
        <w:rPr>
          <w:rStyle w:val="Numberemphasis"/>
        </w:rPr>
        <w:t>46% of respondents</w:t>
      </w:r>
      <w:r w:rsidR="00EA4BD6" w:rsidRPr="0096691C">
        <w:rPr>
          <w:rStyle w:val="Tealemphasis"/>
        </w:rPr>
        <w:t xml:space="preserve"> </w:t>
      </w:r>
      <w:r w:rsidRPr="0096691C">
        <w:rPr>
          <w:rStyle w:val="Tealemphasis"/>
        </w:rPr>
        <w:t>experienced at least one form of sexual harassment</w:t>
      </w:r>
      <w:r w:rsidRPr="00AD6545">
        <w:t xml:space="preserve"> in the workplace in</w:t>
      </w:r>
      <w:r w:rsidR="00515962">
        <w:t> </w:t>
      </w:r>
      <w:r w:rsidRPr="00AD6545">
        <w:t>the last 5 years</w:t>
      </w:r>
    </w:p>
    <w:p w14:paraId="7E63B972" w14:textId="77777777" w:rsidR="00DB00C0" w:rsidRDefault="00DB00C0" w:rsidP="0096691C">
      <w:pPr>
        <w:pStyle w:val="BodySansMedium"/>
      </w:pPr>
      <w:r w:rsidRPr="00AD6545">
        <w:t>The most frequent experiences included:</w:t>
      </w:r>
    </w:p>
    <w:p w14:paraId="406A53FB" w14:textId="77777777" w:rsidR="0096691C" w:rsidRDefault="0096691C" w:rsidP="0096691C">
      <w:pPr>
        <w:pStyle w:val="BodySansMedium"/>
        <w:numPr>
          <w:ilvl w:val="0"/>
          <w:numId w:val="34"/>
        </w:numPr>
      </w:pPr>
      <w:r>
        <w:t>Indecent phone calls/messages of a sexual nature</w:t>
      </w:r>
    </w:p>
    <w:p w14:paraId="4A248B4A" w14:textId="77777777" w:rsidR="0096691C" w:rsidRDefault="0096691C" w:rsidP="0096691C">
      <w:pPr>
        <w:pStyle w:val="BodySansMedium"/>
        <w:numPr>
          <w:ilvl w:val="0"/>
          <w:numId w:val="34"/>
        </w:numPr>
      </w:pPr>
      <w:r>
        <w:t>Sexually suggestive comments or jokes</w:t>
      </w:r>
    </w:p>
    <w:p w14:paraId="77007E2E" w14:textId="77777777" w:rsidR="0096691C" w:rsidRDefault="0096691C" w:rsidP="0096691C">
      <w:pPr>
        <w:pStyle w:val="BodySansMedium"/>
        <w:numPr>
          <w:ilvl w:val="0"/>
          <w:numId w:val="34"/>
        </w:numPr>
      </w:pPr>
      <w:r>
        <w:t>Intrusive questions about private life or physical appearance</w:t>
      </w:r>
    </w:p>
    <w:p w14:paraId="44021F4C" w14:textId="68F5A4EB" w:rsidR="0096691C" w:rsidRDefault="0096691C" w:rsidP="0096691C">
      <w:pPr>
        <w:pStyle w:val="BodySansMedium"/>
        <w:numPr>
          <w:ilvl w:val="0"/>
          <w:numId w:val="34"/>
        </w:numPr>
      </w:pPr>
      <w:r>
        <w:t>Staring or leering that was intimidating</w:t>
      </w:r>
    </w:p>
    <w:p w14:paraId="671FFEF2" w14:textId="6C164753" w:rsidR="00DB00C0" w:rsidRDefault="00DB00C0" w:rsidP="0096691C">
      <w:pPr>
        <w:pStyle w:val="BodySansMedium"/>
      </w:pPr>
      <w:r w:rsidRPr="00AD6545">
        <w:rPr>
          <w:lang w:val="en-US"/>
        </w:rPr>
        <w:t>Men</w:t>
      </w:r>
      <w:r w:rsidR="00EA4BD6">
        <w:rPr>
          <w:lang w:val="en-US"/>
        </w:rPr>
        <w:t xml:space="preserve"> </w:t>
      </w:r>
      <w:r w:rsidRPr="00AD6545">
        <w:t>were most frequently the harassers in the workplace. Harassment was most</w:t>
      </w:r>
      <w:r w:rsidR="008B7E28">
        <w:t> </w:t>
      </w:r>
      <w:r w:rsidRPr="00AD6545">
        <w:t>often perpetrated by men:</w:t>
      </w:r>
    </w:p>
    <w:p w14:paraId="7D693A5C" w14:textId="77777777" w:rsidR="0096691C" w:rsidRDefault="0096691C" w:rsidP="0096691C">
      <w:pPr>
        <w:pStyle w:val="BodySansMedium"/>
        <w:numPr>
          <w:ilvl w:val="0"/>
          <w:numId w:val="35"/>
        </w:numPr>
      </w:pPr>
      <w:r>
        <w:t>In senior positions in the workplace</w:t>
      </w:r>
    </w:p>
    <w:p w14:paraId="4F884578" w14:textId="2CA0D646" w:rsidR="0096691C" w:rsidRDefault="0096691C" w:rsidP="0096691C">
      <w:pPr>
        <w:pStyle w:val="BodySansMedium"/>
        <w:numPr>
          <w:ilvl w:val="0"/>
          <w:numId w:val="35"/>
        </w:numPr>
      </w:pPr>
      <w:r>
        <w:t>Who were clients or customers</w:t>
      </w:r>
    </w:p>
    <w:p w14:paraId="65803BDB" w14:textId="5D3861B1" w:rsidR="00DF0862" w:rsidRPr="0096691C" w:rsidRDefault="00DB00C0" w:rsidP="0096691C">
      <w:pPr>
        <w:pStyle w:val="Bluecalloutbox"/>
      </w:pPr>
      <w:r w:rsidRPr="00AD6545">
        <w:t xml:space="preserve">It is worth noting that for 9 of the 15 reported behaviours, </w:t>
      </w:r>
      <w:r w:rsidRPr="0096691C">
        <w:rPr>
          <w:rStyle w:val="Blueemphasis"/>
        </w:rPr>
        <w:t>women were more likely to be in temporary and/or casual roles than permanent roles</w:t>
      </w:r>
      <w:r w:rsidRPr="0096691C">
        <w:rPr>
          <w:color w:val="064E71"/>
        </w:rPr>
        <w:t xml:space="preserve"> </w:t>
      </w:r>
      <w:r w:rsidRPr="00AD6545">
        <w:t>when they experienced workplace sexual harassment.</w:t>
      </w:r>
    </w:p>
    <w:p w14:paraId="227DAC47" w14:textId="6F172200" w:rsidR="00DB00C0" w:rsidRPr="00AD6545" w:rsidRDefault="00DB00C0" w:rsidP="00DF0862">
      <w:pPr>
        <w:pStyle w:val="Featurepageheading2"/>
      </w:pPr>
      <w:r w:rsidRPr="00AD6545">
        <w:t>Why?</w:t>
      </w:r>
    </w:p>
    <w:p w14:paraId="4A46E2B4" w14:textId="77777777" w:rsidR="00DB00C0" w:rsidRDefault="00DB00C0" w:rsidP="0096691C">
      <w:pPr>
        <w:pStyle w:val="BodySansMedium"/>
      </w:pPr>
      <w:r w:rsidRPr="00AD6545">
        <w:t>Participants believed the harassment was most often motivated because of their:</w:t>
      </w:r>
    </w:p>
    <w:p w14:paraId="196D9D0F" w14:textId="77777777" w:rsidR="0096691C" w:rsidRDefault="0096691C" w:rsidP="0096691C">
      <w:pPr>
        <w:pStyle w:val="BodySansMedium"/>
        <w:numPr>
          <w:ilvl w:val="0"/>
          <w:numId w:val="36"/>
        </w:numPr>
      </w:pPr>
      <w:r>
        <w:t>Gender and/or sex</w:t>
      </w:r>
    </w:p>
    <w:p w14:paraId="72D9CBBE" w14:textId="1D2F12C8" w:rsidR="0096691C" w:rsidRDefault="0096691C" w:rsidP="0096691C">
      <w:pPr>
        <w:pStyle w:val="BodySansMedium"/>
        <w:numPr>
          <w:ilvl w:val="0"/>
          <w:numId w:val="36"/>
        </w:numPr>
      </w:pPr>
      <w:r>
        <w:t>Race and/or religion</w:t>
      </w:r>
    </w:p>
    <w:p w14:paraId="04440E9D" w14:textId="00711FF3" w:rsidR="00DB00C0" w:rsidRDefault="00DB00C0" w:rsidP="0096691C">
      <w:pPr>
        <w:pStyle w:val="BodySansMedium"/>
      </w:pPr>
      <w:r w:rsidRPr="00AD6545">
        <w:t>This finding illuminates the importance of addressing and understanding gendered inequity and sexual harassment as deeply connected to discrimination based on</w:t>
      </w:r>
      <w:r w:rsidR="008B7E28">
        <w:t> </w:t>
      </w:r>
      <w:r w:rsidRPr="00AD6545">
        <w:t>race and religion.</w:t>
      </w:r>
    </w:p>
    <w:p w14:paraId="41F159CD" w14:textId="77777777" w:rsidR="00DB00C0" w:rsidRDefault="00DB00C0" w:rsidP="00DF0862">
      <w:pPr>
        <w:pStyle w:val="Featurepageheading2"/>
      </w:pPr>
      <w:r w:rsidRPr="00AD6545">
        <w:lastRenderedPageBreak/>
        <w:t>Responses to incidents of workplace sexual harassment</w:t>
      </w:r>
    </w:p>
    <w:p w14:paraId="60BDBE50" w14:textId="77777777" w:rsidR="008605C3" w:rsidRDefault="008605C3" w:rsidP="008605C3">
      <w:pPr>
        <w:spacing w:before="360"/>
        <w:rPr>
          <w:rStyle w:val="Numberemphasis"/>
        </w:rPr>
      </w:pPr>
      <w:r w:rsidRPr="008605C3">
        <w:rPr>
          <w:noProof/>
        </w:rPr>
        <w:drawing>
          <wp:inline distT="0" distB="0" distL="0" distR="0" wp14:anchorId="0B58A641" wp14:editId="31F151F6">
            <wp:extent cx="684000" cy="470951"/>
            <wp:effectExtent l="0" t="0" r="1905" b="5715"/>
            <wp:docPr id="1103259919" name="Picture 265" descr="A speaker phone icon with a cross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59919" name="Picture 265" descr="A speaker phone icon with a cross next to i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00" cy="470951"/>
                    </a:xfrm>
                    <a:prstGeom prst="rect">
                      <a:avLst/>
                    </a:prstGeom>
                    <a:noFill/>
                    <a:ln>
                      <a:noFill/>
                    </a:ln>
                  </pic:spPr>
                </pic:pic>
              </a:graphicData>
            </a:graphic>
          </wp:inline>
        </w:drawing>
      </w:r>
    </w:p>
    <w:p w14:paraId="2200E712" w14:textId="397536A2" w:rsidR="0096691C" w:rsidRPr="0096691C" w:rsidRDefault="0096691C" w:rsidP="0096691C">
      <w:pPr>
        <w:pStyle w:val="BodySansMedium"/>
        <w:rPr>
          <w:rStyle w:val="Tealemphasis"/>
        </w:rPr>
      </w:pPr>
      <w:r w:rsidRPr="0096691C">
        <w:rPr>
          <w:rStyle w:val="Numberemphasis"/>
        </w:rPr>
        <w:t>37%</w:t>
      </w:r>
      <w:r>
        <w:rPr>
          <w:lang w:val="en-US"/>
        </w:rPr>
        <w:t xml:space="preserve"> </w:t>
      </w:r>
      <w:r w:rsidRPr="0096691C">
        <w:rPr>
          <w:rStyle w:val="Tealemphasis"/>
        </w:rPr>
        <w:t>told no one</w:t>
      </w:r>
    </w:p>
    <w:p w14:paraId="5D841067" w14:textId="77777777" w:rsidR="00DB00C0" w:rsidRDefault="00DB00C0" w:rsidP="0096691C">
      <w:pPr>
        <w:pStyle w:val="BodySansMedium"/>
      </w:pPr>
      <w:r w:rsidRPr="00AD6545">
        <w:t>The major reasons for not reporting/disclosing sexual harassment were:</w:t>
      </w:r>
    </w:p>
    <w:p w14:paraId="4069D317" w14:textId="77777777" w:rsidR="0096691C" w:rsidRDefault="0096691C" w:rsidP="0096691C">
      <w:pPr>
        <w:pStyle w:val="BodySansMedium"/>
        <w:numPr>
          <w:ilvl w:val="0"/>
          <w:numId w:val="37"/>
        </w:numPr>
      </w:pPr>
      <w:r>
        <w:t>Feeling responsible</w:t>
      </w:r>
    </w:p>
    <w:p w14:paraId="36D3E722" w14:textId="77777777" w:rsidR="0096691C" w:rsidRDefault="0096691C" w:rsidP="0096691C">
      <w:pPr>
        <w:pStyle w:val="BodySansMedium"/>
        <w:numPr>
          <w:ilvl w:val="0"/>
          <w:numId w:val="37"/>
        </w:numPr>
      </w:pPr>
      <w:r>
        <w:t>Feeling uncertain about what to do</w:t>
      </w:r>
    </w:p>
    <w:p w14:paraId="109083C9" w14:textId="7A56CBA7" w:rsidR="0096691C" w:rsidRDefault="0096691C" w:rsidP="0096691C">
      <w:pPr>
        <w:pStyle w:val="BodySansMedium"/>
        <w:numPr>
          <w:ilvl w:val="0"/>
          <w:numId w:val="37"/>
        </w:numPr>
      </w:pPr>
      <w:r>
        <w:t>Feeling concerned about impact on their employment</w:t>
      </w:r>
    </w:p>
    <w:p w14:paraId="60776517" w14:textId="05D59048" w:rsidR="00DF0862" w:rsidRDefault="00DB00C0" w:rsidP="0096691C">
      <w:pPr>
        <w:pStyle w:val="Bluecalloutbox"/>
      </w:pPr>
      <w:r w:rsidRPr="00AD6545">
        <w:t>In a third of the incidents of workplace-based sexual harassment, women had been threatened or warned not to report.</w:t>
      </w:r>
    </w:p>
    <w:p w14:paraId="7446E164" w14:textId="6044912A" w:rsidR="008605C3" w:rsidRPr="008605C3" w:rsidRDefault="008605C3" w:rsidP="008605C3">
      <w:pPr>
        <w:spacing w:before="360"/>
      </w:pPr>
      <w:r w:rsidRPr="00AD6545">
        <w:rPr>
          <w:noProof/>
        </w:rPr>
        <w:drawing>
          <wp:inline distT="0" distB="0" distL="0" distR="0" wp14:anchorId="4181F0E5" wp14:editId="7F9FD668">
            <wp:extent cx="684000" cy="619242"/>
            <wp:effectExtent l="0" t="0" r="1905" b="9525"/>
            <wp:docPr id="2020362138" name="Picture 261" descr="Two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62138" name="Picture 261" descr="Two speech bubbl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00" cy="619242"/>
                    </a:xfrm>
                    <a:prstGeom prst="rect">
                      <a:avLst/>
                    </a:prstGeom>
                    <a:noFill/>
                    <a:ln>
                      <a:noFill/>
                    </a:ln>
                  </pic:spPr>
                </pic:pic>
              </a:graphicData>
            </a:graphic>
          </wp:inline>
        </w:drawing>
      </w:r>
    </w:p>
    <w:p w14:paraId="7BECD23E" w14:textId="6A3AFE9E" w:rsidR="000C41FA" w:rsidRDefault="000C41FA" w:rsidP="000C41FA">
      <w:pPr>
        <w:pStyle w:val="BodySansMedium"/>
      </w:pPr>
      <w:r w:rsidRPr="000C41FA">
        <w:rPr>
          <w:rStyle w:val="Numberemphasis"/>
        </w:rPr>
        <w:t>88%</w:t>
      </w:r>
      <w:r w:rsidRPr="000C41FA">
        <w:t xml:space="preserve"> </w:t>
      </w:r>
      <w:r w:rsidRPr="000C41FA">
        <w:rPr>
          <w:rStyle w:val="Tealemphasis"/>
        </w:rPr>
        <w:t>of those who told someone only sought informal support and shared the experience with a friend/family/colleague</w:t>
      </w:r>
    </w:p>
    <w:p w14:paraId="61484824" w14:textId="1CBC393E" w:rsidR="000C41FA" w:rsidRPr="000C41FA" w:rsidRDefault="000C41FA" w:rsidP="000C41FA">
      <w:pPr>
        <w:pStyle w:val="BodySansMedium"/>
        <w:rPr>
          <w:rStyle w:val="Strong"/>
        </w:rPr>
      </w:pPr>
      <w:r w:rsidRPr="000C41FA">
        <w:rPr>
          <w:rStyle w:val="Strong"/>
        </w:rPr>
        <w:t>Few women reported their experiences formally.</w:t>
      </w:r>
    </w:p>
    <w:p w14:paraId="0FD62ACE" w14:textId="509FCE31" w:rsidR="000C41FA" w:rsidRPr="000C41FA" w:rsidRDefault="000C41FA" w:rsidP="000C41FA">
      <w:pPr>
        <w:pStyle w:val="BodySansMedium"/>
      </w:pPr>
      <w:r>
        <w:t>For women who did formally report their experiences of sexual harassment, approximately half of the sample formally reported the incident to someone in</w:t>
      </w:r>
      <w:r w:rsidR="008B7E28">
        <w:t> </w:t>
      </w:r>
      <w:r>
        <w:t>their</w:t>
      </w:r>
      <w:r w:rsidR="008B7E28">
        <w:t> </w:t>
      </w:r>
      <w:r>
        <w:t>workplace.</w:t>
      </w:r>
    </w:p>
    <w:p w14:paraId="5618F7EF" w14:textId="77777777" w:rsidR="00DB00C0" w:rsidRPr="00AD6545" w:rsidRDefault="00DB00C0" w:rsidP="000C41FA">
      <w:pPr>
        <w:pStyle w:val="Bluecalloutbox"/>
      </w:pPr>
      <w:r w:rsidRPr="00AD6545">
        <w:t>In this sample very few women reported to an authority outside of the workplace (15%).</w:t>
      </w:r>
    </w:p>
    <w:p w14:paraId="6EA07071" w14:textId="1849BA64" w:rsidR="00AD6545" w:rsidRPr="00AD6545" w:rsidRDefault="00AD6545" w:rsidP="008605C3">
      <w:pPr>
        <w:pStyle w:val="Featurepageheading2"/>
      </w:pPr>
      <w:r w:rsidRPr="00AD6545">
        <w:t>Implications for</w:t>
      </w:r>
      <w:r w:rsidR="0073467D">
        <w:t xml:space="preserve"> </w:t>
      </w:r>
      <w:r w:rsidRPr="00AD6545">
        <w:t xml:space="preserve">policy and </w:t>
      </w:r>
      <w:r w:rsidRPr="008605C3">
        <w:t>practice</w:t>
      </w:r>
    </w:p>
    <w:p w14:paraId="45886D64" w14:textId="225570D1" w:rsidR="00AD6545" w:rsidRPr="008605C3" w:rsidRDefault="00AD6545" w:rsidP="008605C3">
      <w:pPr>
        <w:pStyle w:val="BodySansMediumBullet"/>
      </w:pPr>
      <w:r w:rsidRPr="008605C3">
        <w:rPr>
          <w:rStyle w:val="Strong"/>
        </w:rPr>
        <w:t>Capturing detailed accounts of sexual harassment at work for specific nation-wide populations matters</w:t>
      </w:r>
      <w:r w:rsidR="008605C3">
        <w:t xml:space="preserve"> – </w:t>
      </w:r>
      <w:r w:rsidRPr="008605C3">
        <w:t>The Australian Human Rights Commission’s (AHRC) fifth national survey, </w:t>
      </w:r>
      <w:r w:rsidRPr="008605C3">
        <w:rPr>
          <w:i/>
          <w:iCs/>
        </w:rPr>
        <w:t>Time for Respect</w:t>
      </w:r>
      <w:r w:rsidRPr="008605C3">
        <w:t> (2022)</w:t>
      </w:r>
      <w:r w:rsidR="009F676A" w:rsidRPr="009F676A">
        <w:rPr>
          <w:vertAlign w:val="superscript"/>
        </w:rPr>
        <w:t>1</w:t>
      </w:r>
      <w:r w:rsidRPr="008605C3">
        <w:t xml:space="preserve"> did not ask about other factors such as cultural diversity, visa status or religion, </w:t>
      </w:r>
      <w:r w:rsidRPr="008605C3">
        <w:lastRenderedPageBreak/>
        <w:t>for</w:t>
      </w:r>
      <w:r w:rsidR="008B7E28">
        <w:t> </w:t>
      </w:r>
      <w:r w:rsidRPr="008605C3">
        <w:t>example, limiting the possibility of drawing a deep understanding of</w:t>
      </w:r>
      <w:r w:rsidR="008B7E28">
        <w:t> </w:t>
      </w:r>
      <w:r w:rsidRPr="008605C3">
        <w:t>migrant and refugee women's experience in Australia.</w:t>
      </w:r>
    </w:p>
    <w:p w14:paraId="3A792B8F" w14:textId="49B8274E" w:rsidR="00AD6545" w:rsidRDefault="00AD6545" w:rsidP="008605C3">
      <w:pPr>
        <w:pStyle w:val="BodySansMedium"/>
        <w:numPr>
          <w:ilvl w:val="0"/>
          <w:numId w:val="38"/>
        </w:numPr>
        <w:rPr>
          <w:lang w:val="en-US"/>
        </w:rPr>
      </w:pPr>
      <w:r w:rsidRPr="008605C3">
        <w:rPr>
          <w:rStyle w:val="Strong"/>
        </w:rPr>
        <w:t>Examining the intersections of gendered forms of violence with other forms of</w:t>
      </w:r>
      <w:r w:rsidR="00E86A86" w:rsidRPr="008605C3">
        <w:rPr>
          <w:rStyle w:val="Strong"/>
        </w:rPr>
        <w:t> </w:t>
      </w:r>
      <w:r w:rsidRPr="008605C3">
        <w:rPr>
          <w:rStyle w:val="Strong"/>
        </w:rPr>
        <w:t>discrimination</w:t>
      </w:r>
      <w:r w:rsidR="00E86A86" w:rsidRPr="008605C3">
        <w:rPr>
          <w:rStyle w:val="Strong"/>
        </w:rPr>
        <w:t> </w:t>
      </w:r>
      <w:r w:rsidRPr="008605C3">
        <w:rPr>
          <w:rStyle w:val="Strong"/>
        </w:rPr>
        <w:t>is critical</w:t>
      </w:r>
      <w:r w:rsidR="008605C3">
        <w:rPr>
          <w:lang w:val="en-US"/>
        </w:rPr>
        <w:t xml:space="preserve"> – </w:t>
      </w:r>
      <w:r w:rsidRPr="008605C3">
        <w:rPr>
          <w:lang w:val="en-US"/>
        </w:rPr>
        <w:t>By asking migrant and refugee women in-depth questions about their experiences, these findings illuminate the intersection of gender and racial discrimination. Understanding this intersection is critical for informing the design, implementation and monitoring of workplace sexual harassment initiatives.</w:t>
      </w:r>
    </w:p>
    <w:p w14:paraId="75675A0B" w14:textId="766F747D" w:rsidR="008605C3" w:rsidRPr="00AD6545" w:rsidRDefault="008605C3" w:rsidP="008605C3">
      <w:pPr>
        <w:pStyle w:val="BodySansMediumBullet"/>
      </w:pPr>
      <w:r w:rsidRPr="008605C3">
        <w:rPr>
          <w:rStyle w:val="Strong"/>
        </w:rPr>
        <w:t>Diversity of data collection matters</w:t>
      </w:r>
      <w:r>
        <w:t xml:space="preserve"> – </w:t>
      </w:r>
      <w:r w:rsidRPr="008605C3">
        <w:t>Refugee and migrant women in</w:t>
      </w:r>
      <w:r w:rsidR="008B7E28">
        <w:t> </w:t>
      </w:r>
      <w:r w:rsidRPr="008605C3">
        <w:t xml:space="preserve">more precarious forms of employment with temporary visas are </w:t>
      </w:r>
      <w:proofErr w:type="spellStart"/>
      <w:proofErr w:type="gramStart"/>
      <w:r w:rsidRPr="008605C3">
        <w:t>under represented</w:t>
      </w:r>
      <w:proofErr w:type="spellEnd"/>
      <w:proofErr w:type="gramEnd"/>
      <w:r w:rsidRPr="008605C3">
        <w:t xml:space="preserve"> in this sample. Phase 2 of the study is designed to reach women to address this under</w:t>
      </w:r>
      <w:r w:rsidR="00FA09EF">
        <w:t>-</w:t>
      </w:r>
      <w:r w:rsidRPr="008605C3">
        <w:t>representation. This reaffirms the importance of investment in large-scale nationally representative samples to build a</w:t>
      </w:r>
      <w:r w:rsidR="008B7E28">
        <w:t> </w:t>
      </w:r>
      <w:r w:rsidRPr="008605C3">
        <w:t>picture of specificity of experience of key populations in the Australian</w:t>
      </w:r>
      <w:r w:rsidR="008B7E28">
        <w:t> </w:t>
      </w:r>
      <w:r w:rsidRPr="008605C3">
        <w:t>community.</w:t>
      </w:r>
    </w:p>
    <w:p w14:paraId="6AF53008" w14:textId="7F710886" w:rsidR="00CE106B" w:rsidRDefault="005C44AB" w:rsidP="008605C3">
      <w:pPr>
        <w:pStyle w:val="Featurepagequote"/>
        <w:rPr>
          <w:rStyle w:val="Featurepagequotecredit"/>
        </w:rPr>
      </w:pPr>
      <w:r>
        <w:t>“</w:t>
      </w:r>
      <w:r w:rsidR="008605C3" w:rsidRPr="008605C3">
        <w:t>These findings point to the importance of developing a</w:t>
      </w:r>
      <w:r w:rsidR="008B7E28">
        <w:t> </w:t>
      </w:r>
      <w:r w:rsidR="008605C3" w:rsidRPr="008605C3">
        <w:t>comprehensive picture of the different ways in which workplace-based sexual harassment manifests, as well as diversification of</w:t>
      </w:r>
      <w:r w:rsidR="008B7E28">
        <w:t> </w:t>
      </w:r>
      <w:r w:rsidR="008605C3" w:rsidRPr="008605C3">
        <w:t>strategies to address it.</w:t>
      </w:r>
      <w:r>
        <w:t>”</w:t>
      </w:r>
      <w:r w:rsidR="008605C3">
        <w:br/>
      </w:r>
      <w:r w:rsidR="00CE106B" w:rsidRPr="008605C3">
        <w:rPr>
          <w:rStyle w:val="Featurepagequotecredit"/>
        </w:rPr>
        <w:t>Segrave et al., 2023</w:t>
      </w:r>
    </w:p>
    <w:p w14:paraId="72E61CDC" w14:textId="00EE29AC" w:rsidR="008605C3" w:rsidRDefault="008605C3" w:rsidP="008605C3">
      <w:pPr>
        <w:pStyle w:val="Bluecalloutbox"/>
      </w:pPr>
      <w:r>
        <w:rPr>
          <w:noProof/>
        </w:rPr>
        <w:drawing>
          <wp:inline distT="0" distB="0" distL="0" distR="0" wp14:anchorId="4BC167CD" wp14:editId="3A76EE46">
            <wp:extent cx="720000" cy="720000"/>
            <wp:effectExtent l="0" t="0" r="4445" b="4445"/>
            <wp:docPr id="1461962324" name="Picture 1" descr="An icon of 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62324" name="Picture 1" descr="An icon of a wom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A250AC3" w14:textId="1F0A8D94" w:rsidR="008605C3" w:rsidRDefault="008605C3" w:rsidP="008605C3">
      <w:pPr>
        <w:pStyle w:val="Bluecalloutbox"/>
      </w:pPr>
      <w:r w:rsidRPr="008605C3">
        <w:rPr>
          <w:rStyle w:val="Numberemphasis"/>
        </w:rPr>
        <w:t>701</w:t>
      </w:r>
      <w:r w:rsidRPr="008605C3">
        <w:t xml:space="preserve"> migrant and refugee women were surveyed</w:t>
      </w:r>
    </w:p>
    <w:p w14:paraId="5FD0EF54" w14:textId="6DAD6DFE" w:rsidR="00CE106B" w:rsidRPr="00AD6545" w:rsidRDefault="00CE106B" w:rsidP="00DF0862">
      <w:pPr>
        <w:pStyle w:val="Featurepageheading2"/>
      </w:pPr>
      <w:r w:rsidRPr="00AD6545">
        <w:t>About</w:t>
      </w:r>
      <w:r w:rsidR="0060428B">
        <w:t xml:space="preserve"> </w:t>
      </w:r>
      <w:r w:rsidRPr="00AD6545">
        <w:t>the survey</w:t>
      </w:r>
    </w:p>
    <w:p w14:paraId="6D7A6213" w14:textId="77777777" w:rsidR="00CE106B" w:rsidRPr="00AD6545" w:rsidRDefault="00CE106B" w:rsidP="0060428B">
      <w:pPr>
        <w:pStyle w:val="H4"/>
        <w:rPr>
          <w:lang w:val="en-US"/>
        </w:rPr>
      </w:pPr>
      <w:r w:rsidRPr="00AD6545">
        <w:rPr>
          <w:lang w:val="en-US"/>
        </w:rPr>
        <w:t>Demographic picture</w:t>
      </w:r>
    </w:p>
    <w:p w14:paraId="0B1156B6" w14:textId="4EC11983" w:rsidR="00CE106B" w:rsidRPr="00AD6545" w:rsidRDefault="00CE106B" w:rsidP="0060428B">
      <w:pPr>
        <w:pStyle w:val="BodySans"/>
        <w:ind w:left="0"/>
        <w:rPr>
          <w:lang w:val="en-US"/>
        </w:rPr>
      </w:pPr>
      <w:r w:rsidRPr="00AD6545">
        <w:rPr>
          <w:lang w:val="en-US"/>
        </w:rPr>
        <w:t>701 self-identified migrant and refugee women were surveyed from August to September 2022. The survey was available in six languages – Arabic, English, Farsi, Swahili, Chinese (Simplified) and Dari. 11 per cent of</w:t>
      </w:r>
      <w:r w:rsidR="00E464BD">
        <w:rPr>
          <w:lang w:val="en-US"/>
        </w:rPr>
        <w:t> </w:t>
      </w:r>
      <w:r w:rsidRPr="00AD6545">
        <w:rPr>
          <w:lang w:val="en-US"/>
        </w:rPr>
        <w:t>respondents completed the survey in a language other than English.</w:t>
      </w:r>
    </w:p>
    <w:p w14:paraId="3338357F" w14:textId="77777777" w:rsidR="00CE106B" w:rsidRPr="00AD6545" w:rsidRDefault="00CE106B" w:rsidP="0060428B">
      <w:pPr>
        <w:pStyle w:val="BodySans"/>
        <w:ind w:left="0"/>
        <w:rPr>
          <w:lang w:val="en-US"/>
        </w:rPr>
      </w:pPr>
      <w:r w:rsidRPr="00AD6545">
        <w:rPr>
          <w:lang w:val="en-US"/>
        </w:rPr>
        <w:t>The respondents:</w:t>
      </w:r>
    </w:p>
    <w:p w14:paraId="0E691784" w14:textId="77777777" w:rsidR="00CE106B" w:rsidRPr="00AD6545" w:rsidRDefault="00CE106B" w:rsidP="009D39A5">
      <w:pPr>
        <w:pStyle w:val="BodySansBullet1"/>
        <w:rPr>
          <w:lang w:val="en-US"/>
        </w:rPr>
      </w:pPr>
      <w:r w:rsidRPr="00AD6545">
        <w:rPr>
          <w:lang w:val="en-US"/>
        </w:rPr>
        <w:t>63% were Australian citizens, 19% were permanent residents, and 18% were temporary residents</w:t>
      </w:r>
    </w:p>
    <w:p w14:paraId="70B7D647" w14:textId="77777777" w:rsidR="00CE106B" w:rsidRPr="00AD6545" w:rsidRDefault="00CE106B" w:rsidP="009D39A5">
      <w:pPr>
        <w:pStyle w:val="BodySansBullet1"/>
        <w:rPr>
          <w:lang w:val="en-US"/>
        </w:rPr>
      </w:pPr>
      <w:r w:rsidRPr="00AD6545">
        <w:rPr>
          <w:lang w:val="en-US"/>
        </w:rPr>
        <w:lastRenderedPageBreak/>
        <w:t>88% were born outside of Australia, primarily from countries in Asia</w:t>
      </w:r>
    </w:p>
    <w:p w14:paraId="57A44BE4" w14:textId="77777777" w:rsidR="00CE106B" w:rsidRPr="00AD6545" w:rsidRDefault="00CE106B" w:rsidP="009D39A5">
      <w:pPr>
        <w:pStyle w:val="BodySansBullet1"/>
        <w:rPr>
          <w:lang w:val="en-US"/>
        </w:rPr>
      </w:pPr>
      <w:r w:rsidRPr="00AD6545">
        <w:rPr>
          <w:lang w:val="en-US"/>
        </w:rPr>
        <w:t>ages ranged between 18 and 70 years of age. The mean was 40 years of age</w:t>
      </w:r>
    </w:p>
    <w:p w14:paraId="55004B75" w14:textId="77777777" w:rsidR="00CE106B" w:rsidRPr="00AD6545" w:rsidRDefault="00CE106B" w:rsidP="009D39A5">
      <w:pPr>
        <w:pStyle w:val="BodySansBullet1"/>
        <w:rPr>
          <w:lang w:val="en-US"/>
        </w:rPr>
      </w:pPr>
      <w:r w:rsidRPr="00AD6545">
        <w:rPr>
          <w:lang w:val="en-US"/>
        </w:rPr>
        <w:t xml:space="preserve">were highly educated. 74% of respondents had </w:t>
      </w:r>
      <w:proofErr w:type="gramStart"/>
      <w:r w:rsidRPr="00AD6545">
        <w:rPr>
          <w:lang w:val="en-US"/>
        </w:rPr>
        <w:t>bachelor</w:t>
      </w:r>
      <w:proofErr w:type="gramEnd"/>
      <w:r w:rsidRPr="00AD6545">
        <w:rPr>
          <w:lang w:val="en-US"/>
        </w:rPr>
        <w:t xml:space="preserve"> degrees or higher</w:t>
      </w:r>
    </w:p>
    <w:p w14:paraId="075BBB59" w14:textId="77777777" w:rsidR="00CE106B" w:rsidRPr="00AD6545" w:rsidRDefault="00CE106B" w:rsidP="009D39A5">
      <w:pPr>
        <w:pStyle w:val="BodySansBullet1"/>
        <w:rPr>
          <w:lang w:val="en-US"/>
        </w:rPr>
      </w:pPr>
      <w:r w:rsidRPr="00AD6545">
        <w:rPr>
          <w:lang w:val="en-US"/>
        </w:rPr>
        <w:t xml:space="preserve">55% worked full time, 24% worked part time, 11% were casual workers, and 10% were not in the </w:t>
      </w:r>
      <w:proofErr w:type="spellStart"/>
      <w:r w:rsidRPr="00AD6545">
        <w:rPr>
          <w:lang w:val="en-US"/>
        </w:rPr>
        <w:t>labour</w:t>
      </w:r>
      <w:proofErr w:type="spellEnd"/>
      <w:r w:rsidRPr="00AD6545">
        <w:rPr>
          <w:lang w:val="en-US"/>
        </w:rPr>
        <w:t xml:space="preserve"> force at the time they completed the survey</w:t>
      </w:r>
    </w:p>
    <w:p w14:paraId="652EF1C3" w14:textId="77777777" w:rsidR="00CE106B" w:rsidRPr="00AD6545" w:rsidRDefault="00CE106B" w:rsidP="009D39A5">
      <w:pPr>
        <w:pStyle w:val="BodySansBullet1"/>
        <w:rPr>
          <w:lang w:val="en-US"/>
        </w:rPr>
      </w:pPr>
      <w:r w:rsidRPr="00AD6545">
        <w:rPr>
          <w:lang w:val="en-US"/>
        </w:rPr>
        <w:t>the majority were in professional employment (48%), followed by technicians and trade workers (15%), and clerical and administrative workers (11%).</w:t>
      </w:r>
    </w:p>
    <w:p w14:paraId="54FDBB07" w14:textId="77777777" w:rsidR="00CE106B" w:rsidRPr="00AD6545" w:rsidRDefault="00CE106B" w:rsidP="009D39A5">
      <w:pPr>
        <w:pStyle w:val="H4"/>
        <w:rPr>
          <w:lang w:val="en-US"/>
        </w:rPr>
      </w:pPr>
      <w:r w:rsidRPr="00AD6545">
        <w:rPr>
          <w:lang w:val="en-US"/>
        </w:rPr>
        <w:t>Dynamics surveyed</w:t>
      </w:r>
    </w:p>
    <w:p w14:paraId="24FCD8AE" w14:textId="1D6D8069" w:rsidR="00CE106B" w:rsidRPr="00AD6545" w:rsidRDefault="00CE106B" w:rsidP="00CE106B">
      <w:pPr>
        <w:pStyle w:val="BodySans"/>
        <w:rPr>
          <w:lang w:val="en-US"/>
        </w:rPr>
      </w:pPr>
      <w:r w:rsidRPr="00AD6545">
        <w:rPr>
          <w:lang w:val="en-US"/>
        </w:rPr>
        <w:t>Every respondent who indicated they had experienced a form of sexual harassment in the last 5 years in</w:t>
      </w:r>
      <w:r w:rsidR="005D1525">
        <w:rPr>
          <w:lang w:val="en-US"/>
        </w:rPr>
        <w:t> </w:t>
      </w:r>
      <w:r w:rsidRPr="00AD6545">
        <w:rPr>
          <w:lang w:val="en-US"/>
        </w:rPr>
        <w:t>Australia was then asked if this harassment occurred in the workplace. They were then asked about:</w:t>
      </w:r>
    </w:p>
    <w:p w14:paraId="13115C96" w14:textId="38D762BC" w:rsidR="00CE106B" w:rsidRPr="00AD6545" w:rsidRDefault="00CE106B" w:rsidP="009D39A5">
      <w:pPr>
        <w:pStyle w:val="BodySansBullet1"/>
        <w:rPr>
          <w:lang w:val="en-US"/>
        </w:rPr>
      </w:pPr>
      <w:r w:rsidRPr="00AD6545">
        <w:rPr>
          <w:lang w:val="en-US"/>
        </w:rPr>
        <w:t>the forms of sexual harassment experienced in</w:t>
      </w:r>
      <w:r w:rsidR="00E464BD">
        <w:rPr>
          <w:lang w:val="en-US"/>
        </w:rPr>
        <w:t xml:space="preserve"> </w:t>
      </w:r>
      <w:r w:rsidRPr="00AD6545">
        <w:rPr>
          <w:lang w:val="en-US"/>
        </w:rPr>
        <w:t>the workplace</w:t>
      </w:r>
    </w:p>
    <w:p w14:paraId="1C19A403" w14:textId="77777777" w:rsidR="00CE106B" w:rsidRPr="00AD6545" w:rsidRDefault="00CE106B" w:rsidP="009D39A5">
      <w:pPr>
        <w:pStyle w:val="BodySansBullet1"/>
        <w:rPr>
          <w:lang w:val="en-US"/>
        </w:rPr>
      </w:pPr>
      <w:r w:rsidRPr="00AD6545">
        <w:rPr>
          <w:lang w:val="en-US"/>
        </w:rPr>
        <w:t>who the perpetrators were, including their position in the workplace in relation to the respondent</w:t>
      </w:r>
    </w:p>
    <w:p w14:paraId="1EB5BF70" w14:textId="77777777" w:rsidR="00CE106B" w:rsidRPr="00AD6545" w:rsidRDefault="00CE106B" w:rsidP="009D39A5">
      <w:pPr>
        <w:pStyle w:val="BodySansBullet1"/>
        <w:rPr>
          <w:lang w:val="en-US"/>
        </w:rPr>
      </w:pPr>
      <w:r w:rsidRPr="00AD6545">
        <w:rPr>
          <w:lang w:val="en-US"/>
        </w:rPr>
        <w:t>perceived motivations for the sexual harassment</w:t>
      </w:r>
    </w:p>
    <w:p w14:paraId="3D7DF5F1" w14:textId="0173BFB3" w:rsidR="00CE106B" w:rsidRPr="00AD6545" w:rsidRDefault="00CE106B" w:rsidP="009D39A5">
      <w:pPr>
        <w:pStyle w:val="BodySansBullet1"/>
        <w:rPr>
          <w:lang w:val="en-US"/>
        </w:rPr>
      </w:pPr>
      <w:r w:rsidRPr="00AD6545">
        <w:rPr>
          <w:lang w:val="en-US"/>
        </w:rPr>
        <w:t>responses to incidents of workplace sexual harassment, including reporting and perceptions and</w:t>
      </w:r>
      <w:r w:rsidR="005D1525">
        <w:rPr>
          <w:lang w:val="en-US"/>
        </w:rPr>
        <w:t> </w:t>
      </w:r>
      <w:r w:rsidRPr="00AD6545">
        <w:rPr>
          <w:lang w:val="en-US"/>
        </w:rPr>
        <w:t>feelings</w:t>
      </w:r>
      <w:r w:rsidR="005D1525">
        <w:rPr>
          <w:lang w:val="en-US"/>
        </w:rPr>
        <w:t> </w:t>
      </w:r>
      <w:r w:rsidRPr="00AD6545">
        <w:rPr>
          <w:lang w:val="en-US"/>
        </w:rPr>
        <w:t>about their experiences.</w:t>
      </w:r>
    </w:p>
    <w:p w14:paraId="2398316F" w14:textId="02E7605A" w:rsidR="00AD6545" w:rsidRPr="008605C3" w:rsidRDefault="00AD6545" w:rsidP="008605C3">
      <w:pPr>
        <w:pStyle w:val="Heading5"/>
      </w:pPr>
      <w:r w:rsidRPr="008605C3">
        <w:t>Endnotes:</w:t>
      </w:r>
    </w:p>
    <w:p w14:paraId="06BA76DB" w14:textId="676CD685" w:rsidR="005D1525" w:rsidRPr="00AD6545" w:rsidRDefault="005D1525" w:rsidP="005D1525">
      <w:pPr>
        <w:pStyle w:val="BodySans"/>
        <w:rPr>
          <w:lang w:val="en-US"/>
        </w:rPr>
      </w:pPr>
      <w:r>
        <w:rPr>
          <w:rStyle w:val="EndnoteReference"/>
        </w:rPr>
        <w:footnoteRef/>
      </w:r>
      <w:r>
        <w:t xml:space="preserve"> </w:t>
      </w:r>
      <w:r w:rsidRPr="009E262D">
        <w:rPr>
          <w:rStyle w:val="Superscript"/>
        </w:rPr>
        <w:t xml:space="preserve"> </w:t>
      </w:r>
      <w:r w:rsidRPr="00AD6545">
        <w:rPr>
          <w:lang w:val="en-US"/>
        </w:rPr>
        <w:t>Data collected by the AHRC 2022 survey relied only on the single variable of language spoken at home as</w:t>
      </w:r>
      <w:r>
        <w:rPr>
          <w:lang w:val="en-US"/>
        </w:rPr>
        <w:t> </w:t>
      </w:r>
      <w:r w:rsidRPr="00AD6545">
        <w:rPr>
          <w:lang w:val="en-US"/>
        </w:rPr>
        <w:t>a</w:t>
      </w:r>
      <w:r>
        <w:rPr>
          <w:lang w:val="en-US"/>
        </w:rPr>
        <w:t> </w:t>
      </w:r>
      <w:r w:rsidRPr="00AD6545">
        <w:rPr>
          <w:lang w:val="en-US"/>
        </w:rPr>
        <w:t xml:space="preserve">marker of cultural and linguistic diversity and on English as the sole language for the telephone and online survey instrument: </w:t>
      </w:r>
      <w:hyperlink r:id="rId25" w:history="1">
        <w:r w:rsidR="005A19A4" w:rsidRPr="006F028E">
          <w:rPr>
            <w:rStyle w:val="Hyperlink"/>
            <w:lang w:val="en-US"/>
          </w:rPr>
          <w:t>https://humanrights.gov.au/time-for-respect-2022</w:t>
        </w:r>
      </w:hyperlink>
      <w:r w:rsidR="005A19A4">
        <w:rPr>
          <w:lang w:val="en-US"/>
        </w:rPr>
        <w:t xml:space="preserve"> </w:t>
      </w:r>
    </w:p>
    <w:p w14:paraId="7BDA1B78" w14:textId="77777777" w:rsidR="009D39A5" w:rsidRDefault="00AD6545" w:rsidP="008605C3">
      <w:pPr>
        <w:pStyle w:val="Heading5"/>
        <w:rPr>
          <w:lang w:val="en-US"/>
        </w:rPr>
      </w:pPr>
      <w:r w:rsidRPr="00AD6545">
        <w:rPr>
          <w:lang w:val="en-US"/>
        </w:rPr>
        <w:t>Source:</w:t>
      </w:r>
    </w:p>
    <w:p w14:paraId="2D732BC5" w14:textId="271D7606" w:rsidR="00AD6545" w:rsidRPr="00AD6545" w:rsidRDefault="00AD6545" w:rsidP="00AD6545">
      <w:pPr>
        <w:pStyle w:val="BodySans"/>
        <w:rPr>
          <w:lang w:val="en-US"/>
        </w:rPr>
      </w:pPr>
      <w:r w:rsidRPr="00AD6545">
        <w:rPr>
          <w:lang w:val="en-US"/>
        </w:rPr>
        <w:t>Segrave, M., Wickes, R., Keel, C., &amp; Tan, S. J. (2023). </w:t>
      </w:r>
      <w:r w:rsidRPr="00AD6545">
        <w:rPr>
          <w:i/>
          <w:iCs/>
          <w:lang w:val="en-US"/>
        </w:rPr>
        <w:t>Migrant and refugee women in Australia: A study of</w:t>
      </w:r>
      <w:r w:rsidR="005D1525">
        <w:rPr>
          <w:i/>
          <w:iCs/>
          <w:lang w:val="en-US"/>
        </w:rPr>
        <w:t> </w:t>
      </w:r>
      <w:r w:rsidRPr="00AD6545">
        <w:rPr>
          <w:i/>
          <w:iCs/>
          <w:lang w:val="en-US"/>
        </w:rPr>
        <w:t>sexual harassment in the workplace</w:t>
      </w:r>
      <w:r w:rsidRPr="00AD6545">
        <w:rPr>
          <w:lang w:val="en-US"/>
        </w:rPr>
        <w:t> (Research report, 06/2023). ANROWS.</w:t>
      </w:r>
    </w:p>
    <w:p w14:paraId="57DFABB6" w14:textId="77777777" w:rsidR="009D39A5" w:rsidRDefault="00AD6545" w:rsidP="008605C3">
      <w:pPr>
        <w:pStyle w:val="Heading5"/>
        <w:rPr>
          <w:lang w:val="en-US"/>
        </w:rPr>
      </w:pPr>
      <w:r w:rsidRPr="00AD6545">
        <w:rPr>
          <w:lang w:val="en-US"/>
        </w:rPr>
        <w:t>Suggested citation:</w:t>
      </w:r>
    </w:p>
    <w:p w14:paraId="0F5BFF1F" w14:textId="7060C954" w:rsidR="007B3C7C" w:rsidRDefault="00AD6545" w:rsidP="00B91C25">
      <w:pPr>
        <w:pStyle w:val="BodySans"/>
        <w:spacing w:after="600"/>
        <w:rPr>
          <w:lang w:val="en-US"/>
        </w:rPr>
      </w:pPr>
      <w:r w:rsidRPr="00AD6545">
        <w:rPr>
          <w:lang w:val="en-US"/>
        </w:rPr>
        <w:t xml:space="preserve">Australia’s National Research </w:t>
      </w:r>
      <w:proofErr w:type="spellStart"/>
      <w:r w:rsidRPr="00AD6545">
        <w:rPr>
          <w:lang w:val="en-US"/>
        </w:rPr>
        <w:t>Organisation</w:t>
      </w:r>
      <w:proofErr w:type="spellEnd"/>
      <w:r w:rsidRPr="00AD6545">
        <w:rPr>
          <w:lang w:val="en-US"/>
        </w:rPr>
        <w:t xml:space="preserve"> for Women’s Safety. (2023). </w:t>
      </w:r>
      <w:r w:rsidRPr="00AD6545">
        <w:rPr>
          <w:i/>
          <w:iCs/>
          <w:lang w:val="en-US"/>
        </w:rPr>
        <w:t>Migrant and refugee women in</w:t>
      </w:r>
      <w:r w:rsidR="005D1525">
        <w:rPr>
          <w:i/>
          <w:iCs/>
          <w:lang w:val="en-US"/>
        </w:rPr>
        <w:t> </w:t>
      </w:r>
      <w:r w:rsidRPr="00AD6545">
        <w:rPr>
          <w:i/>
          <w:iCs/>
          <w:lang w:val="en-US"/>
        </w:rPr>
        <w:t>Australia: A study of sexual harassment in the workplace</w:t>
      </w:r>
      <w:r w:rsidRPr="00AD6545">
        <w:rPr>
          <w:lang w:val="en-US"/>
        </w:rPr>
        <w:t> [Fact sheet]. ANROWS.</w:t>
      </w:r>
    </w:p>
    <w:p w14:paraId="6493F0C3" w14:textId="77777777" w:rsidR="007B3C7C" w:rsidRDefault="007B3C7C" w:rsidP="007B3C7C">
      <w:pPr>
        <w:pStyle w:val="BodySans"/>
        <w:spacing w:after="720"/>
        <w:rPr>
          <w:lang w:val="en-US"/>
        </w:rPr>
      </w:pPr>
    </w:p>
    <w:p w14:paraId="41116436" w14:textId="77777777" w:rsidR="007B3C7C" w:rsidRDefault="007B3C7C" w:rsidP="007B3C7C">
      <w:pPr>
        <w:pStyle w:val="BodySans"/>
        <w:spacing w:after="720"/>
        <w:ind w:left="0"/>
        <w:rPr>
          <w:lang w:val="en-US"/>
        </w:rPr>
        <w:sectPr w:rsidR="007B3C7C" w:rsidSect="008048BE">
          <w:headerReference w:type="default" r:id="rId26"/>
          <w:footerReference w:type="default" r:id="rId27"/>
          <w:pgSz w:w="11906" w:h="16838"/>
          <w:pgMar w:top="1418" w:right="851" w:bottom="851" w:left="851" w:header="709" w:footer="454" w:gutter="0"/>
          <w:pgNumType w:start="4"/>
          <w:cols w:space="708"/>
          <w:docGrid w:linePitch="360"/>
        </w:sectPr>
      </w:pPr>
    </w:p>
    <w:p w14:paraId="764E533A" w14:textId="59494A32" w:rsidR="00AD6545" w:rsidRPr="00AD6545" w:rsidRDefault="00AD6545" w:rsidP="007B3C7C">
      <w:pPr>
        <w:pStyle w:val="H2SectionTitle"/>
      </w:pPr>
      <w:bookmarkStart w:id="14" w:name="_Toc184743726"/>
      <w:r w:rsidRPr="00AD6545">
        <w:lastRenderedPageBreak/>
        <w:t>Executive summary</w:t>
      </w:r>
      <w:bookmarkEnd w:id="14"/>
    </w:p>
    <w:p w14:paraId="35DBC16C" w14:textId="6BB04EE8" w:rsidR="00AD6545" w:rsidRPr="00AD6545" w:rsidRDefault="00AD6545" w:rsidP="00AD6545">
      <w:pPr>
        <w:pStyle w:val="BodySerif"/>
      </w:pPr>
      <w:r w:rsidRPr="00AD6545">
        <w:t>The “Migrant and refugee women’s attitudes, experiences and responses to sexual harassment in the workplace” study aims to build a detailed national picture of the experiences of a diverse group of migrant and refugee women to inform more targeted engagement with women and workplaces regarding unacceptable workplace behaviour. This is the first national study of migrant and refugee women’s experiences, understandings and responses to workplace sexual harassment of its type. This study comprises of two phases. The first is a national survey, and the second is a national qualitative project talking to migrant and refugee women and stakeholders across Australia. This report presents the findings from the first phase of this project.</w:t>
      </w:r>
      <w:r w:rsidRPr="00AD6545">
        <w:rPr>
          <w:lang w:val="en-US"/>
        </w:rPr>
        <w:t> </w:t>
      </w:r>
      <w:r w:rsidRPr="00AD6545">
        <w:t>They come from a non-probability sample, and thus the findings are not generalisable to all migrant and refugee women.</w:t>
      </w:r>
      <w:r w:rsidRPr="00AD6545">
        <w:rPr>
          <w:lang w:val="en-US"/>
        </w:rPr>
        <w:t> </w:t>
      </w:r>
      <w:r w:rsidRPr="00AD6545">
        <w:t>The findings, however, offer insights into the attitudes, experiences and responses of just over 700 migrant and refugee women from across Australia, all of which will be explored in more detail in the next phase of this research and in the final report to be released in 2024.</w:t>
      </w:r>
    </w:p>
    <w:p w14:paraId="4A980EB2" w14:textId="0FD92A06" w:rsidR="00AD6545" w:rsidRPr="00AD6545" w:rsidRDefault="00AD6545" w:rsidP="00AD6545">
      <w:pPr>
        <w:pStyle w:val="BodySerif"/>
      </w:pPr>
      <w:r w:rsidRPr="00AD6545">
        <w:t>The “Migrant and refugee women’s attitudes, experiences and responses to sexual harassment in the workplace” study sits within the priorities of Australia’s National Research Agenda to Reduce Violence against Women and their Children (ANRA) 2020–2022, delivered via Australia’s National Research Organisation for Women’s Safety (ANROWS) 2021</w:t>
      </w:r>
      <w:r w:rsidR="0048269A">
        <w:noBreakHyphen/>
      </w:r>
      <w:r w:rsidRPr="00AD6545">
        <w:t>2024 Sexual Harassment Research Program. This research was developed to support and enhance the Australian</w:t>
      </w:r>
      <w:r w:rsidR="0048269A">
        <w:t> </w:t>
      </w:r>
      <w:r w:rsidRPr="00AD6545">
        <w:t>Government’s </w:t>
      </w:r>
      <w:r w:rsidRPr="00AD6545">
        <w:rPr>
          <w:i/>
          <w:iCs/>
        </w:rPr>
        <w:t>A Roadmap for Respect: Preventing and Addressing Sexual Harassment in Australian Workplaces</w:t>
      </w:r>
      <w:r w:rsidRPr="00AD6545">
        <w:t> (Attorney-General’s Department, 2021) which states that a whole-of-society response is necessary for preventing and responding to workplace sexual harassment. A commitment highlighted in </w:t>
      </w:r>
      <w:r w:rsidRPr="00AD6545">
        <w:rPr>
          <w:i/>
          <w:iCs/>
        </w:rPr>
        <w:t>A Roadmap for Respect</w:t>
      </w:r>
      <w:r w:rsidR="0048269A">
        <w:t xml:space="preserve"> </w:t>
      </w:r>
      <w:r w:rsidRPr="00AD6545">
        <w:t>is</w:t>
      </w:r>
      <w:r w:rsidR="0048269A">
        <w:t> </w:t>
      </w:r>
      <w:r w:rsidRPr="00AD6545">
        <w:t>ensuring that the experiences of culturally and linguistically diverse migrant and refugee women are adequately captured and accounted for. This research aligns with national commitments to reporting on and responding to sexual harassment in the workplace (Australian Human Rights Commission [AHRC], 2022). It also fills a recognised gap by</w:t>
      </w:r>
      <w:r w:rsidR="0048269A">
        <w:t> </w:t>
      </w:r>
      <w:r w:rsidRPr="00AD6545">
        <w:t>addressing the specificity of migrant and refugee women’s experiences which are not adequately captured in national data. Focusing on the findings from the first phase of the “Migrant and refugee women’s attitudes, experiences and responses to sexual harassment in the workplace” study, this research is also aligned with the </w:t>
      </w:r>
      <w:r w:rsidRPr="00AD6545">
        <w:rPr>
          <w:i/>
          <w:iCs/>
        </w:rPr>
        <w:t>National Plan to End Violence against Women and Children 2022–2032</w:t>
      </w:r>
      <w:r w:rsidRPr="00AD6545">
        <w:t> (the National Plan). The National Plan recognises sexual harassment as being “part of the continuum of sexual violence and abuse … predominantly experienced by women, girls and LGBTIQA+ people” and is</w:t>
      </w:r>
      <w:r w:rsidR="00242DE5">
        <w:t> </w:t>
      </w:r>
      <w:r w:rsidRPr="00AD6545">
        <w:t>committed to addressing the range of settings where sexual harassment takes place, including</w:t>
      </w:r>
      <w:r w:rsidR="0048269A">
        <w:t> </w:t>
      </w:r>
      <w:r w:rsidRPr="00AD6545">
        <w:t>workplaces (Commonwealth of Australia, 2022, p. 51).</w:t>
      </w:r>
    </w:p>
    <w:p w14:paraId="4678A0EC" w14:textId="78813C3A" w:rsidR="00AD6545" w:rsidRPr="00AD6545" w:rsidRDefault="00AD6545" w:rsidP="00AD6545">
      <w:pPr>
        <w:pStyle w:val="BodySerif"/>
      </w:pPr>
      <w:r w:rsidRPr="00AD6545">
        <w:t>In consultation with an advisory committee and industry stakeholders, the research team developed a survey instrument that sought to measure migrant and refugee women’s experiences of sexual harassment in the workplace, alongside their attitudes, understanding and responses to these types of workplace behaviour. This survey was conducted online using the Qualtrics survey platform from August to September 2022 and was available in six languages – Arabic, English, Farsi, Swahili, Chinese (Simplified) and Dari. This report details the findings from 701 migrant and refugee women and provides a summarised account of the nine gender diverse respondents who participated in this study.</w:t>
      </w:r>
    </w:p>
    <w:p w14:paraId="1CC26AE8" w14:textId="10F06E11" w:rsidR="00AD6545" w:rsidRPr="00AD6545" w:rsidRDefault="00AD6545" w:rsidP="00AD6545">
      <w:pPr>
        <w:pStyle w:val="H3"/>
      </w:pPr>
      <w:bookmarkStart w:id="15" w:name="_Toc184743727"/>
      <w:r w:rsidRPr="00AD6545">
        <w:t>Key findings</w:t>
      </w:r>
      <w:bookmarkEnd w:id="15"/>
    </w:p>
    <w:p w14:paraId="698C12B5" w14:textId="72BB325A" w:rsidR="00AD6545" w:rsidRPr="00AD6545" w:rsidRDefault="00AD6545" w:rsidP="00AD6545">
      <w:pPr>
        <w:pStyle w:val="BodySerif"/>
      </w:pPr>
      <w:r w:rsidRPr="00AD6545">
        <w:t>The findings from this study are best understood as interim. The second phase of this research will offer a more comprehensive account of migrant and refugee women’s experiences, understandings and responses to sexual harassment. Nonetheless, there are important findings from the survey to highlight:</w:t>
      </w:r>
    </w:p>
    <w:p w14:paraId="3DB68E15" w14:textId="12879F09" w:rsidR="00AD6545" w:rsidRPr="00AD6545" w:rsidRDefault="00AD6545" w:rsidP="00AD6545">
      <w:pPr>
        <w:pStyle w:val="H4"/>
      </w:pPr>
      <w:r w:rsidRPr="00AD6545">
        <w:t>Experiences of sexual harassment</w:t>
      </w:r>
    </w:p>
    <w:p w14:paraId="1F759DCA" w14:textId="77ECC4F4" w:rsidR="00AD6545" w:rsidRPr="00AD6545" w:rsidRDefault="00AD6545" w:rsidP="00AD6545">
      <w:pPr>
        <w:pStyle w:val="BodySerifBullet1"/>
      </w:pPr>
      <w:r w:rsidRPr="00AD6545">
        <w:t>68 per cent of migrant and refugee women in this study had experienced at least one form of sexual harassment in the last 5 years in Australia.</w:t>
      </w:r>
    </w:p>
    <w:p w14:paraId="7E32FFE8" w14:textId="514CB6AE" w:rsidR="00AD6545" w:rsidRPr="00AD6545" w:rsidRDefault="00AD6545" w:rsidP="00AD6545">
      <w:pPr>
        <w:pStyle w:val="BodySerifBullet1"/>
      </w:pPr>
      <w:r w:rsidRPr="00AD6545">
        <w:t>46 per cent of migrant and refugee women in this study had experienced at least one form of sexual harassment in the workplace in the last 5 years in Australia.</w:t>
      </w:r>
    </w:p>
    <w:p w14:paraId="059069F6" w14:textId="07091CBD" w:rsidR="00AD6545" w:rsidRPr="00AD6545" w:rsidRDefault="00AD6545" w:rsidP="0033163A">
      <w:pPr>
        <w:pStyle w:val="BodySerifBullet1"/>
      </w:pPr>
      <w:r w:rsidRPr="00AD6545">
        <w:t>For 9 of the 15 reported behaviours, women were more likely to be in temporary and/or casual roles than permanent roles when they experienced workplace sexual harassment.</w:t>
      </w:r>
    </w:p>
    <w:p w14:paraId="103DAD74" w14:textId="03A024E1" w:rsidR="00AD6545" w:rsidRPr="00AD6545" w:rsidRDefault="00AD6545" w:rsidP="00AD6545">
      <w:pPr>
        <w:pStyle w:val="H4"/>
      </w:pPr>
      <w:r w:rsidRPr="00AD6545">
        <w:lastRenderedPageBreak/>
        <w:t xml:space="preserve">The </w:t>
      </w:r>
      <w:proofErr w:type="gramStart"/>
      <w:r w:rsidRPr="00AD6545">
        <w:t>most commonly reported</w:t>
      </w:r>
      <w:proofErr w:type="gramEnd"/>
      <w:r w:rsidRPr="00AD6545">
        <w:t xml:space="preserve"> forms of sexual harassment in the workplace</w:t>
      </w:r>
    </w:p>
    <w:p w14:paraId="2933FFA0" w14:textId="31B37147" w:rsidR="00AD6545" w:rsidRPr="00AD6545" w:rsidRDefault="00AD6545" w:rsidP="00AD6545">
      <w:pPr>
        <w:pStyle w:val="BodySerifBullet1"/>
      </w:pPr>
      <w:r w:rsidRPr="00AD6545">
        <w:t>Indecent phone calls/messages of a sexual nature (71%)</w:t>
      </w:r>
    </w:p>
    <w:p w14:paraId="4AE277B7" w14:textId="4C0D8AB5" w:rsidR="00AD6545" w:rsidRPr="00AD6545" w:rsidRDefault="00AD6545" w:rsidP="00AD6545">
      <w:pPr>
        <w:pStyle w:val="BodySerifBullet1"/>
      </w:pPr>
      <w:r w:rsidRPr="00AD6545">
        <w:t>Sexually suggestive comments or jokes (53%)</w:t>
      </w:r>
    </w:p>
    <w:p w14:paraId="6D17721B" w14:textId="75230D28" w:rsidR="00AD6545" w:rsidRPr="00AD6545" w:rsidRDefault="00AD6545" w:rsidP="00AD6545">
      <w:pPr>
        <w:pStyle w:val="BodySerifBullet1"/>
      </w:pPr>
      <w:r w:rsidRPr="00AD6545">
        <w:t>Intrusive questions about private life or physical</w:t>
      </w:r>
      <w:r w:rsidR="005D1525">
        <w:t xml:space="preserve"> </w:t>
      </w:r>
      <w:r w:rsidRPr="00AD6545">
        <w:t>appearance (49%)</w:t>
      </w:r>
    </w:p>
    <w:p w14:paraId="378172B7" w14:textId="12F469F6" w:rsidR="00AD6545" w:rsidRPr="00AD6545" w:rsidRDefault="00AD6545" w:rsidP="00AD6545">
      <w:pPr>
        <w:pStyle w:val="BodySerifBullet1"/>
      </w:pPr>
      <w:r w:rsidRPr="00AD6545">
        <w:t>Staring or leering that was intimidating (48%)</w:t>
      </w:r>
    </w:p>
    <w:p w14:paraId="7C1AA886" w14:textId="4591D0F8" w:rsidR="00AD6545" w:rsidRPr="00AD6545" w:rsidRDefault="00AD6545" w:rsidP="00AD6545">
      <w:pPr>
        <w:pStyle w:val="H4"/>
      </w:pPr>
      <w:r w:rsidRPr="00AD6545">
        <w:t>Who is doing the harassing in the workplace?</w:t>
      </w:r>
    </w:p>
    <w:p w14:paraId="25C018EA" w14:textId="060A8254" w:rsidR="00AD6545" w:rsidRPr="00AD6545" w:rsidRDefault="00AD6545" w:rsidP="00AD6545">
      <w:pPr>
        <w:pStyle w:val="BodySerifBullet1"/>
      </w:pPr>
      <w:r w:rsidRPr="00AD6545">
        <w:t>Men were most frequently the harassers (see Figure 4).</w:t>
      </w:r>
    </w:p>
    <w:p w14:paraId="558882C7" w14:textId="5C3687E3" w:rsidR="00AD6545" w:rsidRPr="00AD6545" w:rsidRDefault="00AD6545" w:rsidP="00AD6545">
      <w:pPr>
        <w:pStyle w:val="BodySerifBullet1"/>
      </w:pPr>
      <w:r w:rsidRPr="00AD6545">
        <w:t>In most cases, it was either people in senior positions in the workplace (managers) or clients/customers engaging in sexually harassing behaviour (see Table 21 in the Appendix).</w:t>
      </w:r>
    </w:p>
    <w:p w14:paraId="710DE7DA" w14:textId="76028327" w:rsidR="00AD6545" w:rsidRPr="005D1525" w:rsidRDefault="00AD6545" w:rsidP="00AD6545">
      <w:pPr>
        <w:pStyle w:val="BodySerifBullet1"/>
        <w:rPr>
          <w:spacing w:val="-2"/>
        </w:rPr>
      </w:pPr>
      <w:r w:rsidRPr="005D1525">
        <w:rPr>
          <w:spacing w:val="-2"/>
        </w:rPr>
        <w:t>There was often more than one person harassing the respondent in the workplace (see Table 20 in the</w:t>
      </w:r>
      <w:r w:rsidR="005D1525" w:rsidRPr="005D1525">
        <w:rPr>
          <w:spacing w:val="-2"/>
        </w:rPr>
        <w:t> </w:t>
      </w:r>
      <w:r w:rsidRPr="005D1525">
        <w:rPr>
          <w:spacing w:val="-2"/>
        </w:rPr>
        <w:t>Appendix).</w:t>
      </w:r>
    </w:p>
    <w:p w14:paraId="3D84950D" w14:textId="52E4379E" w:rsidR="00AD6545" w:rsidRPr="00AD6545" w:rsidRDefault="00AD6545" w:rsidP="00AD6545">
      <w:pPr>
        <w:pStyle w:val="H4"/>
      </w:pPr>
      <w:r w:rsidRPr="00AD6545">
        <w:t>Identifying motivation</w:t>
      </w:r>
    </w:p>
    <w:p w14:paraId="2256DB22" w14:textId="00A651CD" w:rsidR="00AD6545" w:rsidRPr="00AD6545" w:rsidRDefault="00AD6545" w:rsidP="00AD6545">
      <w:pPr>
        <w:pStyle w:val="BodySerif"/>
      </w:pPr>
      <w:r w:rsidRPr="00AD6545">
        <w:t>The survey asked respondents to report their perception of the motivation for each form of sexual harassment behaviour they experienced in the workplace. There were seven possible responses and respondents could select multiple answers to this question – race, gender identity, religion, sexual orientation, ability, visa status and other (which had open-text response to provide details). The most common motivation chosen was gender and/or sex and race and/or religion. This</w:t>
      </w:r>
      <w:r w:rsidR="005D1525">
        <w:t> </w:t>
      </w:r>
      <w:r w:rsidRPr="00AD6545">
        <w:t>finding illuminates the importance of addressing and understanding gendered inequity and sexual harassment as</w:t>
      </w:r>
      <w:r w:rsidR="005D1525">
        <w:t> </w:t>
      </w:r>
      <w:r w:rsidRPr="00AD6545">
        <w:t>deeply connected to discrimination based on race and religion.</w:t>
      </w:r>
    </w:p>
    <w:p w14:paraId="79215ECC" w14:textId="3632CC58" w:rsidR="00AD6545" w:rsidRPr="00AD6545" w:rsidRDefault="00AD6545" w:rsidP="00AD6545">
      <w:pPr>
        <w:pStyle w:val="BodySerif"/>
      </w:pPr>
      <w:r w:rsidRPr="00AD6545">
        <w:t>It is important to note here that perceived motivation may not align with the alleged harasser’s version of events (</w:t>
      </w:r>
      <w:proofErr w:type="spellStart"/>
      <w:r w:rsidRPr="00AD6545">
        <w:t>Roulstone</w:t>
      </w:r>
      <w:proofErr w:type="spellEnd"/>
      <w:r w:rsidRPr="00AD6545">
        <w:t xml:space="preserve"> et al., 2011). There are very few cases of prejudice motivated harms that are successfully prosecuted in</w:t>
      </w:r>
      <w:r w:rsidR="005D1525">
        <w:t> </w:t>
      </w:r>
      <w:r w:rsidRPr="00AD6545">
        <w:t>Australia or elsewhere, particularly for incidents that involve sexual assault and/or harassment (</w:t>
      </w:r>
      <w:proofErr w:type="spellStart"/>
      <w:r w:rsidRPr="00AD6545">
        <w:t>Roulstone</w:t>
      </w:r>
      <w:proofErr w:type="spellEnd"/>
      <w:r w:rsidRPr="00AD6545">
        <w:t xml:space="preserve"> et al., 2011). This is often a function of the threshold of evidence needed to prove prejudice motivation (Mason et al., 2017; Wickes et</w:t>
      </w:r>
      <w:r w:rsidR="005D1525">
        <w:t> </w:t>
      </w:r>
      <w:r w:rsidRPr="00AD6545">
        <w:t xml:space="preserve">al., 2016). Ultimately, </w:t>
      </w:r>
      <w:proofErr w:type="gramStart"/>
      <w:r w:rsidRPr="00AD6545">
        <w:t>whether or not</w:t>
      </w:r>
      <w:proofErr w:type="gramEnd"/>
      <w:r w:rsidRPr="00AD6545">
        <w:t xml:space="preserve"> a particular motivation can be proved is immaterial to the significant trauma experienced by people who believe an incident was motivated by prejudice or hate (</w:t>
      </w:r>
      <w:proofErr w:type="spellStart"/>
      <w:r w:rsidRPr="00AD6545">
        <w:t>Benier</w:t>
      </w:r>
      <w:proofErr w:type="spellEnd"/>
      <w:r w:rsidRPr="00AD6545">
        <w:t>, 2017). Thus,</w:t>
      </w:r>
      <w:r w:rsidR="005D1525">
        <w:t> </w:t>
      </w:r>
      <w:r w:rsidRPr="00AD6545">
        <w:t>we</w:t>
      </w:r>
      <w:r w:rsidR="005D1525">
        <w:t> </w:t>
      </w:r>
      <w:r w:rsidRPr="00AD6545">
        <w:t>argue that victim-survivor perceptions regarding the motivation behind a given incident are of the upmost importance and we privilege them accordingly.</w:t>
      </w:r>
    </w:p>
    <w:p w14:paraId="103EA1D6" w14:textId="2E2C464A" w:rsidR="00AD6545" w:rsidRPr="00AD6545" w:rsidRDefault="00AD6545" w:rsidP="00AD6545">
      <w:pPr>
        <w:pStyle w:val="H4"/>
      </w:pPr>
      <w:r w:rsidRPr="00AD6545">
        <w:t>Responses to incidents of workplace sexual harassment</w:t>
      </w:r>
    </w:p>
    <w:p w14:paraId="4DD34D9B" w14:textId="798EB4D4" w:rsidR="00AD6545" w:rsidRPr="00AD6545" w:rsidRDefault="00AD6545" w:rsidP="00AD6545">
      <w:pPr>
        <w:pStyle w:val="BodySerif"/>
      </w:pPr>
      <w:r w:rsidRPr="00AD6545">
        <w:t>There were 323 women who reported one or more types of workplace sexual harassment. For each of the 15 sexual harassment behaviours, we asked the participant if they shared the experience formally or informally with someone. We</w:t>
      </w:r>
      <w:r w:rsidR="005D1525">
        <w:t> </w:t>
      </w:r>
      <w:r w:rsidRPr="00AD6545">
        <w:t>then aggregated these data to identify broader reporting patterns. Across the 773 incidents of sexual harassment in</w:t>
      </w:r>
      <w:r w:rsidR="005D1525">
        <w:t> </w:t>
      </w:r>
      <w:r w:rsidRPr="00AD6545">
        <w:t>the workplace captured in this study, 63 per cent were reported to someone. The breakdown of this reporting is</w:t>
      </w:r>
      <w:r w:rsidR="0048269A">
        <w:t> </w:t>
      </w:r>
      <w:r w:rsidRPr="00AD6545">
        <w:t>as</w:t>
      </w:r>
      <w:r w:rsidR="0048269A">
        <w:t> </w:t>
      </w:r>
      <w:r w:rsidRPr="00AD6545">
        <w:t>follows:</w:t>
      </w:r>
    </w:p>
    <w:p w14:paraId="3E551C5C" w14:textId="295942FC" w:rsidR="00AD6545" w:rsidRPr="00AD6545" w:rsidRDefault="00AD6545" w:rsidP="00AD6545">
      <w:pPr>
        <w:pStyle w:val="BodySerifBullet1"/>
      </w:pPr>
      <w:r w:rsidRPr="00AD6545">
        <w:t>In 88 per cent of the incidents, the respondent spoke to someone informal outside of their workplace.</w:t>
      </w:r>
    </w:p>
    <w:p w14:paraId="622DC239" w14:textId="606B9895" w:rsidR="00AD6545" w:rsidRPr="00AD6545" w:rsidRDefault="00AD6545" w:rsidP="00AD6545">
      <w:pPr>
        <w:pStyle w:val="BodySerifBullet1"/>
      </w:pPr>
      <w:r w:rsidRPr="00AD6545">
        <w:t>In 15 per cent of the incidents, the respondent spoke to a formal authority outside their workplace.</w:t>
      </w:r>
    </w:p>
    <w:p w14:paraId="1080E585" w14:textId="1AC98092" w:rsidR="00AD6545" w:rsidRPr="00AD6545" w:rsidRDefault="00AD6545" w:rsidP="00AD6545">
      <w:pPr>
        <w:pStyle w:val="BodySerifBullet1"/>
      </w:pPr>
      <w:r w:rsidRPr="00AD6545">
        <w:t>In 45 per cent of the incidents, the respondents spoke to someone in their workplace (formal or informal).</w:t>
      </w:r>
    </w:p>
    <w:p w14:paraId="3BF1C681" w14:textId="3F561EDB" w:rsidR="00AD6545" w:rsidRPr="00AD6545" w:rsidRDefault="00AD6545" w:rsidP="00AD6545">
      <w:pPr>
        <w:pStyle w:val="BodySerif"/>
      </w:pPr>
      <w:r w:rsidRPr="00AD6545">
        <w:t>We also asked women who experienced a behavioural type of sexual harassment but did not report or disclose it why they chose not to do so. We asked two questions, the first was focused on their perceptions of the situation or feelings about the experience.</w:t>
      </w:r>
    </w:p>
    <w:p w14:paraId="45591CA1" w14:textId="65EA8BC7" w:rsidR="00AD6545" w:rsidRPr="00AD6545" w:rsidRDefault="00AD6545" w:rsidP="00AD6545">
      <w:pPr>
        <w:pStyle w:val="BodySerifBullet1"/>
      </w:pPr>
      <w:r w:rsidRPr="00AD6545">
        <w:t>Consistently, women listed “felt responsible” as the primary reason for not telling anyone.</w:t>
      </w:r>
    </w:p>
    <w:p w14:paraId="06AC1732" w14:textId="55BF7C48" w:rsidR="00AD6545" w:rsidRPr="00AD6545" w:rsidRDefault="00AD6545" w:rsidP="00AD6545">
      <w:pPr>
        <w:pStyle w:val="BodySerifBullet1"/>
      </w:pPr>
      <w:r w:rsidRPr="00AD6545">
        <w:t>Not being sure what to do and/or employment concerns were the second most frequently identified reasons for</w:t>
      </w:r>
      <w:r w:rsidR="005D1525">
        <w:t> </w:t>
      </w:r>
      <w:r w:rsidRPr="00AD6545">
        <w:t>not reporting.</w:t>
      </w:r>
    </w:p>
    <w:p w14:paraId="13029050" w14:textId="13DCC338" w:rsidR="00AD6545" w:rsidRPr="00AD6545" w:rsidRDefault="00AD6545" w:rsidP="00AD6545">
      <w:pPr>
        <w:pStyle w:val="BodySerif"/>
      </w:pPr>
      <w:r w:rsidRPr="00AD6545">
        <w:lastRenderedPageBreak/>
        <w:t>We then asked a question that focused on external pressure or advice, asking whether they had experienced threats or</w:t>
      </w:r>
      <w:r w:rsidR="005D1525">
        <w:t> </w:t>
      </w:r>
      <w:r w:rsidRPr="00AD6545">
        <w:t>warnings not to report.</w:t>
      </w:r>
    </w:p>
    <w:p w14:paraId="64671AE9" w14:textId="3D104389" w:rsidR="00AD6545" w:rsidRPr="00AD6545" w:rsidRDefault="00AD6545" w:rsidP="00AD6545">
      <w:pPr>
        <w:pStyle w:val="BodySerifBullet1"/>
      </w:pPr>
      <w:r w:rsidRPr="00AD6545">
        <w:t>In approximately 33 percent of the incidents of workplace-based sexual harassment, women had been threatened or warned not to report.</w:t>
      </w:r>
    </w:p>
    <w:p w14:paraId="62805248" w14:textId="33FBB40A" w:rsidR="00AD6545" w:rsidRPr="00AD6545" w:rsidRDefault="00AD6545" w:rsidP="00AD6545">
      <w:pPr>
        <w:pStyle w:val="H3"/>
      </w:pPr>
      <w:bookmarkStart w:id="16" w:name="_Toc184743728"/>
      <w:r w:rsidRPr="00AD6545">
        <w:t>Conclusion</w:t>
      </w:r>
      <w:bookmarkEnd w:id="16"/>
    </w:p>
    <w:p w14:paraId="6FE174BC" w14:textId="353315C9" w:rsidR="00AD6545" w:rsidRPr="00AD6545" w:rsidRDefault="00AD6545" w:rsidP="00AD6545">
      <w:pPr>
        <w:pStyle w:val="BodySerif"/>
      </w:pPr>
      <w:r w:rsidRPr="00AD6545">
        <w:t>This research highlights the importance of asking migrant and refugee women about their experiences in detailed ways. The findings reveal patterns of workplace-based sexual harassment, including the commonality of multiple perpetrators as being key to many migrant and refugee women’s experiences. The high rate of clients as perpetrators of</w:t>
      </w:r>
      <w:r w:rsidR="005D1525">
        <w:t> </w:t>
      </w:r>
      <w:r w:rsidRPr="00AD6545">
        <w:t>workplace</w:t>
      </w:r>
      <w:r w:rsidR="005D1525">
        <w:noBreakHyphen/>
      </w:r>
      <w:r w:rsidRPr="00AD6545">
        <w:t>based sexual harassment was also important. When we examined women’s responses to workplace sexual harassment two things were consistent: first, that women reported feeling responsible, were concerned about their employment or did not know what to do or who to go to; second, threats and warnings to not report were commonly experienced. Taken with the finding regarding the role of senior members of staff being responsible often for perpetrating workplace sexual harassment, the rate with which women reported being concerned about their employment raises important issues. Broadly, these findings point to the importance of developing a comprehensive picture of the different ways in which workplace-based sexual harassment manifests, as well as diversification of strategies to</w:t>
      </w:r>
      <w:r w:rsidR="0048269A">
        <w:t> </w:t>
      </w:r>
      <w:r w:rsidRPr="00AD6545">
        <w:t>address</w:t>
      </w:r>
      <w:r w:rsidR="005D1525">
        <w:t> </w:t>
      </w:r>
      <w:r w:rsidRPr="00AD6545">
        <w:t>it.</w:t>
      </w:r>
    </w:p>
    <w:p w14:paraId="374855AC" w14:textId="5B2F73DD" w:rsidR="00AD6545" w:rsidRPr="00AD6545" w:rsidRDefault="00AD6545" w:rsidP="00AD6545">
      <w:pPr>
        <w:pStyle w:val="BodySerif"/>
      </w:pPr>
      <w:r w:rsidRPr="00AD6545">
        <w:t>The findings also illuminate the intersection of gender and racial discrimination, specifically that the experience of</w:t>
      </w:r>
      <w:r w:rsidR="005D1525">
        <w:t> </w:t>
      </w:r>
      <w:r w:rsidRPr="00AD6545">
        <w:t>sexual harassment for migrant and refugee women in this study is often closely connected to racial discrimination. Working towards a more comprehensive understanding of the intersections of discrimination that can underpin sexual harassment is key to informing the design, implementation and monitoring of initiatives that are intended to prevent and respond to workplace sexual harassment.</w:t>
      </w:r>
    </w:p>
    <w:p w14:paraId="6D0B673F" w14:textId="3CF626B1" w:rsidR="00AD6545" w:rsidRPr="00AD6545" w:rsidRDefault="00AD6545" w:rsidP="00AD6545">
      <w:pPr>
        <w:pStyle w:val="BodySerif"/>
      </w:pPr>
      <w:r w:rsidRPr="00AD6545">
        <w:t>We note that this research is only a partial account of the workplace sexual harassment experienced by migrant and refugee women. As discussed above, the survey was limited by its reach. Refugee and migrant women in more precarious forms of employment with temporary visas are under-represented in this sample. This reaffirms the importance of investment in large-scale, national survey research to generate a fuller picture of the experiences of</w:t>
      </w:r>
      <w:r w:rsidR="005D1525">
        <w:t> </w:t>
      </w:r>
      <w:r w:rsidRPr="00AD6545">
        <w:t>migrant and refugee women in the Australian community.</w:t>
      </w:r>
    </w:p>
    <w:p w14:paraId="6984CBD4" w14:textId="454978A0" w:rsidR="00AD6545" w:rsidRPr="00AD6545" w:rsidRDefault="00AD6545" w:rsidP="00AD6545">
      <w:pPr>
        <w:pStyle w:val="H2SectionTitle"/>
      </w:pPr>
      <w:bookmarkStart w:id="17" w:name="_Toc184743729"/>
      <w:r w:rsidRPr="00AD6545">
        <w:lastRenderedPageBreak/>
        <w:t>Introduction</w:t>
      </w:r>
      <w:bookmarkEnd w:id="17"/>
    </w:p>
    <w:p w14:paraId="268C6C3E" w14:textId="31460D91" w:rsidR="00AD6545" w:rsidRPr="00AD6545" w:rsidRDefault="00AD6545" w:rsidP="00AD6545">
      <w:pPr>
        <w:pStyle w:val="BodySerif"/>
      </w:pPr>
      <w:r w:rsidRPr="00AD6545">
        <w:t>Sexual harassment of women in the workplace is recognised as a substantial human rights and public health issue with significant ramifications for workplaces and communities (</w:t>
      </w:r>
      <w:proofErr w:type="spellStart"/>
      <w:r w:rsidRPr="00AD6545">
        <w:t>Willness</w:t>
      </w:r>
      <w:proofErr w:type="spellEnd"/>
      <w:r w:rsidRPr="00AD6545">
        <w:t>, Steel &amp; Lee, 2007; Nielsen &amp; Einarsen, 2012; United Nations [UN], 2017; O’Neil et al., 2018; Commonwealth of Australia, 2022; AHRC, 2022). While all people have the right to work free from violence and harassment, sexual harassment against women remains prevalent “in all jobs, occupations and sectors of the economy in all countries across the world” (International Labour Organization [ILO] &amp; United Nations Women, 2019). Internationally, sexual harassment in the workplace is condemned in multiple human rights instruments, including General Recommendation No. 19 (1992) of Article 11 in </w:t>
      </w:r>
      <w:r w:rsidRPr="00AD6545">
        <w:rPr>
          <w:i/>
          <w:iCs/>
        </w:rPr>
        <w:t>Convention on the Elimination of</w:t>
      </w:r>
      <w:r w:rsidR="0048269A">
        <w:rPr>
          <w:i/>
          <w:iCs/>
        </w:rPr>
        <w:t> </w:t>
      </w:r>
      <w:r w:rsidRPr="00AD6545">
        <w:rPr>
          <w:i/>
          <w:iCs/>
        </w:rPr>
        <w:t>All Forms of Discrimination against Women</w:t>
      </w:r>
      <w:r w:rsidRPr="00AD6545">
        <w:t> (CEDAW), which refers to gender-specific violence such as sexual harassment in the workplace. The International Labour Organization’s (ILO) </w:t>
      </w:r>
      <w:r w:rsidRPr="00AD6545">
        <w:rPr>
          <w:i/>
          <w:iCs/>
        </w:rPr>
        <w:t>Violence and Harassment Convention</w:t>
      </w:r>
      <w:r w:rsidRPr="00AD6545">
        <w:t> (No.</w:t>
      </w:r>
      <w:r w:rsidR="0048269A">
        <w:t> </w:t>
      </w:r>
      <w:r w:rsidRPr="00AD6545">
        <w:t>190, 2019) emphasises “the right of everyone to a world of work free from violence and harassment, including gender-based violence and harassment”. The UN Sustainable Development Goals (2017) recognises gender</w:t>
      </w:r>
      <w:r w:rsidR="0048269A">
        <w:noBreakHyphen/>
      </w:r>
      <w:r w:rsidRPr="00AD6545">
        <w:t xml:space="preserve">based violence and violence in the workplace as key issues. Specifically, Target 5.2 under Goal 5 speaks of the need to “eliminate all forms of violence against all women and girls in the public and private spheres, including trafficking and sexual and other types of exploitation” (UN, 2017). Target 8.8 under Goal 8 commits to protecting “labour rights and </w:t>
      </w:r>
      <w:proofErr w:type="spellStart"/>
      <w:r w:rsidRPr="00AD6545">
        <w:t>promot</w:t>
      </w:r>
      <w:proofErr w:type="spellEnd"/>
      <w:r w:rsidRPr="00AD6545">
        <w:t>[</w:t>
      </w:r>
      <w:proofErr w:type="spellStart"/>
      <w:r w:rsidRPr="00AD6545">
        <w:t>ing</w:t>
      </w:r>
      <w:proofErr w:type="spellEnd"/>
      <w:r w:rsidRPr="00AD6545">
        <w:t>] safe and secure working environments for all workers, including migrant workers, in</w:t>
      </w:r>
      <w:r w:rsidR="0048269A">
        <w:t> </w:t>
      </w:r>
      <w:r w:rsidRPr="00AD6545">
        <w:t>particular women migrants, and those in precarious employment” (UN, 2017).</w:t>
      </w:r>
    </w:p>
    <w:p w14:paraId="74215366" w14:textId="3A498AE7" w:rsidR="00AD6545" w:rsidRPr="00AD6545" w:rsidRDefault="00AD6545" w:rsidP="00AD6545">
      <w:pPr>
        <w:pStyle w:val="BodySerif"/>
      </w:pPr>
      <w:r w:rsidRPr="00AD6545">
        <w:t>Within the context of these commitments, the importance of paying close attention to women’s experiences has come to</w:t>
      </w:r>
      <w:r w:rsidR="0048269A">
        <w:t> </w:t>
      </w:r>
      <w:r w:rsidRPr="00AD6545">
        <w:t>the fore, including those of migrant and refugee women. The need to account for specificities of migrant and refugee women’s experiences is also highlighted in US and Canadian research, which has revealed how insecure immigration status and insecure employment intersect to exacerbate migrant and refugee women’s experiences of workplace sexual harassment (Morales &amp; Saucedo, 2015; Parra, 2015; Villegas, 2019). These empirical studies’ examination of the experiences of migrant women in diverse employment sectors have been critical in bringing to the fore the interlocking facets that uniquely influence how migrant women understand and respond to experiences of workplace sexual harassment (Parra, 2015; Villegas, 2019). More recently, the ILO stated the following in its guide to the definitions, core</w:t>
      </w:r>
      <w:r w:rsidR="0048269A">
        <w:t> </w:t>
      </w:r>
      <w:r w:rsidRPr="00AD6545">
        <w:t>principles and measures in Convention 190:</w:t>
      </w:r>
    </w:p>
    <w:p w14:paraId="3D8957D5" w14:textId="7081B8EC" w:rsidR="00AD6545" w:rsidRPr="00AD6545" w:rsidRDefault="00AD6545" w:rsidP="00AD6545">
      <w:pPr>
        <w:pStyle w:val="BodySerifIndented"/>
      </w:pPr>
      <w:r w:rsidRPr="00AD6545">
        <w:t xml:space="preserve">The different needs of people with disabilities, individuals belonging to ethnic minorities, and migrant workers, among others, should be </w:t>
      </w:r>
      <w:proofErr w:type="gramStart"/>
      <w:r w:rsidRPr="00AD6545">
        <w:t>taken into account</w:t>
      </w:r>
      <w:proofErr w:type="gramEnd"/>
      <w:r w:rsidRPr="00AD6545">
        <w:t>. In this regard, Convention No. 190 requires that tools, guidance, education and training be provided in accessible formats, which is essential for widespread and inclusive awareness raising (Arts 4(2)(g) and 11(b)). Information and training on the hazards and risks of violence and harassment, as</w:t>
      </w:r>
      <w:r w:rsidR="0048269A">
        <w:t> </w:t>
      </w:r>
      <w:r w:rsidRPr="00AD6545">
        <w:t>well as on associated prevention and protection measures, also need to be in accessible formats (Art. 9(d)). (ILO,</w:t>
      </w:r>
      <w:r w:rsidR="0048269A">
        <w:t> </w:t>
      </w:r>
      <w:r w:rsidRPr="00AD6545">
        <w:t>2021, p. 19)</w:t>
      </w:r>
    </w:p>
    <w:p w14:paraId="58FB4FE2" w14:textId="4DD7943C" w:rsidR="00AD6545" w:rsidRPr="00AD6545" w:rsidRDefault="00AD6545" w:rsidP="00AD6545">
      <w:pPr>
        <w:pStyle w:val="BodySerif"/>
      </w:pPr>
      <w:r w:rsidRPr="00AD6545">
        <w:t>This is indicative of the international commitment to paying specific attention to the safety of migrant and refugee women’s experiences in the workplace.</w:t>
      </w:r>
    </w:p>
    <w:p w14:paraId="3C347236" w14:textId="6A390F12" w:rsidR="00AD6545" w:rsidRPr="00AD6545" w:rsidRDefault="00AD6545" w:rsidP="00AD6545">
      <w:pPr>
        <w:pStyle w:val="H2SectionTitle"/>
      </w:pPr>
      <w:bookmarkStart w:id="18" w:name="_Toc184743730"/>
      <w:r w:rsidRPr="00AD6545">
        <w:lastRenderedPageBreak/>
        <w:t>Aims of the research</w:t>
      </w:r>
      <w:r w:rsidR="004C424F">
        <w:t xml:space="preserve"> </w:t>
      </w:r>
      <w:r w:rsidRPr="00AD6545">
        <w:t>and focus of</w:t>
      </w:r>
      <w:r w:rsidR="004C424F">
        <w:t> </w:t>
      </w:r>
      <w:r w:rsidRPr="00AD6545">
        <w:t>this</w:t>
      </w:r>
      <w:r w:rsidR="004C424F">
        <w:t> </w:t>
      </w:r>
      <w:r w:rsidRPr="00AD6545">
        <w:t>report</w:t>
      </w:r>
      <w:bookmarkEnd w:id="18"/>
    </w:p>
    <w:p w14:paraId="430E44AE" w14:textId="6396A199" w:rsidR="00AD6545" w:rsidRPr="00AD6545" w:rsidRDefault="00AD6545" w:rsidP="00AD6545">
      <w:pPr>
        <w:pStyle w:val="BodySerif"/>
      </w:pPr>
      <w:r w:rsidRPr="00AD6545">
        <w:t>This report is focused on the findings from the first phase of a larger research project which aims to build a detailed national picture of the experiences and views of a diverse group of migrant and refugee women in relation to sexual harassment in the workplace. The aim of the first phase of the research was to build a quantitative picture of migrant and refugee women’s experiences and their responses to and attitudes towards sexual harassment. The second phase of the research will allow this data to be explored via qualitative interviews and focus groups to reach those less likely to access the survey. It offers a more detailed and comprehensive understanding of the results from this survey and the issues pertaining to sexual harassment in the workplace from the perspective of migrant and refugee women.</w:t>
      </w:r>
    </w:p>
    <w:p w14:paraId="156D907E" w14:textId="24C26278" w:rsidR="00AD6545" w:rsidRPr="00AD6545" w:rsidRDefault="00AD6545" w:rsidP="00AD6545">
      <w:pPr>
        <w:pStyle w:val="BodySerif"/>
      </w:pPr>
      <w:r w:rsidRPr="00AD6545">
        <w:t>This is a non-probability survey that was not designed to capture prevalence. Instead, this study does the following:</w:t>
      </w:r>
    </w:p>
    <w:p w14:paraId="274CFDFA" w14:textId="481F3887" w:rsidR="00AD6545" w:rsidRPr="00AD6545" w:rsidRDefault="00AD6545" w:rsidP="00AD6545">
      <w:pPr>
        <w:pStyle w:val="BodySerifBullet1"/>
      </w:pPr>
      <w:r w:rsidRPr="00AD6545">
        <w:t>It allows women to self-identify as migrant and refugee women; that is, we have not limited this study to</w:t>
      </w:r>
      <w:r w:rsidR="005D1525">
        <w:t> </w:t>
      </w:r>
      <w:r w:rsidRPr="00AD6545">
        <w:t>first</w:t>
      </w:r>
      <w:r w:rsidR="005D1525">
        <w:noBreakHyphen/>
      </w:r>
      <w:r w:rsidRPr="00AD6545">
        <w:t>generation migrant women. This was endorsed by our advisory board, who encouraged an expansive and</w:t>
      </w:r>
      <w:r w:rsidR="005D1525">
        <w:t> </w:t>
      </w:r>
      <w:r w:rsidRPr="00AD6545">
        <w:t>inclusive approach.</w:t>
      </w:r>
    </w:p>
    <w:p w14:paraId="4FB82F3E" w14:textId="0F652CDF" w:rsidR="00AD6545" w:rsidRPr="00AD6545" w:rsidRDefault="00AD6545" w:rsidP="00AD6545">
      <w:pPr>
        <w:pStyle w:val="BodySerifBullet1"/>
      </w:pPr>
      <w:r w:rsidRPr="00AD6545">
        <w:t>It recognises that a representative sample is a complex task that, while not insurmountable, would require significantly greater financial investment to undertake both the design to capture the sample and the conduct of</w:t>
      </w:r>
      <w:r w:rsidR="005D1525">
        <w:t> </w:t>
      </w:r>
      <w:r w:rsidRPr="00AD6545">
        <w:t>the research (i.e. an online survey would be insufficient).</w:t>
      </w:r>
    </w:p>
    <w:p w14:paraId="67F94C0A" w14:textId="45C6F035" w:rsidR="00AD6545" w:rsidRPr="00AD6545" w:rsidRDefault="00AD6545" w:rsidP="00AD6545">
      <w:pPr>
        <w:pStyle w:val="BodySerifBullet1"/>
      </w:pPr>
      <w:r w:rsidRPr="00AD6545">
        <w:t>It responds to a need for a quantitative picture of experiences, responses and understanding, enhanced by</w:t>
      </w:r>
      <w:r w:rsidR="005D1525">
        <w:t> </w:t>
      </w:r>
      <w:r w:rsidRPr="00AD6545">
        <w:t>a</w:t>
      </w:r>
      <w:r w:rsidR="005D1525">
        <w:t> </w:t>
      </w:r>
      <w:r w:rsidRPr="00AD6545">
        <w:t>comprehensive qualitative stage of research. This influenced the design and budgeting for the project, which</w:t>
      </w:r>
      <w:r w:rsidR="005D1525">
        <w:t> </w:t>
      </w:r>
      <w:r w:rsidRPr="00AD6545">
        <w:t>is</w:t>
      </w:r>
      <w:r w:rsidR="005D1525">
        <w:t> </w:t>
      </w:r>
      <w:r w:rsidRPr="00AD6545">
        <w:t>one of five studies funded under the ANROWS 2021–2024 Sexual Harassment Research Program.</w:t>
      </w:r>
    </w:p>
    <w:p w14:paraId="61E718C3" w14:textId="11E6F9D7" w:rsidR="00AD6545" w:rsidRPr="00AD6545" w:rsidRDefault="00AD6545" w:rsidP="00AD6545">
      <w:pPr>
        <w:pStyle w:val="H2SectionTitle"/>
      </w:pPr>
      <w:bookmarkStart w:id="19" w:name="_Toc184743731"/>
      <w:r w:rsidRPr="00AD6545">
        <w:lastRenderedPageBreak/>
        <w:t>Background</w:t>
      </w:r>
      <w:bookmarkEnd w:id="19"/>
    </w:p>
    <w:p w14:paraId="79ADD7B7" w14:textId="77EFFAB4" w:rsidR="00AD6545" w:rsidRPr="00AD6545" w:rsidRDefault="00AD6545" w:rsidP="00AD6545">
      <w:pPr>
        <w:pStyle w:val="H3"/>
      </w:pPr>
      <w:bookmarkStart w:id="20" w:name="_Toc184743732"/>
      <w:r w:rsidRPr="00AD6545">
        <w:t>Sexual harassment in the workplace and migrant and refugee women: What</w:t>
      </w:r>
      <w:r w:rsidR="004C424F">
        <w:t> </w:t>
      </w:r>
      <w:r w:rsidRPr="00AD6545">
        <w:t>do we know?</w:t>
      </w:r>
      <w:bookmarkEnd w:id="20"/>
    </w:p>
    <w:p w14:paraId="1D397062" w14:textId="24DF3998" w:rsidR="00AD6545" w:rsidRPr="00AD6545" w:rsidRDefault="00AD6545" w:rsidP="00AD6545">
      <w:pPr>
        <w:pStyle w:val="BodySerif"/>
      </w:pPr>
      <w:r w:rsidRPr="00AD6545">
        <w:t xml:space="preserve">International statistics and prevalence data around migrant women’s experiences of sexual harassment in the workplace vary significantly depending on the measures used. </w:t>
      </w:r>
      <w:proofErr w:type="gramStart"/>
      <w:r w:rsidRPr="00AD6545">
        <w:t>Similar to</w:t>
      </w:r>
      <w:proofErr w:type="gramEnd"/>
      <w:r w:rsidRPr="00AD6545">
        <w:t xml:space="preserve"> other victimisation data, “self-reported estimates exceed the official estimates reported to law enforcement” (McLaughlin et al., 2021, p. 37). An international study of people’s experiences of violence and harassment at work conducted by the ILO, Lloyd’s Register Foundation (LRF) and Gallup in 2022 (based on 74,364 interviews with respondents from across 121 countries) found that migrant women in particular were seen to be at risk; they were more likely than migrant men to have experienced violence and harassment, and twice as likely as non-migrant women to report sexual violence and harassment (ILO, Lloyd’s Register Foundation [LRF] &amp;</w:t>
      </w:r>
      <w:r w:rsidR="0048269A">
        <w:t> </w:t>
      </w:r>
      <w:r w:rsidRPr="00AD6545">
        <w:t>Gallup, 2022, p. 32). A study of migrant workers in the UK similarly found a higher incidence of workplace sexual harassment across various fields; 42 per cent of women and non-binary people in cleaning, 44 per cent in hospitality and 57 per cent in app-based deliveries experienced workplace harassment (Focus on Labour Exploitation [FLEX], 2022). Several international studies exploring industry-specific sexual harassment for migrant women workers focus on the experience of migrant domestic workers and agricultural workers. For example, the International Domestic Workers’ Federation’s </w:t>
      </w:r>
      <w:r w:rsidRPr="00AD6545">
        <w:rPr>
          <w:i/>
          <w:iCs/>
        </w:rPr>
        <w:t>Report on IDWF Survey on Gender-based Violence Against Domestic Workers, Asia</w:t>
      </w:r>
      <w:r w:rsidRPr="00AD6545">
        <w:t xml:space="preserve"> (2018) found that across 12 Asian countries, the most prevalent types of violence experienced by members included economic, psychological and sexual abuse. Domestic workers </w:t>
      </w:r>
      <w:proofErr w:type="gramStart"/>
      <w:r w:rsidRPr="00AD6545">
        <w:t>in particular were</w:t>
      </w:r>
      <w:proofErr w:type="gramEnd"/>
      <w:r w:rsidRPr="00AD6545">
        <w:t xml:space="preserve"> seen to be “dispensable and easily replaceable” by</w:t>
      </w:r>
      <w:r w:rsidR="0048269A">
        <w:t> </w:t>
      </w:r>
      <w:r w:rsidRPr="00AD6545">
        <w:t>employers (International Domestic Workers’ Federation, 2018, p. 6). Studies in the US focusing on the agricultural sector have repeatedly demonstrated that immigrant and undocumented female workers experience high rates of sexual harassment, which is in part a reflection of the type of work, the workplace setting and their structural circumstances (including their visa status and their reliance on the employer/their employment for survival; see Human Rights Watch, 2012; Waugh, 2010; Kim et al., 2016).</w:t>
      </w:r>
    </w:p>
    <w:p w14:paraId="3F991E77" w14:textId="668AFC6D" w:rsidR="00AD6545" w:rsidRPr="00AD6545" w:rsidRDefault="00AD6545" w:rsidP="00AD6545">
      <w:pPr>
        <w:pStyle w:val="BodySerif"/>
      </w:pPr>
      <w:r w:rsidRPr="00AD6545">
        <w:t xml:space="preserve">International research across both industry-specific and broader population-focused studies has highlighted that it is both possible and important to capture data regarding structural conditions and the specificity of migrant and refugee experiences – even if the research approach has varied in terms of the scope of the sample and the breadth of the dataset. For example, studies have demonstrated the link between high rates of sexual harassment and low-wage and insecure work (FLEX, 2022), as well as the higher risk of experiencing sexual harassment due to migration and employment status (FLEX, 2022; </w:t>
      </w:r>
      <w:proofErr w:type="spellStart"/>
      <w:r w:rsidRPr="00AD6545">
        <w:t>Ditkowsky</w:t>
      </w:r>
      <w:proofErr w:type="spellEnd"/>
      <w:r w:rsidRPr="00AD6545">
        <w:t>, 2019; Department of Social Services [DSS], 2015; AHRC, 2020). Other studies have looked at factors such as language proficiency (Durana et al., 2018), race-based bias and discrimination, and disparate cultural expectations (DSS, 2015).</w:t>
      </w:r>
    </w:p>
    <w:p w14:paraId="7032A447" w14:textId="5F0ACF5A" w:rsidR="00AD6545" w:rsidRPr="00AD6545" w:rsidRDefault="00AD6545" w:rsidP="00AD6545">
      <w:pPr>
        <w:pStyle w:val="BodySerif"/>
      </w:pPr>
      <w:r w:rsidRPr="00AD6545">
        <w:t>In Australia, few studies have detailed the experiences of workplace sexual harassment among migrant and refugee women. The Australian Human Rights Commission (AHRC) has led the way in building an evidence base of sexual harassment in the workplace over five survey-based studies, including the most recent 2022 </w:t>
      </w:r>
      <w:r w:rsidRPr="00AD6545">
        <w:rPr>
          <w:i/>
          <w:iCs/>
        </w:rPr>
        <w:t>Time for Respect: Fifth National Survey on Sexual Harassment in Australian Workplaces</w:t>
      </w:r>
      <w:r w:rsidRPr="00AD6545">
        <w:t> report (2022). Results from both the 2022 and 2018 surveys suggest that people who mainly speak English at home are more likely to have been sexually harassed in their lifetime than those who speak a language other than English. This finding contradicts international research that suggests migrant women are more vulnerable to workplace sexual harassment (see ILO, LRF &amp; Gallup, 2022). However, the</w:t>
      </w:r>
      <w:r w:rsidR="0048269A">
        <w:t> </w:t>
      </w:r>
      <w:r w:rsidRPr="00AD6545">
        <w:t>AHRC notes that this national dataset is limited in its capture of migrant and refugee worker experiences in two key ways: it relies only on the single variable of language spoken at home as a marker of cultural and linguistic diversity; it</w:t>
      </w:r>
      <w:r w:rsidR="0048269A">
        <w:t> </w:t>
      </w:r>
      <w:r w:rsidRPr="00AD6545">
        <w:t>also relies on English as the sole language for the telephone and online survey instrument, which excludes women with limited English proficiency from participating (AHRC, 2022, p. 27). Another limitation of the AHRC survey design regarding its capture of migrant and refugee experiences has to do with the way some questions are asked. For example, questions and response options do not tend to capture the structural insecurity of temporary visa holders or the specific ways insecure migration status can be used as leverage to exploit and sexually harass workers (</w:t>
      </w:r>
      <w:proofErr w:type="spellStart"/>
      <w:r w:rsidRPr="00AD6545">
        <w:t>Farbenblum</w:t>
      </w:r>
      <w:proofErr w:type="spellEnd"/>
      <w:r w:rsidRPr="00AD6545">
        <w:t xml:space="preserve"> &amp; Berg, 2017; Segrave et al., 2021). The AHRC recognises these limitations and in its most recent report offered this caution:</w:t>
      </w:r>
    </w:p>
    <w:p w14:paraId="61D52AF5" w14:textId="75E22CBD" w:rsidR="00AD6545" w:rsidRPr="00AD6545" w:rsidRDefault="00AD6545" w:rsidP="00AD6545">
      <w:pPr>
        <w:pStyle w:val="BodySerifIndented"/>
      </w:pPr>
      <w:r w:rsidRPr="00AD6545">
        <w:t>insecure immigration status and/or insecure work contracts might be a disincentive to participating in</w:t>
      </w:r>
      <w:r w:rsidR="0048269A">
        <w:t> </w:t>
      </w:r>
      <w:r w:rsidRPr="00AD6545">
        <w:t>surveys</w:t>
      </w:r>
      <w:r w:rsidR="0048269A">
        <w:t> </w:t>
      </w:r>
      <w:r w:rsidRPr="00AD6545">
        <w:t>related to work, particularly for those who do not speak English, low-socio economic migrants, international</w:t>
      </w:r>
      <w:r w:rsidR="0048269A">
        <w:t> </w:t>
      </w:r>
      <w:r w:rsidRPr="00AD6545">
        <w:t>students, and humanitarian refugee visa holders. (AHRC, 2022, p. 27)</w:t>
      </w:r>
    </w:p>
    <w:p w14:paraId="49DDD9E3" w14:textId="10A2F207" w:rsidR="00AD6545" w:rsidRPr="00AD6545" w:rsidRDefault="00AD6545" w:rsidP="00AD6545">
      <w:pPr>
        <w:pStyle w:val="BodySerif"/>
      </w:pPr>
      <w:r w:rsidRPr="00AD6545">
        <w:lastRenderedPageBreak/>
        <w:t>In their report </w:t>
      </w:r>
      <w:proofErr w:type="spellStart"/>
      <w:r w:rsidRPr="00AD6545">
        <w:rPr>
          <w:i/>
          <w:iCs/>
        </w:rPr>
        <w:t>Respect@Work</w:t>
      </w:r>
      <w:proofErr w:type="spellEnd"/>
      <w:r w:rsidRPr="00AD6545">
        <w:rPr>
          <w:i/>
          <w:iCs/>
        </w:rPr>
        <w:t>:</w:t>
      </w:r>
      <w:r w:rsidRPr="00AD6545">
        <w:t> </w:t>
      </w:r>
      <w:r w:rsidRPr="00AD6545">
        <w:rPr>
          <w:i/>
          <w:iCs/>
        </w:rPr>
        <w:t>National Inquiry into Sexual Harassment in Australian Workplaces</w:t>
      </w:r>
      <w:r w:rsidRPr="00AD6545">
        <w:t>, the AHRC noted that</w:t>
      </w:r>
      <w:r w:rsidR="0048269A">
        <w:t> </w:t>
      </w:r>
      <w:r w:rsidRPr="00AD6545">
        <w:t>“workers who may be more likely to experience sexual harassment in the workplace include workers from culturally</w:t>
      </w:r>
      <w:r w:rsidR="0048269A">
        <w:t> </w:t>
      </w:r>
      <w:r w:rsidRPr="00AD6545">
        <w:t>and</w:t>
      </w:r>
      <w:r w:rsidR="0048269A">
        <w:t> </w:t>
      </w:r>
      <w:r w:rsidRPr="00AD6545">
        <w:t>linguistically diverse (CALD) backgrounds” and “migrant workers or workers holding temporary visas” (AHRC,</w:t>
      </w:r>
      <w:r w:rsidR="0048269A">
        <w:t> </w:t>
      </w:r>
      <w:r w:rsidRPr="00AD6545">
        <w:t>2020,</w:t>
      </w:r>
      <w:r w:rsidR="0048269A">
        <w:t> </w:t>
      </w:r>
      <w:r w:rsidRPr="00AD6545">
        <w:t>p. 19). The Inquiry also recognised that workers in non-standard employment arrangements –</w:t>
      </w:r>
      <w:r w:rsidR="0048269A">
        <w:t> </w:t>
      </w:r>
      <w:r w:rsidRPr="00AD6545">
        <w:t>such</w:t>
      </w:r>
      <w:r w:rsidR="0048269A">
        <w:t> </w:t>
      </w:r>
      <w:r w:rsidRPr="00AD6545">
        <w:t>as</w:t>
      </w:r>
      <w:r w:rsidR="0048269A">
        <w:t> </w:t>
      </w:r>
      <w:r w:rsidRPr="00AD6545">
        <w:t>temporary, labour</w:t>
      </w:r>
      <w:r w:rsidR="0048269A">
        <w:t> </w:t>
      </w:r>
      <w:r w:rsidRPr="00AD6545">
        <w:t>hire, contract, casual or non-ongoing arrangements – could be deterred from reporting abuse for fear of losing work; such sectors are predominantly filled with female, migrant and young workers and contain high levels of sexual harassment (AHRC, 2020, p. 75). Reflecting international findings, the Inquiry found other major contributors to</w:t>
      </w:r>
      <w:r w:rsidR="0048269A">
        <w:t> </w:t>
      </w:r>
      <w:r w:rsidRPr="00AD6545">
        <w:t>experiences of sexual harassment at work. Among them were the following:</w:t>
      </w:r>
    </w:p>
    <w:p w14:paraId="5EFCADFB" w14:textId="4A63D6DD" w:rsidR="00AD6545" w:rsidRPr="00AD6545" w:rsidRDefault="00AD6545" w:rsidP="00AD6545">
      <w:pPr>
        <w:pStyle w:val="BodySerifIndented"/>
      </w:pPr>
      <w:r w:rsidRPr="00AD6545">
        <w:t>reduced power in the labour market, difficulties in securing alternative employment, social isolation … lack</w:t>
      </w:r>
      <w:r w:rsidR="006E7221">
        <w:t> </w:t>
      </w:r>
      <w:r w:rsidRPr="00AD6545">
        <w:t>of</w:t>
      </w:r>
      <w:r w:rsidR="006E7221">
        <w:t> </w:t>
      </w:r>
      <w:r w:rsidRPr="00AD6545">
        <w:t>language skills and financial resources, and power imbalances that arise from their immigration status and</w:t>
      </w:r>
      <w:r w:rsidR="006E7221">
        <w:t> </w:t>
      </w:r>
      <w:r w:rsidRPr="00AD6545">
        <w:t>visa conditions. (AHRC, 2020, p. 189)</w:t>
      </w:r>
    </w:p>
    <w:p w14:paraId="1EAB7231" w14:textId="246F3017" w:rsidR="00AD6545" w:rsidRPr="00AD6545" w:rsidRDefault="00AD6545" w:rsidP="00AD6545">
      <w:pPr>
        <w:pStyle w:val="BodySerif"/>
      </w:pPr>
      <w:r w:rsidRPr="00AD6545">
        <w:t>Other national surveys have similarly drawn attention to migrant and refugee women’s experiences of workplace sexual harassment but have been limited in scope. A representative national study of over 2000 Australian working women under 40 found that Asian-born women and CALD women (based on the indicator of “language spoken at home”) were</w:t>
      </w:r>
      <w:r w:rsidR="0048269A">
        <w:t> </w:t>
      </w:r>
      <w:r w:rsidRPr="00AD6545">
        <w:t>twice as likely to have experienced workplace sexual harassment than white women or women born in Australia (Baird et al., 2018, p. 92). This was quite different to the industry-focused survey of over 4000 Shop, Distributive and Allied Employees’ Association members, which found that members who spoke mainly English at home were more likely to</w:t>
      </w:r>
      <w:r w:rsidR="006E7221">
        <w:t> </w:t>
      </w:r>
      <w:r w:rsidRPr="00AD6545">
        <w:t>have experienced lifetime sexual harassment (AHRC, 2019). Once again, this industry study was limited in its design</w:t>
      </w:r>
      <w:r w:rsidR="006E7221">
        <w:rPr>
          <w:rStyle w:val="FootnoteReference"/>
        </w:rPr>
        <w:footnoteReference w:id="2"/>
      </w:r>
      <w:r w:rsidRPr="00AD6545">
        <w:t> and, thus, conclusions on these relationships should be interpreted with caution.</w:t>
      </w:r>
    </w:p>
    <w:p w14:paraId="32488CE1" w14:textId="46120727" w:rsidR="00AD6545" w:rsidRPr="00AD6545" w:rsidRDefault="00AD6545" w:rsidP="00AD6545">
      <w:pPr>
        <w:pStyle w:val="H3"/>
      </w:pPr>
      <w:bookmarkStart w:id="21" w:name="_Toc184743733"/>
      <w:r w:rsidRPr="00AD6545">
        <w:t>Next steps: Building an</w:t>
      </w:r>
      <w:r w:rsidR="004C424F">
        <w:t xml:space="preserve"> </w:t>
      </w:r>
      <w:r w:rsidRPr="00AD6545">
        <w:t>evidence base on migrant and refugee women and sexual harassment at work in Australia</w:t>
      </w:r>
      <w:bookmarkEnd w:id="21"/>
    </w:p>
    <w:p w14:paraId="24516DBB" w14:textId="5058D5F2" w:rsidR="00AD6545" w:rsidRPr="00AD6545" w:rsidRDefault="00AD6545" w:rsidP="00AD6545">
      <w:pPr>
        <w:pStyle w:val="BodySerif"/>
      </w:pPr>
      <w:r w:rsidRPr="00AD6545">
        <w:t>The 2020 Migrant and Refugee Women’s Safety Survey (Segrave et al., 2021) highlighted the importance of utilising multiple variables to capture the diversity of migrant and refugee women’s experiences, including detailed information regarding visa status, English-language proficiency and employment details. While other studies have broadened the purview of migrant and refugee women’s experiences at work (e.g. Baird, 2018; Women of Colour Australia &amp; Archer, 2021), they have not included the breadth of factors, such as migration status, that are known to impact women’s experiences of victimisation and responses. This lays the groundwork for responding to the call for data and knowledge on sexual harassment and migrant and refugee women. This is especially critical given that over one million people arrived in Australia between 2017 and 2021; more than half of the population in Australia is now comprised of</w:t>
      </w:r>
      <w:r w:rsidR="006E7221">
        <w:t> </w:t>
      </w:r>
      <w:r w:rsidRPr="00AD6545">
        <w:t>first-</w:t>
      </w:r>
      <w:r w:rsidR="006E7221">
        <w:t> </w:t>
      </w:r>
      <w:r w:rsidRPr="00AD6545">
        <w:t>or</w:t>
      </w:r>
      <w:r w:rsidR="006E7221">
        <w:t> </w:t>
      </w:r>
      <w:r w:rsidRPr="00AD6545">
        <w:t>second-generation migrants (Australian Bureau of Statistics [ABS], 2022).</w:t>
      </w:r>
    </w:p>
    <w:p w14:paraId="62EB582D" w14:textId="73E4F2F8" w:rsidR="00AD6545" w:rsidRPr="004C424F" w:rsidRDefault="00AD6545" w:rsidP="00AD6545">
      <w:pPr>
        <w:pStyle w:val="BodySerif"/>
        <w:rPr>
          <w:spacing w:val="-2"/>
        </w:rPr>
      </w:pPr>
      <w:r w:rsidRPr="004C424F">
        <w:rPr>
          <w:spacing w:val="-2"/>
        </w:rPr>
        <w:t>A significant challenge remains in determining the scope and design of research. Industry-based studies have the advantage of capturing the ways that sexual harassment manifests in the employment setting. They can provide very specific information to the sector and to makers of policy and law about how workplace settings provide and sustain the conditions under which sexual harassment occurs. However, national studies that seek to capture experiences</w:t>
      </w:r>
      <w:r w:rsidR="004C424F" w:rsidRPr="004C424F">
        <w:rPr>
          <w:spacing w:val="-2"/>
        </w:rPr>
        <w:t xml:space="preserve"> </w:t>
      </w:r>
      <w:r w:rsidRPr="004C424F">
        <w:rPr>
          <w:i/>
          <w:iCs/>
          <w:spacing w:val="-2"/>
        </w:rPr>
        <w:t>across</w:t>
      </w:r>
      <w:r w:rsidR="004C424F" w:rsidRPr="004C424F">
        <w:rPr>
          <w:spacing w:val="-2"/>
        </w:rPr>
        <w:t xml:space="preserve"> </w:t>
      </w:r>
      <w:r w:rsidRPr="004C424F">
        <w:rPr>
          <w:spacing w:val="-2"/>
        </w:rPr>
        <w:t>workplace settings also play an important role: they offer an opportunity to lay a foundation for a more detailed measure of the national picture. Given the limited national data capturing the specificity of migrant and refugee women’s experiences at work, the</w:t>
      </w:r>
      <w:r w:rsidR="0048269A">
        <w:rPr>
          <w:spacing w:val="-2"/>
        </w:rPr>
        <w:t> </w:t>
      </w:r>
      <w:r w:rsidRPr="004C424F">
        <w:rPr>
          <w:spacing w:val="-2"/>
        </w:rPr>
        <w:t>first phase of this study seeks to begin building that picture via a national survey. The second phase of this work will offer an opportunity to enrich the findings from the survey data and explore the experiences of</w:t>
      </w:r>
      <w:r w:rsidR="004C424F" w:rsidRPr="004C424F">
        <w:rPr>
          <w:spacing w:val="-2"/>
        </w:rPr>
        <w:t> </w:t>
      </w:r>
      <w:r w:rsidRPr="004C424F">
        <w:rPr>
          <w:spacing w:val="-2"/>
        </w:rPr>
        <w:t>key groups of migrant and refugee women in Australia, including those in precarious employment and those holding a</w:t>
      </w:r>
      <w:r w:rsidR="004C424F" w:rsidRPr="004C424F">
        <w:rPr>
          <w:spacing w:val="-2"/>
        </w:rPr>
        <w:t> </w:t>
      </w:r>
      <w:r w:rsidRPr="004C424F">
        <w:rPr>
          <w:spacing w:val="-2"/>
        </w:rPr>
        <w:t>temporary visa.</w:t>
      </w:r>
    </w:p>
    <w:p w14:paraId="79A2ADDB" w14:textId="6676985F" w:rsidR="00AD6545" w:rsidRPr="00AD6545" w:rsidRDefault="00AD6545" w:rsidP="00AD6545">
      <w:pPr>
        <w:pStyle w:val="BodySerif"/>
      </w:pPr>
      <w:r w:rsidRPr="00AD6545">
        <w:t>The AHRC (2022) approach to measuring sexual harassment at work operationalised both a legal and behavioural understanding of sexual harassment. Nonetheless, the list of behaviours was not grounded in migrant and refugee women’s understanding and definitions. The translation of terminology and concepts pertaining to sexual harassment requires careful attention and nuance (Tarzia et al., 2020). We know this to be true of migrant and refugee women’s experiences of domestic and family violence (Segrave et al., 2021). However, relatively little to date has revealed migrant and refugee women’s workplace experiences of sexual harassment.</w:t>
      </w:r>
    </w:p>
    <w:p w14:paraId="116C2FBD" w14:textId="65D7BE58" w:rsidR="00AD6545" w:rsidRPr="00AD6545" w:rsidRDefault="00AD6545" w:rsidP="00AD6545">
      <w:pPr>
        <w:pStyle w:val="H2SectionTitle"/>
      </w:pPr>
      <w:bookmarkStart w:id="22" w:name="_Toc184743734"/>
      <w:r w:rsidRPr="00AD6545">
        <w:lastRenderedPageBreak/>
        <w:t>Method</w:t>
      </w:r>
      <w:bookmarkEnd w:id="22"/>
    </w:p>
    <w:p w14:paraId="7E701A8E" w14:textId="20AE1F65" w:rsidR="00AD6545" w:rsidRPr="00AD6545" w:rsidRDefault="00AD6545" w:rsidP="00AD6545">
      <w:pPr>
        <w:pStyle w:val="BodySerif"/>
      </w:pPr>
      <w:r w:rsidRPr="00AD6545">
        <w:t>This study involves two core components: the national survey, which is the focus of this report, and a qualitative interview and focus-group discussion data phase that will be undertaken in 2023 (see Figure 1). These two phases are iterative: the learnings from the survey (reported here) will guide the focus of the discussions with migrant and refugee women across Australia in the next phase. The focus on whom we seek to include will be designed to extend and deepen the breadth of the survey sample and to create a more comprehensive picture of migrant and refugee women’s experiences, attitudes and responses to sexual harassment in the workplace.</w:t>
      </w:r>
    </w:p>
    <w:p w14:paraId="2DB7C2EE" w14:textId="5F72793F" w:rsidR="00AD6545" w:rsidRPr="00AD6545" w:rsidRDefault="00AD6545" w:rsidP="00AD6545">
      <w:pPr>
        <w:pStyle w:val="H3"/>
      </w:pPr>
      <w:bookmarkStart w:id="23" w:name="_Toc184743735"/>
      <w:r w:rsidRPr="00AD6545">
        <w:t>Expert engagement in</w:t>
      </w:r>
      <w:r w:rsidR="002D4CEA">
        <w:t xml:space="preserve"> </w:t>
      </w:r>
      <w:r w:rsidRPr="00AD6545">
        <w:t>research design</w:t>
      </w:r>
      <w:bookmarkEnd w:id="23"/>
    </w:p>
    <w:p w14:paraId="7C86E501" w14:textId="15BCCCB3" w:rsidR="00AD6545" w:rsidRPr="00AD6545" w:rsidRDefault="00AD6545" w:rsidP="00AD6545">
      <w:pPr>
        <w:pStyle w:val="BodySerif"/>
      </w:pPr>
      <w:r w:rsidRPr="00AD6545">
        <w:t>This research has been designed and undertaken in a partnership between Monash University, Griffith University and Harmony Alliance: Migrant and Refugee Women for Change (Harmony Alliance). Harmony Alliance is one of six national women’s alliances that are funded to promote the</w:t>
      </w:r>
      <w:r w:rsidR="001E79B7">
        <w:t xml:space="preserve"> </w:t>
      </w:r>
      <w:r w:rsidRPr="00AD6545">
        <w:t>views of all Australian women. Harmony Alliance provides a</w:t>
      </w:r>
      <w:r w:rsidR="0048269A">
        <w:t> </w:t>
      </w:r>
      <w:r w:rsidRPr="00AD6545">
        <w:t>platform to advocate for issues that impact all migrant and refugee women, and their role in the research is critical to</w:t>
      </w:r>
      <w:r w:rsidR="0048269A">
        <w:t> </w:t>
      </w:r>
      <w:r w:rsidRPr="00AD6545">
        <w:t>delivering impactful work designed by and for migrant and refugee women. In addition to this partnership, the</w:t>
      </w:r>
      <w:r w:rsidR="0048269A">
        <w:t> </w:t>
      </w:r>
      <w:r w:rsidRPr="00AD6545">
        <w:t xml:space="preserve">research design involved two ways to consult key stakeholders whose work is also focused broadly on migrant and refugee women’s advancement in Australia. In the first instance, we identified key groups for representation on the project advisory board; the final group included representatives from AMES Australia, </w:t>
      </w:r>
      <w:proofErr w:type="spellStart"/>
      <w:r w:rsidRPr="00AD6545">
        <w:t>JobWatch</w:t>
      </w:r>
      <w:proofErr w:type="spellEnd"/>
      <w:r w:rsidRPr="00AD6545">
        <w:t xml:space="preserve">, Settlement Services International, </w:t>
      </w:r>
      <w:proofErr w:type="spellStart"/>
      <w:r w:rsidRPr="00AD6545">
        <w:t>MindTribes</w:t>
      </w:r>
      <w:proofErr w:type="spellEnd"/>
      <w:r w:rsidRPr="00AD6545">
        <w:t>, United Workers Union and the Department of Social Services. Using recommendations from our advisory board and ANROWS, the research team then invited a broad range of experts and stakeholders to</w:t>
      </w:r>
      <w:r w:rsidR="0048269A">
        <w:t> </w:t>
      </w:r>
      <w:r w:rsidRPr="00AD6545">
        <w:t>participate in a national roundtable intended to share the research design and seek input for the final approach. This</w:t>
      </w:r>
      <w:r w:rsidR="0048269A">
        <w:t> </w:t>
      </w:r>
      <w:r w:rsidRPr="00AD6545">
        <w:t>broader stakeholder group included participants from the Department of the Prime Minister and Cabinet, Workplace</w:t>
      </w:r>
      <w:r w:rsidR="0048269A">
        <w:t> </w:t>
      </w:r>
      <w:r w:rsidRPr="00AD6545">
        <w:t>Safety Australia, the Council of Small Business Organisations Australia, Diversity Council Australia, Women’s Legal Services South Australia,</w:t>
      </w:r>
      <w:r w:rsidR="001E79B7">
        <w:t xml:space="preserve"> </w:t>
      </w:r>
      <w:r w:rsidR="001E79B7" w:rsidRPr="00AD6545">
        <w:t>Working Women’s Centre, Women’s Health Tasmania, the Philippines Australia Solidarity Association, the Ethnic Communities’ Council of NSW, the Office of Industrial Relations QLD, Family Safety Victoria, WorkSafe Victoria, the Department of Mines, Industry Regulation and Safety, She’s A Crowd, NT Working Women’s Centre, Shakti Australia and Migrant Justice. As outlined in Figure 2 below, both the advisory group and the roundtable were key to the development and implementation of the research and analysis of the findings at</w:t>
      </w:r>
      <w:r w:rsidR="0048269A">
        <w:t> </w:t>
      </w:r>
      <w:r w:rsidR="001E79B7" w:rsidRPr="00AD6545">
        <w:t>key stages of the project.</w:t>
      </w:r>
    </w:p>
    <w:p w14:paraId="5E0C4F2C" w14:textId="02DA7C73" w:rsidR="00AD6545" w:rsidRPr="00AD6545" w:rsidRDefault="00AD6545" w:rsidP="00AD6545">
      <w:pPr>
        <w:pStyle w:val="FigureTableHeading"/>
      </w:pPr>
      <w:r w:rsidRPr="002717A5">
        <w:rPr>
          <w:rStyle w:val="Strong"/>
        </w:rPr>
        <w:t>Figure 1:</w:t>
      </w:r>
      <w:r w:rsidRPr="00AD6545">
        <w:t xml:space="preserve"> Overall research design</w:t>
      </w:r>
    </w:p>
    <w:p w14:paraId="194635E9" w14:textId="487E471B" w:rsidR="00AD6545" w:rsidRDefault="00AD6545" w:rsidP="00AD6545">
      <w:r w:rsidRPr="00AD6545">
        <w:rPr>
          <w:noProof/>
        </w:rPr>
        <w:drawing>
          <wp:inline distT="0" distB="0" distL="0" distR="0" wp14:anchorId="5EC07EA3" wp14:editId="1A7EDC55">
            <wp:extent cx="4320000" cy="2777700"/>
            <wp:effectExtent l="0" t="0" r="4445" b="3810"/>
            <wp:docPr id="1927890135" name="Picture 258" descr="A diagram with three circles. The first circle shows &quot;Phase 1 National survey interim report&quot;. Below is a plus sign and another circle that says &quot;Phase 2 National focus group and interview-based study&quot;. Next to these is an arrow pointing to a bigger circle that says &quot;Migrant and refugee women in Australia: A study of sexual harassment in the workplace, Final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90135" name="Picture 258" descr="A diagram with three circles. The first circle shows &quot;Phase 1 National survey interim report&quot;. Below is a plus sign and another circle that says &quot;Phase 2 National focus group and interview-based study&quot;. Next to these is an arrow pointing to a bigger circle that says &quot;Migrant and refugee women in Australia: A study of sexual harassment in the workplace, Final Report&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2777700"/>
                    </a:xfrm>
                    <a:prstGeom prst="rect">
                      <a:avLst/>
                    </a:prstGeom>
                    <a:noFill/>
                    <a:ln>
                      <a:noFill/>
                    </a:ln>
                  </pic:spPr>
                </pic:pic>
              </a:graphicData>
            </a:graphic>
          </wp:inline>
        </w:drawing>
      </w:r>
    </w:p>
    <w:p w14:paraId="463A8C9D" w14:textId="7F9A4BA3" w:rsidR="00AD6545" w:rsidRPr="00AD6545" w:rsidRDefault="00AD6545" w:rsidP="00AD6545">
      <w:pPr>
        <w:pStyle w:val="H3"/>
      </w:pPr>
      <w:bookmarkStart w:id="24" w:name="_Toc184743736"/>
      <w:r w:rsidRPr="00AD6545">
        <w:lastRenderedPageBreak/>
        <w:t>The survey design:</w:t>
      </w:r>
      <w:r w:rsidR="002D4CEA">
        <w:t xml:space="preserve"> </w:t>
      </w:r>
      <w:r w:rsidRPr="00AD6545">
        <w:t>The role of the technical report</w:t>
      </w:r>
      <w:bookmarkEnd w:id="24"/>
    </w:p>
    <w:p w14:paraId="2E891418" w14:textId="64CA86B9" w:rsidR="00AD6545" w:rsidRPr="00AD6545" w:rsidRDefault="00AD6545" w:rsidP="00AD6545">
      <w:pPr>
        <w:pStyle w:val="BodySerif"/>
      </w:pPr>
      <w:r w:rsidRPr="00AD6545">
        <w:t>We detail in the following section the methodological approach</w:t>
      </w:r>
      <w:r w:rsidR="0048269A">
        <w:t xml:space="preserve"> </w:t>
      </w:r>
      <w:r w:rsidRPr="00AD6545">
        <w:t xml:space="preserve">for the first phase of the research and provide a broad overview of the survey design and implementation. A full </w:t>
      </w:r>
      <w:proofErr w:type="gramStart"/>
      <w:r w:rsidRPr="00AD6545">
        <w:t>Technical</w:t>
      </w:r>
      <w:proofErr w:type="gramEnd"/>
      <w:r w:rsidRPr="00AD6545">
        <w:t xml:space="preserve"> report has been prepared and released alongside this report; it provides detailed information regarding the development of the survey instrument and the analysis, including the full survey instrument and the codebook (please see the technical report, Keel et al., 2023). We strongly recommend reading the technical report alongside this overview of</w:t>
      </w:r>
      <w:r w:rsidR="0048269A">
        <w:t> </w:t>
      </w:r>
      <w:r w:rsidRPr="00AD6545">
        <w:t>the approach: the decision-making in design and analysis is</w:t>
      </w:r>
      <w:r w:rsidR="0048269A">
        <w:t> </w:t>
      </w:r>
      <w:r w:rsidRPr="00AD6545">
        <w:t>complex and important, and supporting transparency and accessibility to these processes is key to supporting the broader development of high-quality survey instruments.</w:t>
      </w:r>
    </w:p>
    <w:p w14:paraId="5BD49703" w14:textId="7DADF3F0" w:rsidR="00AD6545" w:rsidRPr="00AD6545" w:rsidRDefault="00AD6545" w:rsidP="00AD6545">
      <w:pPr>
        <w:pStyle w:val="H4"/>
      </w:pPr>
      <w:r w:rsidRPr="00AD6545">
        <w:t>Measuring sexual harassment and sexual harassment in the workplace</w:t>
      </w:r>
    </w:p>
    <w:p w14:paraId="05B23412" w14:textId="15742D29" w:rsidR="00AD6545" w:rsidRPr="00AD6545" w:rsidRDefault="00AD6545" w:rsidP="00AD6545">
      <w:pPr>
        <w:pStyle w:val="BodySerif"/>
      </w:pPr>
      <w:r w:rsidRPr="00AD6545">
        <w:t>This survey adopted a behavioural approach to sexual harassment. It draws largely on the AHRC 2018 survey instrument, which detailed 15 behaviours that constitute sexual harassment. These were as follows:</w:t>
      </w:r>
    </w:p>
    <w:p w14:paraId="2084522F" w14:textId="24F531D2" w:rsidR="00AD6545" w:rsidRPr="00AD6545" w:rsidRDefault="00AD6545" w:rsidP="00AD6545">
      <w:pPr>
        <w:pStyle w:val="FigureTableHeading"/>
      </w:pPr>
      <w:r w:rsidRPr="002717A5">
        <w:rPr>
          <w:rStyle w:val="Strong"/>
        </w:rPr>
        <w:t>Figure 2:</w:t>
      </w:r>
      <w:r w:rsidRPr="00AD6545">
        <w:t xml:space="preserve"> Phase 1: Engagement with stakeholders in design</w:t>
      </w:r>
    </w:p>
    <w:p w14:paraId="0F519F08" w14:textId="1BA22724" w:rsidR="00AD6545" w:rsidRPr="00AD6545" w:rsidRDefault="00AD6545" w:rsidP="00AD6545">
      <w:r w:rsidRPr="00AD6545">
        <w:rPr>
          <w:noProof/>
        </w:rPr>
        <w:drawing>
          <wp:inline distT="0" distB="0" distL="0" distR="0" wp14:anchorId="19C71E71" wp14:editId="5190C8DF">
            <wp:extent cx="5760000" cy="3175228"/>
            <wp:effectExtent l="0" t="0" r="0" b="6350"/>
            <wp:docPr id="1883321022" name="Picture 257" descr="A diagram showing 7 square boxes with arrows from one to the next. The first box says &quot;Research team design for phase 1&quot;, the second box says &quot;Advisory board input on design for phase 1 (survey)&quot;, the third says &quot;National Roundtable input on research design: phase 1 and 2 with a focus on phase 1&quot;, the fourth says &quot;Input translated into phase 1 survey design by research team&quot;, the fifth says &quot;Advisory board review phase 1 survey draft&quot;, the sixth says &quot;Phase 1 survey finalised and released&quot;, and the last box says &quot;Preliminary phase 1 findings shared with advisory board for feedback and input on phase 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21022" name="Picture 257" descr="A diagram showing 7 square boxes with arrows from one to the next. The first box says &quot;Research team design for phase 1&quot;, the second box says &quot;Advisory board input on design for phase 1 (survey)&quot;, the third says &quot;National Roundtable input on research design: phase 1 and 2 with a focus on phase 1&quot;, the fourth says &quot;Input translated into phase 1 survey design by research team&quot;, the fifth says &quot;Advisory board review phase 1 survey draft&quot;, the sixth says &quot;Phase 1 survey finalised and released&quot;, and the last box says &quot;Preliminary phase 1 findings shared with advisory board for feedback and input on phase 2&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3175228"/>
                    </a:xfrm>
                    <a:prstGeom prst="rect">
                      <a:avLst/>
                    </a:prstGeom>
                    <a:noFill/>
                    <a:ln>
                      <a:noFill/>
                    </a:ln>
                  </pic:spPr>
                </pic:pic>
              </a:graphicData>
            </a:graphic>
          </wp:inline>
        </w:drawing>
      </w:r>
    </w:p>
    <w:p w14:paraId="494EB419" w14:textId="0C9C2023" w:rsidR="00AD6545" w:rsidRPr="00AD6545" w:rsidRDefault="00AD6545" w:rsidP="00AD6545">
      <w:pPr>
        <w:pStyle w:val="FigureTableHeading"/>
      </w:pPr>
      <w:r w:rsidRPr="008B7E28">
        <w:rPr>
          <w:rStyle w:val="Strong"/>
        </w:rPr>
        <w:t>Table 1:</w:t>
      </w:r>
      <w:r w:rsidRPr="00AD6545">
        <w:t xml:space="preserve"> List of sexual harassment behaviour types</w:t>
      </w:r>
    </w:p>
    <w:tbl>
      <w:tblPr>
        <w:tblStyle w:val="ANROWSTable"/>
        <w:tblW w:w="0" w:type="auto"/>
        <w:tblCellMar>
          <w:top w:w="113" w:type="dxa"/>
          <w:bottom w:w="113" w:type="dxa"/>
        </w:tblCellMar>
        <w:tblLook w:val="04A0" w:firstRow="1" w:lastRow="0" w:firstColumn="1" w:lastColumn="0" w:noHBand="0" w:noVBand="1"/>
      </w:tblPr>
      <w:tblGrid>
        <w:gridCol w:w="1266"/>
        <w:gridCol w:w="8938"/>
      </w:tblGrid>
      <w:tr w:rsidR="00F91693" w:rsidRPr="00AD6545" w14:paraId="09A19800" w14:textId="77777777" w:rsidTr="009775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6" w:type="dxa"/>
          </w:tcPr>
          <w:p w14:paraId="24ECE863" w14:textId="3FF816B9" w:rsidR="00F91693" w:rsidRPr="00AE35B9" w:rsidRDefault="00F91693" w:rsidP="00725AC3">
            <w:pPr>
              <w:pStyle w:val="BodySans"/>
              <w:spacing w:before="60" w:after="60"/>
            </w:pPr>
            <w:r w:rsidRPr="00AE35B9">
              <w:t>Icon</w:t>
            </w:r>
          </w:p>
        </w:tc>
        <w:tc>
          <w:tcPr>
            <w:tcW w:w="8938" w:type="dxa"/>
          </w:tcPr>
          <w:p w14:paraId="2F9BDE08" w14:textId="1B257BBC" w:rsidR="00F91693" w:rsidRPr="00F91693" w:rsidRDefault="00F91693" w:rsidP="00725AC3">
            <w:pPr>
              <w:pStyle w:val="BodySans"/>
              <w:spacing w:before="60" w:after="60"/>
              <w:cnfStyle w:val="100000000000" w:firstRow="1" w:lastRow="0" w:firstColumn="0" w:lastColumn="0" w:oddVBand="0" w:evenVBand="0" w:oddHBand="0" w:evenHBand="0" w:firstRowFirstColumn="0" w:firstRowLastColumn="0" w:lastRowFirstColumn="0" w:lastRowLastColumn="0"/>
            </w:pPr>
            <w:r w:rsidRPr="00F91693">
              <w:t>Harassment Type</w:t>
            </w:r>
          </w:p>
        </w:tc>
      </w:tr>
      <w:tr w:rsidR="00AD6545" w:rsidRPr="00AD6545" w14:paraId="734E1C59" w14:textId="77777777" w:rsidTr="00F9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4471E783" w14:textId="09D49881" w:rsidR="00AD6545" w:rsidRPr="00AE35B9" w:rsidRDefault="00AE4D48" w:rsidP="00AE35B9">
            <w:r w:rsidRPr="00AE35B9">
              <w:rPr>
                <w:noProof/>
              </w:rPr>
              <w:drawing>
                <wp:inline distT="0" distB="0" distL="0" distR="0" wp14:anchorId="3BEB31A7" wp14:editId="69C69A37">
                  <wp:extent cx="657225" cy="657225"/>
                  <wp:effectExtent l="0" t="0" r="9525" b="9525"/>
                  <wp:docPr id="1830510356" name="Picture 256" descr="A phone icon with a speech bubble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10356" name="Picture 256" descr="A phone icon with a speech bubble above 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8938" w:type="dxa"/>
            <w:hideMark/>
          </w:tcPr>
          <w:p w14:paraId="60CB5378" w14:textId="56A04BBF" w:rsidR="00AD6545" w:rsidRPr="00F91693" w:rsidRDefault="00AD6545" w:rsidP="00AE35B9">
            <w:pPr>
              <w:pStyle w:val="BodySans"/>
              <w:cnfStyle w:val="000000100000" w:firstRow="0" w:lastRow="0" w:firstColumn="0" w:lastColumn="0" w:oddVBand="0" w:evenVBand="0" w:oddHBand="1" w:evenHBand="0" w:firstRowFirstColumn="0" w:firstRowLastColumn="0" w:lastRowFirstColumn="0" w:lastRowLastColumn="0"/>
            </w:pPr>
            <w:r w:rsidRPr="00F91693">
              <w:t>1. Indecent phone calls, including someone leaving a message on a voicemail or an answering machine of a sexual nature in a way that was unwelcome</w:t>
            </w:r>
          </w:p>
        </w:tc>
      </w:tr>
      <w:tr w:rsidR="00AD6545" w:rsidRPr="00AD6545" w14:paraId="44645826" w14:textId="77777777" w:rsidTr="00F91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16A288E8" w14:textId="73864DC1" w:rsidR="00AD6545" w:rsidRPr="00AE35B9" w:rsidRDefault="00AE4D48" w:rsidP="00AE35B9">
            <w:r w:rsidRPr="00AE35B9">
              <w:rPr>
                <w:noProof/>
              </w:rPr>
              <w:drawing>
                <wp:inline distT="0" distB="0" distL="0" distR="0" wp14:anchorId="0261EC83" wp14:editId="0CAC20EC">
                  <wp:extent cx="657225" cy="657225"/>
                  <wp:effectExtent l="0" t="0" r="9525" b="9525"/>
                  <wp:docPr id="2037868243" name="Picture 255" descr="An envelope with an email icon inside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68243" name="Picture 255" descr="An envelope with an email icon inside of 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8938" w:type="dxa"/>
            <w:hideMark/>
          </w:tcPr>
          <w:p w14:paraId="746AE872" w14:textId="5E86C257" w:rsidR="00AD6545" w:rsidRPr="00F91693" w:rsidRDefault="00AD6545" w:rsidP="00AE35B9">
            <w:pPr>
              <w:pStyle w:val="BodySans"/>
              <w:cnfStyle w:val="000000010000" w:firstRow="0" w:lastRow="0" w:firstColumn="0" w:lastColumn="0" w:oddVBand="0" w:evenVBand="0" w:oddHBand="0" w:evenHBand="1" w:firstRowFirstColumn="0" w:firstRowLastColumn="0" w:lastRowFirstColumn="0" w:lastRowLastColumn="0"/>
            </w:pPr>
            <w:r w:rsidRPr="00F91693">
              <w:t>2. Comments made in emails, SMS messages or on social media of a sexual nature in a way that was unwelcome</w:t>
            </w:r>
          </w:p>
        </w:tc>
      </w:tr>
      <w:tr w:rsidR="00AD6545" w:rsidRPr="00AD6545" w14:paraId="124A74AB" w14:textId="77777777" w:rsidTr="00F9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589671A9" w14:textId="693DB935" w:rsidR="00AD6545" w:rsidRPr="00AE35B9" w:rsidRDefault="00AE4D48" w:rsidP="00AE35B9">
            <w:r w:rsidRPr="00AE35B9">
              <w:rPr>
                <w:noProof/>
              </w:rPr>
              <w:drawing>
                <wp:inline distT="0" distB="0" distL="0" distR="0" wp14:anchorId="7FF715AB" wp14:editId="5C780C0D">
                  <wp:extent cx="657225" cy="657225"/>
                  <wp:effectExtent l="0" t="0" r="9525" b="9525"/>
                  <wp:docPr id="225337182" name="Picture 254" descr="A stack of messag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7182" name="Picture 254" descr="A stack of message ic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8938" w:type="dxa"/>
            <w:hideMark/>
          </w:tcPr>
          <w:p w14:paraId="1E9341A7" w14:textId="72DA6948" w:rsidR="00AD6545" w:rsidRPr="00F91693" w:rsidRDefault="00AD6545" w:rsidP="00AE35B9">
            <w:pPr>
              <w:pStyle w:val="BodySans"/>
              <w:cnfStyle w:val="000000100000" w:firstRow="0" w:lastRow="0" w:firstColumn="0" w:lastColumn="0" w:oddVBand="0" w:evenVBand="0" w:oddHBand="1" w:evenHBand="0" w:firstRowFirstColumn="0" w:firstRowLastColumn="0" w:lastRowFirstColumn="0" w:lastRowLastColumn="0"/>
            </w:pPr>
            <w:r w:rsidRPr="00F91693">
              <w:t>3. Repeated or inappropriate advances made in emails, social networking websites or internet chat room in a way that was unwelcome</w:t>
            </w:r>
          </w:p>
        </w:tc>
      </w:tr>
      <w:tr w:rsidR="00AD6545" w:rsidRPr="00AD6545" w14:paraId="68A84736" w14:textId="77777777" w:rsidTr="00F91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4D6A8529" w14:textId="40FCB5A3" w:rsidR="00AD6545" w:rsidRPr="00AE35B9" w:rsidRDefault="00AE4D48" w:rsidP="00AE35B9">
            <w:r w:rsidRPr="00AE35B9">
              <w:rPr>
                <w:noProof/>
              </w:rPr>
              <w:lastRenderedPageBreak/>
              <w:drawing>
                <wp:inline distT="0" distB="0" distL="0" distR="0" wp14:anchorId="39D0F71F" wp14:editId="6AC47287">
                  <wp:extent cx="657225" cy="657225"/>
                  <wp:effectExtent l="0" t="0" r="9525" b="9525"/>
                  <wp:docPr id="439759974" name="Picture 253" descr="A photograph and a v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59974" name="Picture 253" descr="A photograph and a video 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8938" w:type="dxa"/>
            <w:hideMark/>
          </w:tcPr>
          <w:p w14:paraId="0A8342D9" w14:textId="21C5AD11" w:rsidR="00AD6545" w:rsidRPr="00F91693" w:rsidRDefault="00AD6545" w:rsidP="00AE35B9">
            <w:pPr>
              <w:pStyle w:val="BodySans"/>
              <w:cnfStyle w:val="000000010000" w:firstRow="0" w:lastRow="0" w:firstColumn="0" w:lastColumn="0" w:oddVBand="0" w:evenVBand="0" w:oddHBand="0" w:evenHBand="1" w:firstRowFirstColumn="0" w:firstRowLastColumn="0" w:lastRowFirstColumn="0" w:lastRowLastColumn="0"/>
            </w:pPr>
            <w:r w:rsidRPr="00F91693">
              <w:t>4. Someone sharing or threatening to share intimate images/film of you without your consent in</w:t>
            </w:r>
            <w:r w:rsidR="0048269A" w:rsidRPr="00F91693">
              <w:t> </w:t>
            </w:r>
            <w:r w:rsidRPr="00F91693">
              <w:t>a way that was unwelcome</w:t>
            </w:r>
          </w:p>
        </w:tc>
      </w:tr>
      <w:tr w:rsidR="00AD6545" w:rsidRPr="00AD6545" w14:paraId="0C0C57B8" w14:textId="77777777" w:rsidTr="00F9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1AC0CE4B" w14:textId="0ABE588C" w:rsidR="00AD6545" w:rsidRPr="00AE35B9" w:rsidRDefault="00AE4D48" w:rsidP="00AE35B9">
            <w:r w:rsidRPr="00AE35B9">
              <w:rPr>
                <w:noProof/>
              </w:rPr>
              <w:drawing>
                <wp:inline distT="0" distB="0" distL="0" distR="0" wp14:anchorId="4357BA44" wp14:editId="51D2EB4A">
                  <wp:extent cx="657225" cy="657225"/>
                  <wp:effectExtent l="0" t="0" r="9525" b="9525"/>
                  <wp:docPr id="1903772785" name="Picture 252" descr="A lap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72785" name="Picture 252" descr="A laptop compu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8938" w:type="dxa"/>
            <w:hideMark/>
          </w:tcPr>
          <w:p w14:paraId="71B6C765" w14:textId="59DC3702" w:rsidR="00AD6545" w:rsidRPr="00F91693" w:rsidRDefault="00AD6545" w:rsidP="00AE35B9">
            <w:pPr>
              <w:pStyle w:val="BodySans"/>
              <w:cnfStyle w:val="000000100000" w:firstRow="0" w:lastRow="0" w:firstColumn="0" w:lastColumn="0" w:oddVBand="0" w:evenVBand="0" w:oddHBand="1" w:evenHBand="0" w:firstRowFirstColumn="0" w:firstRowLastColumn="0" w:lastRowFirstColumn="0" w:lastRowLastColumn="0"/>
            </w:pPr>
            <w:r w:rsidRPr="00F91693">
              <w:t>5. Any other conduct of a sexual nature that occurred online or via some form of technology in</w:t>
            </w:r>
            <w:r w:rsidR="0048269A" w:rsidRPr="00F91693">
              <w:t> </w:t>
            </w:r>
            <w:r w:rsidRPr="00F91693">
              <w:t>a</w:t>
            </w:r>
            <w:r w:rsidR="0048269A" w:rsidRPr="00F91693">
              <w:t> </w:t>
            </w:r>
            <w:r w:rsidRPr="00F91693">
              <w:t>way that was unwelcome</w:t>
            </w:r>
          </w:p>
        </w:tc>
      </w:tr>
      <w:tr w:rsidR="00AD6545" w:rsidRPr="00AD6545" w14:paraId="360EF6F2" w14:textId="77777777" w:rsidTr="00F91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508DE238" w14:textId="6892A53E" w:rsidR="00AD6545" w:rsidRPr="00AE35B9" w:rsidRDefault="00AE4D48" w:rsidP="00AE35B9">
            <w:r w:rsidRPr="00AE35B9">
              <w:rPr>
                <w:noProof/>
              </w:rPr>
              <w:drawing>
                <wp:inline distT="0" distB="0" distL="0" distR="0" wp14:anchorId="5CDA2EC3" wp14:editId="02548FFE">
                  <wp:extent cx="657225" cy="657225"/>
                  <wp:effectExtent l="0" t="0" r="9525" b="9525"/>
                  <wp:docPr id="603028891" name="Picture 251" descr="A hand reaching toward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28891" name="Picture 251" descr="A hand reaching toward a pers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8938" w:type="dxa"/>
            <w:hideMark/>
          </w:tcPr>
          <w:p w14:paraId="6E2C56E8" w14:textId="13819EDE" w:rsidR="00AD6545" w:rsidRPr="00F91693" w:rsidRDefault="00AD6545" w:rsidP="00AE35B9">
            <w:pPr>
              <w:pStyle w:val="BodySans"/>
              <w:cnfStyle w:val="000000010000" w:firstRow="0" w:lastRow="0" w:firstColumn="0" w:lastColumn="0" w:oddVBand="0" w:evenVBand="0" w:oddHBand="0" w:evenHBand="1" w:firstRowFirstColumn="0" w:firstRowLastColumn="0" w:lastRowFirstColumn="0" w:lastRowLastColumn="0"/>
            </w:pPr>
            <w:r w:rsidRPr="00F91693">
              <w:t>6. Touching, hugging, cornering or kissing in a way that was unwelcome</w:t>
            </w:r>
          </w:p>
        </w:tc>
      </w:tr>
      <w:tr w:rsidR="00AD6545" w:rsidRPr="00AD6545" w14:paraId="6CFB52AF" w14:textId="77777777" w:rsidTr="00F9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772474B5" w14:textId="664D83F4" w:rsidR="00AD6545" w:rsidRPr="00AE35B9" w:rsidRDefault="00AE4D48" w:rsidP="00AE35B9">
            <w:r w:rsidRPr="00AE35B9">
              <w:rPr>
                <w:noProof/>
              </w:rPr>
              <w:drawing>
                <wp:inline distT="0" distB="0" distL="0" distR="0" wp14:anchorId="46CC267E" wp14:editId="0B3FB4C7">
                  <wp:extent cx="657225" cy="657225"/>
                  <wp:effectExtent l="0" t="0" r="9525" b="9525"/>
                  <wp:docPr id="828276690" name="Picture 250" descr="An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76690" name="Picture 250" descr="An ey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8938" w:type="dxa"/>
            <w:hideMark/>
          </w:tcPr>
          <w:p w14:paraId="4C9E38F1" w14:textId="6EB86311" w:rsidR="00AD6545" w:rsidRPr="00F91693" w:rsidRDefault="00AD6545" w:rsidP="00AE35B9">
            <w:pPr>
              <w:pStyle w:val="BodySans"/>
              <w:cnfStyle w:val="000000100000" w:firstRow="0" w:lastRow="0" w:firstColumn="0" w:lastColumn="0" w:oddVBand="0" w:evenVBand="0" w:oddHBand="1" w:evenHBand="0" w:firstRowFirstColumn="0" w:firstRowLastColumn="0" w:lastRowFirstColumn="0" w:lastRowLastColumn="0"/>
            </w:pPr>
            <w:r w:rsidRPr="00F91693">
              <w:t>7. Staring or leering that made you feel intimidated in a way that was unwelcome</w:t>
            </w:r>
          </w:p>
        </w:tc>
      </w:tr>
      <w:tr w:rsidR="00AD6545" w:rsidRPr="00AD6545" w14:paraId="7DAB7137" w14:textId="77777777" w:rsidTr="00F91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009FFB50" w14:textId="40C7BB98" w:rsidR="00AD6545" w:rsidRPr="00AE35B9" w:rsidRDefault="00AE4D48" w:rsidP="00AE35B9">
            <w:r w:rsidRPr="00AE35B9">
              <w:rPr>
                <w:noProof/>
              </w:rPr>
              <w:drawing>
                <wp:inline distT="0" distB="0" distL="0" distR="0" wp14:anchorId="49748AF6" wp14:editId="4078EFBA">
                  <wp:extent cx="657225" cy="657225"/>
                  <wp:effectExtent l="0" t="0" r="9525" b="9525"/>
                  <wp:docPr id="2015995884" name="Picture 249" descr="A person with a problem icon over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95884" name="Picture 249" descr="A person with a problem icon over the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8938" w:type="dxa"/>
            <w:hideMark/>
          </w:tcPr>
          <w:p w14:paraId="1478E9BB" w14:textId="10B02B17" w:rsidR="00AD6545" w:rsidRPr="00F91693" w:rsidRDefault="00AD6545" w:rsidP="00AE35B9">
            <w:pPr>
              <w:pStyle w:val="BodySans"/>
              <w:cnfStyle w:val="000000010000" w:firstRow="0" w:lastRow="0" w:firstColumn="0" w:lastColumn="0" w:oddVBand="0" w:evenVBand="0" w:oddHBand="0" w:evenHBand="1" w:firstRowFirstColumn="0" w:firstRowLastColumn="0" w:lastRowFirstColumn="0" w:lastRowLastColumn="0"/>
            </w:pPr>
            <w:r w:rsidRPr="00F91693">
              <w:t>8. Sexual gestures, indecent exposure or inappropriate display of the body in a way that was</w:t>
            </w:r>
            <w:r w:rsidR="0048269A" w:rsidRPr="00F91693">
              <w:t> </w:t>
            </w:r>
            <w:r w:rsidRPr="00F91693">
              <w:t>unwelcome</w:t>
            </w:r>
          </w:p>
        </w:tc>
      </w:tr>
      <w:tr w:rsidR="00AD6545" w:rsidRPr="00AD6545" w14:paraId="43E28C91" w14:textId="77777777" w:rsidTr="00F9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35233EDC" w14:textId="39BD9C9D" w:rsidR="00AD6545" w:rsidRPr="00AE35B9" w:rsidRDefault="00AE4D48" w:rsidP="00AE35B9">
            <w:r w:rsidRPr="00AE35B9">
              <w:rPr>
                <w:noProof/>
              </w:rPr>
              <w:drawing>
                <wp:inline distT="0" distB="0" distL="0" distR="0" wp14:anchorId="3A2E1830" wp14:editId="0A2BB136">
                  <wp:extent cx="657225" cy="657225"/>
                  <wp:effectExtent l="0" t="0" r="9525" b="9525"/>
                  <wp:docPr id="1335648384" name="Picture 248" descr="A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48384" name="Picture 248" descr="A speech bubb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8938" w:type="dxa"/>
            <w:hideMark/>
          </w:tcPr>
          <w:p w14:paraId="242F4122" w14:textId="13BE7AE2" w:rsidR="00AD6545" w:rsidRPr="00F91693" w:rsidRDefault="00AD6545" w:rsidP="00AE35B9">
            <w:pPr>
              <w:pStyle w:val="BodySans"/>
              <w:cnfStyle w:val="000000100000" w:firstRow="0" w:lastRow="0" w:firstColumn="0" w:lastColumn="0" w:oddVBand="0" w:evenVBand="0" w:oddHBand="1" w:evenHBand="0" w:firstRowFirstColumn="0" w:firstRowLastColumn="0" w:lastRowFirstColumn="0" w:lastRowLastColumn="0"/>
            </w:pPr>
            <w:r w:rsidRPr="00F91693">
              <w:t>9. Sexually suggestive comments or jokes that made you feel offended in a way that was</w:t>
            </w:r>
            <w:r w:rsidR="0048269A" w:rsidRPr="00F91693">
              <w:t> </w:t>
            </w:r>
            <w:r w:rsidRPr="00F91693">
              <w:t>unwelcome</w:t>
            </w:r>
          </w:p>
        </w:tc>
      </w:tr>
      <w:tr w:rsidR="00AD6545" w:rsidRPr="00AD6545" w14:paraId="076C5877" w14:textId="77777777" w:rsidTr="00F91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653780FF" w14:textId="5F167A7B" w:rsidR="00AD6545" w:rsidRPr="00AE35B9" w:rsidRDefault="00AE4D48" w:rsidP="00AE35B9">
            <w:r w:rsidRPr="00AE35B9">
              <w:rPr>
                <w:noProof/>
              </w:rPr>
              <w:drawing>
                <wp:inline distT="0" distB="0" distL="0" distR="0" wp14:anchorId="7C65AAC7" wp14:editId="130D2959">
                  <wp:extent cx="657225" cy="657225"/>
                  <wp:effectExtent l="0" t="0" r="9525" b="9525"/>
                  <wp:docPr id="2014221061" name="Picture 247" descr="A calendar with a question mark in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21061" name="Picture 247" descr="A calendar with a question mark in front of i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8938" w:type="dxa"/>
            <w:hideMark/>
          </w:tcPr>
          <w:p w14:paraId="1D5CAD2D" w14:textId="775CBF9B" w:rsidR="00AD6545" w:rsidRPr="00F91693" w:rsidRDefault="00AD6545" w:rsidP="00AE35B9">
            <w:pPr>
              <w:pStyle w:val="BodySans"/>
              <w:cnfStyle w:val="000000010000" w:firstRow="0" w:lastRow="0" w:firstColumn="0" w:lastColumn="0" w:oddVBand="0" w:evenVBand="0" w:oddHBand="0" w:evenHBand="1" w:firstRowFirstColumn="0" w:firstRowLastColumn="0" w:lastRowFirstColumn="0" w:lastRowLastColumn="0"/>
            </w:pPr>
            <w:r w:rsidRPr="00F91693">
              <w:t>10. Repeated or inappropriate invitations to go out on dates in a way that was unwelcome</w:t>
            </w:r>
          </w:p>
        </w:tc>
      </w:tr>
      <w:tr w:rsidR="00AD6545" w:rsidRPr="00AD6545" w14:paraId="7DE98E9F" w14:textId="77777777" w:rsidTr="00F9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628A7AC9" w14:textId="76E12405" w:rsidR="00AD6545" w:rsidRPr="00AE35B9" w:rsidRDefault="00AE4D48" w:rsidP="00AE35B9">
            <w:r w:rsidRPr="00AE35B9">
              <w:rPr>
                <w:noProof/>
              </w:rPr>
              <w:drawing>
                <wp:inline distT="0" distB="0" distL="0" distR="0" wp14:anchorId="362FD49E" wp14:editId="4FC971AF">
                  <wp:extent cx="657225" cy="657225"/>
                  <wp:effectExtent l="0" t="0" r="9525" b="9525"/>
                  <wp:docPr id="1726203536" name="Picture 246" descr="A group of speech bubbles with question marks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03536" name="Picture 246" descr="A group of speech bubbles with question marks in the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8938" w:type="dxa"/>
            <w:hideMark/>
          </w:tcPr>
          <w:p w14:paraId="75955BA4" w14:textId="3C2F8D2D" w:rsidR="00AD6545" w:rsidRPr="00F91693" w:rsidRDefault="00AD6545" w:rsidP="00AE35B9">
            <w:pPr>
              <w:pStyle w:val="BodySans"/>
              <w:cnfStyle w:val="000000100000" w:firstRow="0" w:lastRow="0" w:firstColumn="0" w:lastColumn="0" w:oddVBand="0" w:evenVBand="0" w:oddHBand="1" w:evenHBand="0" w:firstRowFirstColumn="0" w:firstRowLastColumn="0" w:lastRowFirstColumn="0" w:lastRowLastColumn="0"/>
            </w:pPr>
            <w:r w:rsidRPr="00F91693">
              <w:t>11. Intrusive questions about your private life or physical appearance that made you feel offended in a way that was unwelcome</w:t>
            </w:r>
          </w:p>
        </w:tc>
      </w:tr>
      <w:tr w:rsidR="00AD6545" w:rsidRPr="00AD6545" w14:paraId="4321169D" w14:textId="77777777" w:rsidTr="00F91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04116745" w14:textId="253D099A" w:rsidR="00AD6545" w:rsidRPr="00AE35B9" w:rsidRDefault="00AE4D48" w:rsidP="00AE35B9">
            <w:r w:rsidRPr="00AE35B9">
              <w:rPr>
                <w:noProof/>
              </w:rPr>
              <w:drawing>
                <wp:inline distT="0" distB="0" distL="0" distR="0" wp14:anchorId="31A61CE8" wp14:editId="5D412FF9">
                  <wp:extent cx="657225" cy="657225"/>
                  <wp:effectExtent l="0" t="0" r="9525" b="9525"/>
                  <wp:docPr id="1181822554" name="Picture 245" descr="A hand inside a circle with a cross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22554" name="Picture 245" descr="A hand inside a circle with a cross through i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8938" w:type="dxa"/>
            <w:hideMark/>
          </w:tcPr>
          <w:p w14:paraId="2AB37F22" w14:textId="0747D889" w:rsidR="00AD6545" w:rsidRPr="00F91693" w:rsidRDefault="00AD6545" w:rsidP="00AE35B9">
            <w:pPr>
              <w:pStyle w:val="BodySans"/>
              <w:cnfStyle w:val="000000010000" w:firstRow="0" w:lastRow="0" w:firstColumn="0" w:lastColumn="0" w:oddVBand="0" w:evenVBand="0" w:oddHBand="0" w:evenHBand="1" w:firstRowFirstColumn="0" w:firstRowLastColumn="0" w:lastRowFirstColumn="0" w:lastRowLastColumn="0"/>
            </w:pPr>
            <w:r w:rsidRPr="00F91693">
              <w:t>12. Inappropriate physical contact in a way that was unwelcome</w:t>
            </w:r>
          </w:p>
        </w:tc>
      </w:tr>
      <w:tr w:rsidR="00AD6545" w:rsidRPr="00AD6545" w14:paraId="006DE16A" w14:textId="77777777" w:rsidTr="00F9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676D6803" w14:textId="718D398A" w:rsidR="00AD6545" w:rsidRPr="00AE35B9" w:rsidRDefault="00AE4D48" w:rsidP="00AE35B9">
            <w:r w:rsidRPr="00AE35B9">
              <w:rPr>
                <w:noProof/>
              </w:rPr>
              <w:drawing>
                <wp:inline distT="0" distB="0" distL="0" distR="0" wp14:anchorId="51E56A27" wp14:editId="1B6D2B37">
                  <wp:extent cx="657225" cy="657225"/>
                  <wp:effectExtent l="0" t="0" r="9525" b="9525"/>
                  <wp:docPr id="987070834" name="Picture 244" descr="A person walking behind som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70834" name="Picture 244" descr="A person walking behind someo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8938" w:type="dxa"/>
            <w:hideMark/>
          </w:tcPr>
          <w:p w14:paraId="6B3C3944" w14:textId="6A4AA36F" w:rsidR="00AD6545" w:rsidRPr="00F91693" w:rsidRDefault="00AD6545" w:rsidP="00AE35B9">
            <w:pPr>
              <w:pStyle w:val="BodySans"/>
              <w:cnfStyle w:val="000000100000" w:firstRow="0" w:lastRow="0" w:firstColumn="0" w:lastColumn="0" w:oddVBand="0" w:evenVBand="0" w:oddHBand="1" w:evenHBand="0" w:firstRowFirstColumn="0" w:firstRowLastColumn="0" w:lastRowFirstColumn="0" w:lastRowLastColumn="0"/>
            </w:pPr>
            <w:r w:rsidRPr="00F91693">
              <w:t>13. Being followed or watched, or loitering nearby in a way that was unwelcome</w:t>
            </w:r>
          </w:p>
        </w:tc>
      </w:tr>
      <w:tr w:rsidR="00AD6545" w:rsidRPr="00AD6545" w14:paraId="3A8BA25C" w14:textId="77777777" w:rsidTr="00F91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126D4ECA" w14:textId="5DF7FECC" w:rsidR="00AD6545" w:rsidRPr="00AE35B9" w:rsidRDefault="00AE4D48" w:rsidP="00AE35B9">
            <w:r w:rsidRPr="00AE35B9">
              <w:rPr>
                <w:noProof/>
              </w:rPr>
              <w:drawing>
                <wp:inline distT="0" distB="0" distL="0" distR="0" wp14:anchorId="0DF6B938" wp14:editId="76980C87">
                  <wp:extent cx="657225" cy="657225"/>
                  <wp:effectExtent l="0" t="0" r="9525" b="9525"/>
                  <wp:docPr id="1394888808" name="Picture 243" descr="A person with a question mark above their head talking to someone with a speech bubble abo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88808" name="Picture 243" descr="A person with a question mark above their head talking to someone with a speech bubble above the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8938" w:type="dxa"/>
            <w:hideMark/>
          </w:tcPr>
          <w:p w14:paraId="06746677" w14:textId="4C6CC4D9" w:rsidR="00AD6545" w:rsidRPr="00F91693" w:rsidRDefault="00AD6545" w:rsidP="00AE35B9">
            <w:pPr>
              <w:pStyle w:val="BodySans"/>
              <w:cnfStyle w:val="000000010000" w:firstRow="0" w:lastRow="0" w:firstColumn="0" w:lastColumn="0" w:oddVBand="0" w:evenVBand="0" w:oddHBand="0" w:evenHBand="1" w:firstRowFirstColumn="0" w:firstRowLastColumn="0" w:lastRowFirstColumn="0" w:lastRowLastColumn="0"/>
            </w:pPr>
            <w:r w:rsidRPr="00F91693">
              <w:t>14. Requests or pressure for sex or other sexual acts in a way that was unwelcome</w:t>
            </w:r>
          </w:p>
        </w:tc>
      </w:tr>
      <w:tr w:rsidR="00AD6545" w:rsidRPr="00AD6545" w14:paraId="7CACDCBA" w14:textId="77777777" w:rsidTr="00F91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19E06B51" w14:textId="73ABE617" w:rsidR="00AD6545" w:rsidRPr="00AE35B9" w:rsidRDefault="00AE4D48" w:rsidP="00AE35B9">
            <w:r w:rsidRPr="00AE35B9">
              <w:rPr>
                <w:noProof/>
              </w:rPr>
              <w:drawing>
                <wp:inline distT="0" distB="0" distL="0" distR="0" wp14:anchorId="24A6F22C" wp14:editId="3D2E2986">
                  <wp:extent cx="657225" cy="657225"/>
                  <wp:effectExtent l="0" t="0" r="9525" b="9525"/>
                  <wp:docPr id="1177106522" name="Picture 242" descr="A person grabbing someone'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06522" name="Picture 242" descr="A person grabbing someone's han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8938" w:type="dxa"/>
            <w:hideMark/>
          </w:tcPr>
          <w:p w14:paraId="5181D3F2" w14:textId="03C8856A" w:rsidR="00AD6545" w:rsidRPr="00F91693" w:rsidRDefault="00AD6545" w:rsidP="00AE35B9">
            <w:pPr>
              <w:pStyle w:val="BodySans"/>
              <w:cnfStyle w:val="000000100000" w:firstRow="0" w:lastRow="0" w:firstColumn="0" w:lastColumn="0" w:oddVBand="0" w:evenVBand="0" w:oddHBand="1" w:evenHBand="0" w:firstRowFirstColumn="0" w:firstRowLastColumn="0" w:lastRowFirstColumn="0" w:lastRowLastColumn="0"/>
            </w:pPr>
            <w:r w:rsidRPr="00F91693">
              <w:t>15. Actual or attempted rape or sexual assault</w:t>
            </w:r>
          </w:p>
        </w:tc>
      </w:tr>
    </w:tbl>
    <w:p w14:paraId="23CDD52E" w14:textId="3EB2D90C" w:rsidR="00AD6545" w:rsidRPr="00AD6545" w:rsidRDefault="00AD6545" w:rsidP="00AD6545">
      <w:pPr>
        <w:pStyle w:val="BodySerif"/>
      </w:pPr>
      <w:r w:rsidRPr="00AD6545">
        <w:lastRenderedPageBreak/>
        <w:t>For each type of behaviour, we asked whether the respondent had any experience of this behaviour in the last 5 years that was sexual in nature and unwelcome, and we specified our focus on experiences in Australia. Here is an example:</w:t>
      </w:r>
    </w:p>
    <w:p w14:paraId="2A780A32" w14:textId="6E3D7B45" w:rsidR="00AD6545" w:rsidRPr="00AD6545" w:rsidRDefault="00AD6545" w:rsidP="00AD6545">
      <w:pPr>
        <w:pStyle w:val="BodySerifIndented"/>
      </w:pPr>
      <w:r w:rsidRPr="00AD6545">
        <w:t>Q. While in Australia and within the last 5 years, have you experienced indecent phone calls, including someone leaving a message on a voicemail or an answering machine of a sexual nature in a way that was unwelcome?</w:t>
      </w:r>
    </w:p>
    <w:p w14:paraId="5A2BFAC0" w14:textId="2FA5BD4F" w:rsidR="00AD6545" w:rsidRPr="00AD6545" w:rsidRDefault="00AD6545" w:rsidP="00AD6545">
      <w:pPr>
        <w:pStyle w:val="BodySerif"/>
      </w:pPr>
      <w:r w:rsidRPr="00AD6545">
        <w:t>For those who responded “yes”, we asked whether that experience had occurred in the workplace. If so, a full suite of</w:t>
      </w:r>
      <w:r w:rsidR="005D1525">
        <w:t> </w:t>
      </w:r>
      <w:r w:rsidRPr="00AD6545">
        <w:t>questions followed to understand more about that experience (please see the technical report, Keel et al., 2023), including the perceived motivation for the incident, reporting of the incident and information on the harassers. This</w:t>
      </w:r>
      <w:r w:rsidR="005D1525">
        <w:t> </w:t>
      </w:r>
      <w:r w:rsidRPr="00AD6545">
        <w:t>allows us to provide a detailed picture of the types of behaviours that are occurring in workplaces across Australia as</w:t>
      </w:r>
      <w:r w:rsidR="0048269A">
        <w:t> </w:t>
      </w:r>
      <w:r w:rsidRPr="00AD6545">
        <w:t>experienced by migrant and refugee women. We drew on a range of survey instruments to inform the design of the instrument used in this research. This was done to ensure the inclusion of other important questions, ones that sit outside the scope and approach of the AHRC survey. The question around perceived motivation for the sexual harassment at</w:t>
      </w:r>
      <w:r w:rsidR="005D1525">
        <w:t> </w:t>
      </w:r>
      <w:r w:rsidRPr="00AD6545">
        <w:t>work, for example, allows for a more compelling account of the intersection of gendered and other forms of</w:t>
      </w:r>
      <w:r w:rsidR="0048269A">
        <w:t> </w:t>
      </w:r>
      <w:r w:rsidRPr="00AD6545">
        <w:t>discrimination and/or structural inequity.</w:t>
      </w:r>
    </w:p>
    <w:p w14:paraId="643F88BD" w14:textId="206258E2" w:rsidR="00AD6545" w:rsidRPr="00AD6545" w:rsidRDefault="00AD6545" w:rsidP="00AD6545">
      <w:pPr>
        <w:pStyle w:val="H4"/>
      </w:pPr>
      <w:r w:rsidRPr="00AD6545">
        <w:t>Ethics</w:t>
      </w:r>
    </w:p>
    <w:p w14:paraId="746DB790" w14:textId="77F8ABAB" w:rsidR="00AD6545" w:rsidRPr="00AD6545" w:rsidRDefault="00AD6545" w:rsidP="00AD6545">
      <w:pPr>
        <w:pStyle w:val="BodySerif"/>
      </w:pPr>
      <w:r w:rsidRPr="00AD6545">
        <w:t>This research was undertaken with the approval of the Monash University Human Research Ethics Committee (MUHREC) Project 32812. A key component of undertaking this work involving questions of a sensitive nature was making sure that respondents were supported by the provision of information about support services across Australia. This information was provided at the completion of the survey.</w:t>
      </w:r>
    </w:p>
    <w:p w14:paraId="302807A6" w14:textId="19DEA999" w:rsidR="00AD6545" w:rsidRPr="00AD6545" w:rsidRDefault="00AD6545" w:rsidP="00AD6545">
      <w:pPr>
        <w:pStyle w:val="H4"/>
      </w:pPr>
      <w:r w:rsidRPr="00AD6545">
        <w:t>Survey instrument</w:t>
      </w:r>
    </w:p>
    <w:p w14:paraId="0ABA3A5C" w14:textId="0E1D0A68" w:rsidR="00AD6545" w:rsidRPr="00AD6545" w:rsidRDefault="00AD6545" w:rsidP="00AD6545">
      <w:pPr>
        <w:pStyle w:val="BodySerif"/>
      </w:pPr>
      <w:r w:rsidRPr="00AD6545">
        <w:t>This study focused on migrant and refugee women’s experiences of workplace sexual harassment. We used survey items from several well-designed studies on these topics. The survey design also engaged stakeholder interaction and consultation (see Figure 2 above) to ensure the instrument would address areas of priority relevant to stakeholders, including migrant and refugee women across Australia. The final iteration of the survey instrument and a more detailed account of its construction can be accessed in the accompanying technical report.</w:t>
      </w:r>
    </w:p>
    <w:p w14:paraId="255D80BD" w14:textId="0B24F7A0" w:rsidR="00AD6545" w:rsidRPr="00AD6545" w:rsidRDefault="00AD6545" w:rsidP="00AD6545">
      <w:pPr>
        <w:pStyle w:val="H4"/>
      </w:pPr>
      <w:r w:rsidRPr="00AD6545">
        <w:t>Gender and sexuality</w:t>
      </w:r>
    </w:p>
    <w:p w14:paraId="0F2097AC" w14:textId="420C251B" w:rsidR="00AD6545" w:rsidRPr="00AD6545" w:rsidRDefault="00AD6545" w:rsidP="00AD6545">
      <w:pPr>
        <w:pStyle w:val="BodySerif"/>
      </w:pPr>
      <w:r w:rsidRPr="00AD6545">
        <w:t>Based on feedback from advisory group members and translators to an early draft of the survey, a decision was made to</w:t>
      </w:r>
      <w:r w:rsidR="005D1525">
        <w:t> </w:t>
      </w:r>
      <w:r w:rsidRPr="00AD6545">
        <w:t>simplify the language options regarding gender and sexuality data capture. In the opening of the survey, we asked respondents whether their gender was male, female, non-binary/third gender, transgender man, transgender woman or</w:t>
      </w:r>
      <w:r w:rsidR="005D1525">
        <w:t> </w:t>
      </w:r>
      <w:r w:rsidRPr="00AD6545">
        <w:t>prefer not to say.</w:t>
      </w:r>
    </w:p>
    <w:p w14:paraId="7067601F" w14:textId="65150DBB" w:rsidR="00AD6545" w:rsidRPr="00AD6545" w:rsidRDefault="00AD6545" w:rsidP="00AD6545">
      <w:pPr>
        <w:pStyle w:val="BodySerif"/>
      </w:pPr>
      <w:r w:rsidRPr="00AD6545">
        <w:t>Some feedback also recommended the use of detailed sexuality options as best practice, but this was met with concerns regarding the translation of terms. The decision was made to ask whether the respondent identified as LGBTQI+ with</w:t>
      </w:r>
      <w:r w:rsidR="009B3CAA">
        <w:t> </w:t>
      </w:r>
      <w:r w:rsidRPr="00AD6545">
        <w:t>a</w:t>
      </w:r>
      <w:r w:rsidR="009B3CAA">
        <w:t> </w:t>
      </w:r>
      <w:r w:rsidRPr="00AD6545">
        <w:t>view that the acronym has a meaning that is understood across languages.</w:t>
      </w:r>
    </w:p>
    <w:p w14:paraId="48DF7FC5" w14:textId="05471559" w:rsidR="00AD6545" w:rsidRPr="00AD6545" w:rsidRDefault="00AD6545" w:rsidP="00AD6545">
      <w:pPr>
        <w:pStyle w:val="H4"/>
      </w:pPr>
      <w:r w:rsidRPr="00AD6545">
        <w:t>Mode of delivery</w:t>
      </w:r>
    </w:p>
    <w:p w14:paraId="413581CE" w14:textId="130ABD78" w:rsidR="00AD6545" w:rsidRPr="00AD6545" w:rsidRDefault="00AD6545" w:rsidP="00AD6545">
      <w:pPr>
        <w:pStyle w:val="BodySerif"/>
      </w:pPr>
      <w:r w:rsidRPr="00AD6545">
        <w:t>The survey was delivered online via the Qualtrics platform (under the Monash University licence). The survey was made available in 6 languages: Arabic, English, Farsi, Swahili, Chinese (Simplified) and Dari. The selection of languages drew on insights from the 2020 Migrant and Refugee Women Safety Survey (Segrave et al., 2021). The link to the survey was shared via email to professional networks (including Harmony Alliance members, Monash Gender and Family Violence Prevention Centre’s subscription members, the National Advocacy Group on Women on Temporary Visas Experiencing Violence) and via paid advertising on the social networking sites Twitter, Facebook and LinkedIn. Adverts on all three platforms were translated into the five survey languages. The report was launched on Tuesday 9 August 2022 and closed on Tuesday 20 September 2022.</w:t>
      </w:r>
    </w:p>
    <w:p w14:paraId="3CC1A27D" w14:textId="1E1358AC" w:rsidR="00AD6545" w:rsidRPr="00AD6545" w:rsidRDefault="00AD6545" w:rsidP="00AD6545">
      <w:pPr>
        <w:pStyle w:val="H4"/>
      </w:pPr>
      <w:r w:rsidRPr="00AD6545">
        <w:lastRenderedPageBreak/>
        <w:t>Language accessibility</w:t>
      </w:r>
    </w:p>
    <w:p w14:paraId="6B836967" w14:textId="673D7B2D" w:rsidR="00AD6545" w:rsidRPr="00AD6545" w:rsidRDefault="00AD6545" w:rsidP="00AD6545">
      <w:pPr>
        <w:pStyle w:val="BodySerif"/>
      </w:pPr>
      <w:r w:rsidRPr="00AD6545">
        <w:t>We chose the four most selected languages based on the </w:t>
      </w:r>
      <w:r w:rsidRPr="00AD6545">
        <w:rPr>
          <w:i/>
          <w:iCs/>
        </w:rPr>
        <w:t>Migrant and Refugee Women in Australia: The Safety and Security Study</w:t>
      </w:r>
      <w:r w:rsidRPr="00AD6545">
        <w:t>, with the addition of Dari and Swahili to reflect a small but important group of migrant and refugee women who are less likely to access an English-language survey (see Segrave et al., 2021). 11 per cent of respondents completed the survey in a language other than English. This is in part a reflection of the sample’s high level of English language proficiency. While this proportion is lower than in other recent surveys (Segrave et al., 2021), it does affirm the importance of making the survey available in multiple languages.</w:t>
      </w:r>
    </w:p>
    <w:p w14:paraId="2B6F8603" w14:textId="3CAB4C22" w:rsidR="00AD6545" w:rsidRPr="00AD6545" w:rsidRDefault="00AD6545" w:rsidP="00AD6545">
      <w:pPr>
        <w:pStyle w:val="H3"/>
      </w:pPr>
      <w:bookmarkStart w:id="25" w:name="_Toc184743737"/>
      <w:r w:rsidRPr="00AD6545">
        <w:t>Data presentation</w:t>
      </w:r>
      <w:bookmarkEnd w:id="25"/>
    </w:p>
    <w:p w14:paraId="7074E2A6" w14:textId="12948594" w:rsidR="00AD6545" w:rsidRPr="00AD6545" w:rsidRDefault="00AD6545" w:rsidP="00AD6545">
      <w:pPr>
        <w:pStyle w:val="H4"/>
      </w:pPr>
      <w:r w:rsidRPr="00AD6545">
        <w:t>Self-report data compared to offence data</w:t>
      </w:r>
    </w:p>
    <w:p w14:paraId="4F27F809" w14:textId="66D52E58" w:rsidR="00AD6545" w:rsidRPr="00AD6545" w:rsidRDefault="00AD6545" w:rsidP="00AD6545">
      <w:pPr>
        <w:pStyle w:val="BodySerif"/>
      </w:pPr>
      <w:r w:rsidRPr="00AD6545">
        <w:t>This report details respondents’ reported experiences of sexual harassment, and it is important to be clear that they cannot be determined to be criminal offences or a breach of discrimination legislation (this would be decided by a court; see AHRC, 2022, p. 26).</w:t>
      </w:r>
    </w:p>
    <w:p w14:paraId="4B634351" w14:textId="22A5E7F3" w:rsidR="00AD6545" w:rsidRPr="00AD6545" w:rsidRDefault="00AD6545" w:rsidP="00AD6545">
      <w:pPr>
        <w:pStyle w:val="BodySerif"/>
      </w:pPr>
      <w:r w:rsidRPr="00AD6545">
        <w:t>Throughout this report, we use the term “respondent” for those who reported experiencing sexual harassment, and</w:t>
      </w:r>
      <w:r w:rsidR="009B3CAA">
        <w:t> </w:t>
      </w:r>
      <w:r w:rsidRPr="00AD6545">
        <w:t>we</w:t>
      </w:r>
      <w:r w:rsidR="009B3CAA">
        <w:t> </w:t>
      </w:r>
      <w:r w:rsidRPr="00AD6545">
        <w:t>use the term “harasser” to refer to individuals who are alleged to have sexually harassed our respondents. We</w:t>
      </w:r>
      <w:r w:rsidR="009B3CAA">
        <w:t> </w:t>
      </w:r>
      <w:r w:rsidRPr="00AD6545">
        <w:t>do</w:t>
      </w:r>
      <w:r w:rsidR="009B3CAA">
        <w:t> </w:t>
      </w:r>
      <w:r w:rsidRPr="00AD6545">
        <w:t>not use the term “offender”, as there is no suggestion that it has been established that either a criminal offence or</w:t>
      </w:r>
      <w:r w:rsidR="009B3CAA">
        <w:t> </w:t>
      </w:r>
      <w:r w:rsidRPr="00AD6545">
        <w:t>a</w:t>
      </w:r>
      <w:r w:rsidR="009B3CAA">
        <w:t> </w:t>
      </w:r>
      <w:r w:rsidRPr="00AD6545">
        <w:t>breach of</w:t>
      </w:r>
      <w:r w:rsidR="009B3CAA">
        <w:t> </w:t>
      </w:r>
      <w:r w:rsidRPr="00AD6545">
        <w:t>discrimination legislation has been determined.</w:t>
      </w:r>
    </w:p>
    <w:p w14:paraId="3A1A504B" w14:textId="4545433D" w:rsidR="00AD6545" w:rsidRPr="00AD6545" w:rsidRDefault="00AD6545" w:rsidP="00AD6545">
      <w:pPr>
        <w:pStyle w:val="H4"/>
      </w:pPr>
      <w:r w:rsidRPr="00AD6545">
        <w:t>Rounded numbers</w:t>
      </w:r>
    </w:p>
    <w:p w14:paraId="1E872D3B" w14:textId="7E19C3A0" w:rsidR="00AD6545" w:rsidRPr="00AD6545" w:rsidRDefault="00AD6545" w:rsidP="00AD6545">
      <w:pPr>
        <w:pStyle w:val="BodySerif"/>
      </w:pPr>
      <w:r w:rsidRPr="00AD6545">
        <w:t>We round numbers in this report to the nearest whole number, such that in some cases the percentages may not add up</w:t>
      </w:r>
      <w:r w:rsidR="009B3CAA">
        <w:t> </w:t>
      </w:r>
      <w:r w:rsidRPr="00AD6545">
        <w:t>to</w:t>
      </w:r>
      <w:r w:rsidR="009B3CAA">
        <w:t> </w:t>
      </w:r>
      <w:r w:rsidRPr="00AD6545">
        <w:t>100 per cent. We make clear where we are reporting findings on questions that enabled multiple responses where the totals do not add up to 100 per cent.</w:t>
      </w:r>
    </w:p>
    <w:p w14:paraId="42DEFE0F" w14:textId="39AD8621" w:rsidR="00AD6545" w:rsidRPr="00AD6545" w:rsidRDefault="00AD6545" w:rsidP="00AD6545">
      <w:pPr>
        <w:pStyle w:val="H4"/>
      </w:pPr>
      <w:r w:rsidRPr="00AD6545">
        <w:t>List of sexual harassment behaviours</w:t>
      </w:r>
    </w:p>
    <w:p w14:paraId="7FC5662E" w14:textId="50FF6944" w:rsidR="00AD6545" w:rsidRPr="00AD6545" w:rsidRDefault="00AD6545" w:rsidP="00AD6545">
      <w:pPr>
        <w:pStyle w:val="BodySerif"/>
      </w:pPr>
      <w:r w:rsidRPr="00AD6545">
        <w:t>For readability, we have simplified the articulation of the behaviours through this report as detailed in Table 2.</w:t>
      </w:r>
    </w:p>
    <w:p w14:paraId="52EDDFA8" w14:textId="0AA521DD" w:rsidR="00AD6545" w:rsidRPr="00AD6545" w:rsidRDefault="00AD6545" w:rsidP="00C012A2">
      <w:pPr>
        <w:pStyle w:val="FigureTableHeading"/>
        <w:spacing w:before="360"/>
      </w:pPr>
      <w:r w:rsidRPr="008B7E28">
        <w:rPr>
          <w:rStyle w:val="Strong"/>
        </w:rPr>
        <w:t>Table 2:</w:t>
      </w:r>
      <w:r w:rsidRPr="00AD6545">
        <w:t xml:space="preserve"> List of shortened descriptors for sexual harassment types</w:t>
      </w:r>
    </w:p>
    <w:tbl>
      <w:tblPr>
        <w:tblStyle w:val="ANROWSTable"/>
        <w:tblW w:w="10348" w:type="dxa"/>
        <w:tblLook w:val="04A0" w:firstRow="1" w:lastRow="0" w:firstColumn="1" w:lastColumn="0" w:noHBand="0" w:noVBand="1"/>
      </w:tblPr>
      <w:tblGrid>
        <w:gridCol w:w="1266"/>
        <w:gridCol w:w="4882"/>
        <w:gridCol w:w="4200"/>
      </w:tblGrid>
      <w:tr w:rsidR="00C012A2" w:rsidRPr="00AD6545" w14:paraId="1FD837AD" w14:textId="77777777" w:rsidTr="00C012A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266" w:type="dxa"/>
          </w:tcPr>
          <w:p w14:paraId="32B43050" w14:textId="65A4A0AD" w:rsidR="00C012A2" w:rsidRPr="00AD6545" w:rsidRDefault="00C012A2" w:rsidP="00C012A2">
            <w:pPr>
              <w:pStyle w:val="BodySans"/>
              <w:spacing w:before="120" w:after="0"/>
            </w:pPr>
            <w:r>
              <w:t>Icon</w:t>
            </w:r>
          </w:p>
        </w:tc>
        <w:tc>
          <w:tcPr>
            <w:tcW w:w="4882" w:type="dxa"/>
          </w:tcPr>
          <w:p w14:paraId="45AE336C" w14:textId="22B61868" w:rsidR="00C012A2" w:rsidRPr="00AD6545" w:rsidRDefault="00C012A2" w:rsidP="00C012A2">
            <w:pPr>
              <w:pStyle w:val="BodySans"/>
              <w:spacing w:before="120" w:after="0"/>
              <w:cnfStyle w:val="100000000000" w:firstRow="1" w:lastRow="0" w:firstColumn="0" w:lastColumn="0" w:oddVBand="0" w:evenVBand="0" w:oddHBand="0" w:evenHBand="0" w:firstRowFirstColumn="0" w:firstRowLastColumn="0" w:lastRowFirstColumn="0" w:lastRowLastColumn="0"/>
            </w:pPr>
            <w:r w:rsidRPr="00AD6545">
              <w:t>Harassment Type</w:t>
            </w:r>
          </w:p>
        </w:tc>
        <w:tc>
          <w:tcPr>
            <w:tcW w:w="4200" w:type="dxa"/>
          </w:tcPr>
          <w:p w14:paraId="46F77F37" w14:textId="5168DFE0" w:rsidR="00C012A2" w:rsidRPr="00C012A2" w:rsidRDefault="00C012A2" w:rsidP="00C012A2">
            <w:pPr>
              <w:pStyle w:val="BodySans"/>
              <w:spacing w:before="120" w:after="0"/>
              <w:cnfStyle w:val="100000000000" w:firstRow="1" w:lastRow="0" w:firstColumn="0" w:lastColumn="0" w:oddVBand="0" w:evenVBand="0" w:oddHBand="0" w:evenHBand="0" w:firstRowFirstColumn="0" w:firstRowLastColumn="0" w:lastRowFirstColumn="0" w:lastRowLastColumn="0"/>
              <w:rPr>
                <w:spacing w:val="-2"/>
              </w:rPr>
            </w:pPr>
            <w:r w:rsidRPr="00C012A2">
              <w:rPr>
                <w:spacing w:val="-2"/>
              </w:rPr>
              <w:t>Harassment Type: shortened descriptor</w:t>
            </w:r>
          </w:p>
        </w:tc>
      </w:tr>
      <w:tr w:rsidR="00C012A2" w:rsidRPr="00AD6545" w14:paraId="3C69BB5C" w14:textId="77777777" w:rsidTr="00C01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3A20D5F4" w14:textId="67A2D632" w:rsidR="00C012A2" w:rsidRPr="00AD6545" w:rsidRDefault="00C012A2" w:rsidP="00C012A2">
            <w:pPr>
              <w:rPr>
                <w:noProof/>
              </w:rPr>
            </w:pPr>
            <w:r w:rsidRPr="00AD6545">
              <w:rPr>
                <w:noProof/>
              </w:rPr>
              <w:drawing>
                <wp:inline distT="0" distB="0" distL="0" distR="0" wp14:anchorId="6D00383E" wp14:editId="3C7A9AEF">
                  <wp:extent cx="657225" cy="657225"/>
                  <wp:effectExtent l="0" t="0" r="9525" b="9525"/>
                  <wp:docPr id="1453121202" name="Picture 241" descr="A phone icon with a speech bubble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21202" name="Picture 241" descr="A phone icon with a speech bubble above i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4882" w:type="dxa"/>
          </w:tcPr>
          <w:p w14:paraId="18BCD107" w14:textId="469698C4" w:rsidR="00C012A2" w:rsidRPr="00AD6545" w:rsidRDefault="00C012A2" w:rsidP="00C012A2">
            <w:pPr>
              <w:pStyle w:val="BodySans"/>
              <w:spacing w:after="0"/>
              <w:cnfStyle w:val="000000100000" w:firstRow="0" w:lastRow="0" w:firstColumn="0" w:lastColumn="0" w:oddVBand="0" w:evenVBand="0" w:oddHBand="1" w:evenHBand="0" w:firstRowFirstColumn="0" w:firstRowLastColumn="0" w:lastRowFirstColumn="0" w:lastRowLastColumn="0"/>
            </w:pPr>
            <w:r w:rsidRPr="00AD6545">
              <w:t>1. Indecent phone calls, including someone leaving a message on a voicemail or</w:t>
            </w:r>
            <w:r>
              <w:t> </w:t>
            </w:r>
            <w:r w:rsidRPr="00AD6545">
              <w:t>an</w:t>
            </w:r>
            <w:r>
              <w:t> </w:t>
            </w:r>
            <w:r w:rsidRPr="00AD6545">
              <w:t>answering machine of a sexual nature in</w:t>
            </w:r>
            <w:r>
              <w:t> </w:t>
            </w:r>
            <w:r w:rsidRPr="00AD6545">
              <w:t>a</w:t>
            </w:r>
            <w:r>
              <w:t> </w:t>
            </w:r>
            <w:r w:rsidRPr="00AD6545">
              <w:t>way that was unwelcome</w:t>
            </w:r>
          </w:p>
        </w:tc>
        <w:tc>
          <w:tcPr>
            <w:tcW w:w="4200" w:type="dxa"/>
          </w:tcPr>
          <w:p w14:paraId="1EABB5CA" w14:textId="1A6F7E28" w:rsidR="00C012A2" w:rsidRPr="00AD6545" w:rsidRDefault="00C012A2" w:rsidP="00C012A2">
            <w:pPr>
              <w:pStyle w:val="BodySans"/>
              <w:spacing w:after="0"/>
              <w:cnfStyle w:val="000000100000" w:firstRow="0" w:lastRow="0" w:firstColumn="0" w:lastColumn="0" w:oddVBand="0" w:evenVBand="0" w:oddHBand="1" w:evenHBand="0" w:firstRowFirstColumn="0" w:firstRowLastColumn="0" w:lastRowFirstColumn="0" w:lastRowLastColumn="0"/>
            </w:pPr>
            <w:r w:rsidRPr="00AD6545">
              <w:t>1. Indecent phone calls/messages</w:t>
            </w:r>
          </w:p>
        </w:tc>
      </w:tr>
      <w:tr w:rsidR="00C012A2" w:rsidRPr="00AD6545" w14:paraId="7C637CA4" w14:textId="77777777" w:rsidTr="00C01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44DCA165" w14:textId="751DAAE1" w:rsidR="00C012A2" w:rsidRPr="00AD6545" w:rsidRDefault="00C012A2" w:rsidP="00C012A2">
            <w:r w:rsidRPr="00AD6545">
              <w:rPr>
                <w:noProof/>
              </w:rPr>
              <w:drawing>
                <wp:inline distT="0" distB="0" distL="0" distR="0" wp14:anchorId="0E316E8E" wp14:editId="196AF7F5">
                  <wp:extent cx="657225" cy="657225"/>
                  <wp:effectExtent l="0" t="0" r="9525" b="9525"/>
                  <wp:docPr id="1213410467" name="Picture 255" descr="An envelope with an email icon inside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68243" name="Picture 255" descr="An envelope with an email icon inside of 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4882" w:type="dxa"/>
            <w:hideMark/>
          </w:tcPr>
          <w:p w14:paraId="5F286659" w14:textId="141D0289" w:rsidR="00C012A2" w:rsidRPr="00AD6545" w:rsidRDefault="00C012A2" w:rsidP="00C012A2">
            <w:pPr>
              <w:pStyle w:val="BodySans"/>
              <w:spacing w:after="0"/>
              <w:cnfStyle w:val="000000010000" w:firstRow="0" w:lastRow="0" w:firstColumn="0" w:lastColumn="0" w:oddVBand="0" w:evenVBand="0" w:oddHBand="0" w:evenHBand="1" w:firstRowFirstColumn="0" w:firstRowLastColumn="0" w:lastRowFirstColumn="0" w:lastRowLastColumn="0"/>
            </w:pPr>
            <w:r w:rsidRPr="00AD6545">
              <w:t>2. Comments made in emails, SMS messages or</w:t>
            </w:r>
            <w:r>
              <w:t> </w:t>
            </w:r>
            <w:r w:rsidRPr="00AD6545">
              <w:t>on social media of a sexual nature in a way that was unwelcome</w:t>
            </w:r>
          </w:p>
        </w:tc>
        <w:tc>
          <w:tcPr>
            <w:tcW w:w="4200" w:type="dxa"/>
            <w:hideMark/>
          </w:tcPr>
          <w:p w14:paraId="2BEB4930" w14:textId="6A67C816" w:rsidR="00C012A2" w:rsidRPr="00AD6545" w:rsidRDefault="00C012A2" w:rsidP="00C012A2">
            <w:pPr>
              <w:pStyle w:val="BodySans"/>
              <w:spacing w:after="0"/>
              <w:cnfStyle w:val="000000010000" w:firstRow="0" w:lastRow="0" w:firstColumn="0" w:lastColumn="0" w:oddVBand="0" w:evenVBand="0" w:oddHBand="0" w:evenHBand="1" w:firstRowFirstColumn="0" w:firstRowLastColumn="0" w:lastRowFirstColumn="0" w:lastRowLastColumn="0"/>
            </w:pPr>
            <w:r w:rsidRPr="00AD6545">
              <w:t>2. Comments made in emails/SMS messages/social media</w:t>
            </w:r>
          </w:p>
        </w:tc>
      </w:tr>
      <w:tr w:rsidR="00C012A2" w:rsidRPr="00AD6545" w14:paraId="486D3EFC" w14:textId="77777777" w:rsidTr="00C01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0FB1A75A" w14:textId="0B02B062" w:rsidR="00C012A2" w:rsidRPr="00AD6545" w:rsidRDefault="00C012A2" w:rsidP="00C012A2">
            <w:r w:rsidRPr="00AD6545">
              <w:rPr>
                <w:noProof/>
              </w:rPr>
              <w:drawing>
                <wp:inline distT="0" distB="0" distL="0" distR="0" wp14:anchorId="01354392" wp14:editId="736DF2B5">
                  <wp:extent cx="657225" cy="657225"/>
                  <wp:effectExtent l="0" t="0" r="9525" b="9525"/>
                  <wp:docPr id="600495852" name="Picture 254" descr="A stack of messag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7182" name="Picture 254" descr="A stack of message ic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4882" w:type="dxa"/>
            <w:hideMark/>
          </w:tcPr>
          <w:p w14:paraId="2D6DE045" w14:textId="1CEB32D2" w:rsidR="00C012A2" w:rsidRPr="00AD6545" w:rsidRDefault="00C012A2" w:rsidP="00C012A2">
            <w:pPr>
              <w:pStyle w:val="BodySans"/>
              <w:spacing w:after="0"/>
              <w:cnfStyle w:val="000000100000" w:firstRow="0" w:lastRow="0" w:firstColumn="0" w:lastColumn="0" w:oddVBand="0" w:evenVBand="0" w:oddHBand="1" w:evenHBand="0" w:firstRowFirstColumn="0" w:firstRowLastColumn="0" w:lastRowFirstColumn="0" w:lastRowLastColumn="0"/>
            </w:pPr>
            <w:r w:rsidRPr="00AD6545">
              <w:t>3. Repeated or inappropriate advances made in</w:t>
            </w:r>
            <w:r>
              <w:t> </w:t>
            </w:r>
            <w:r w:rsidRPr="00AD6545">
              <w:t>emails, social networking websites or internet chat room in a way that was unwelcome</w:t>
            </w:r>
          </w:p>
        </w:tc>
        <w:tc>
          <w:tcPr>
            <w:tcW w:w="4200" w:type="dxa"/>
            <w:hideMark/>
          </w:tcPr>
          <w:p w14:paraId="6B416FDC" w14:textId="3A135A60" w:rsidR="00C012A2" w:rsidRPr="00AD6545" w:rsidRDefault="00C012A2" w:rsidP="00C012A2">
            <w:pPr>
              <w:pStyle w:val="BodySans"/>
              <w:spacing w:after="0"/>
              <w:cnfStyle w:val="000000100000" w:firstRow="0" w:lastRow="0" w:firstColumn="0" w:lastColumn="0" w:oddVBand="0" w:evenVBand="0" w:oddHBand="1" w:evenHBand="0" w:firstRowFirstColumn="0" w:firstRowLastColumn="0" w:lastRowFirstColumn="0" w:lastRowLastColumn="0"/>
            </w:pPr>
            <w:r w:rsidRPr="00AD6545">
              <w:t>3. Repeated or inappropriate advances in emails/social networking/online</w:t>
            </w:r>
          </w:p>
        </w:tc>
      </w:tr>
      <w:tr w:rsidR="00C012A2" w:rsidRPr="00AD6545" w14:paraId="004C8A41" w14:textId="77777777" w:rsidTr="00C01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22163153" w14:textId="43E6AC8F" w:rsidR="00C012A2" w:rsidRPr="00AD6545" w:rsidRDefault="00C012A2" w:rsidP="00C012A2">
            <w:r w:rsidRPr="00AD6545">
              <w:rPr>
                <w:noProof/>
              </w:rPr>
              <w:drawing>
                <wp:inline distT="0" distB="0" distL="0" distR="0" wp14:anchorId="0376B4BB" wp14:editId="7C00280C">
                  <wp:extent cx="657225" cy="657225"/>
                  <wp:effectExtent l="0" t="0" r="9525" b="9525"/>
                  <wp:docPr id="1106174705" name="Picture 253" descr="A photograph and a v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59974" name="Picture 253" descr="A photograph and a video 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4882" w:type="dxa"/>
            <w:hideMark/>
          </w:tcPr>
          <w:p w14:paraId="486F0695" w14:textId="137EEEB8" w:rsidR="00C012A2" w:rsidRPr="00AD6545" w:rsidRDefault="00C012A2" w:rsidP="00C012A2">
            <w:pPr>
              <w:pStyle w:val="BodySans"/>
              <w:spacing w:after="0"/>
              <w:cnfStyle w:val="000000010000" w:firstRow="0" w:lastRow="0" w:firstColumn="0" w:lastColumn="0" w:oddVBand="0" w:evenVBand="0" w:oddHBand="0" w:evenHBand="1" w:firstRowFirstColumn="0" w:firstRowLastColumn="0" w:lastRowFirstColumn="0" w:lastRowLastColumn="0"/>
            </w:pPr>
            <w:r w:rsidRPr="00AD6545">
              <w:t>4. Someone sharing or threatening to share intimate images/film of you without your consent in a way that was unwelcome</w:t>
            </w:r>
          </w:p>
        </w:tc>
        <w:tc>
          <w:tcPr>
            <w:tcW w:w="4200" w:type="dxa"/>
            <w:hideMark/>
          </w:tcPr>
          <w:p w14:paraId="665C5C44" w14:textId="72AE8286" w:rsidR="00C012A2" w:rsidRPr="00AD6545" w:rsidRDefault="00C012A2" w:rsidP="00C012A2">
            <w:pPr>
              <w:pStyle w:val="BodySans"/>
              <w:spacing w:after="0"/>
              <w:cnfStyle w:val="000000010000" w:firstRow="0" w:lastRow="0" w:firstColumn="0" w:lastColumn="0" w:oddVBand="0" w:evenVBand="0" w:oddHBand="0" w:evenHBand="1" w:firstRowFirstColumn="0" w:firstRowLastColumn="0" w:lastRowFirstColumn="0" w:lastRowLastColumn="0"/>
            </w:pPr>
            <w:r w:rsidRPr="00AD6545">
              <w:t>4. Sharing or threatening to share intimate images/film</w:t>
            </w:r>
            <w:r>
              <w:t xml:space="preserve"> </w:t>
            </w:r>
            <w:r w:rsidRPr="00AD6545">
              <w:t>of you</w:t>
            </w:r>
          </w:p>
        </w:tc>
      </w:tr>
      <w:tr w:rsidR="00C012A2" w:rsidRPr="00AD6545" w14:paraId="12B77473" w14:textId="77777777" w:rsidTr="00C01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13608229" w14:textId="7107E5C9" w:rsidR="00C012A2" w:rsidRPr="00AD6545" w:rsidRDefault="00C012A2" w:rsidP="00C012A2">
            <w:r w:rsidRPr="00AD6545">
              <w:rPr>
                <w:noProof/>
              </w:rPr>
              <w:lastRenderedPageBreak/>
              <w:drawing>
                <wp:inline distT="0" distB="0" distL="0" distR="0" wp14:anchorId="57075371" wp14:editId="4F1906F8">
                  <wp:extent cx="657225" cy="657225"/>
                  <wp:effectExtent l="0" t="0" r="9525" b="9525"/>
                  <wp:docPr id="1045877332" name="Picture 252" descr="A lap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72785" name="Picture 252" descr="A laptop compu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4882" w:type="dxa"/>
            <w:hideMark/>
          </w:tcPr>
          <w:p w14:paraId="786E0841" w14:textId="021A277A" w:rsidR="00C012A2" w:rsidRPr="00AD6545" w:rsidRDefault="00C012A2" w:rsidP="00C012A2">
            <w:pPr>
              <w:pStyle w:val="BodySans"/>
              <w:spacing w:after="0"/>
              <w:cnfStyle w:val="000000100000" w:firstRow="0" w:lastRow="0" w:firstColumn="0" w:lastColumn="0" w:oddVBand="0" w:evenVBand="0" w:oddHBand="1" w:evenHBand="0" w:firstRowFirstColumn="0" w:firstRowLastColumn="0" w:lastRowFirstColumn="0" w:lastRowLastColumn="0"/>
            </w:pPr>
            <w:r w:rsidRPr="00AD6545">
              <w:t>5. Any other conduct of a sexual nature that occurred online or via some form of technology in</w:t>
            </w:r>
            <w:r>
              <w:t> </w:t>
            </w:r>
            <w:r w:rsidRPr="00AD6545">
              <w:t>a way that was unwelcome</w:t>
            </w:r>
          </w:p>
        </w:tc>
        <w:tc>
          <w:tcPr>
            <w:tcW w:w="4200" w:type="dxa"/>
            <w:hideMark/>
          </w:tcPr>
          <w:p w14:paraId="303F9803" w14:textId="36FBDD2D" w:rsidR="00C012A2" w:rsidRPr="00AD6545" w:rsidRDefault="00C012A2" w:rsidP="00C012A2">
            <w:pPr>
              <w:pStyle w:val="BodySans"/>
              <w:spacing w:after="0"/>
              <w:cnfStyle w:val="000000100000" w:firstRow="0" w:lastRow="0" w:firstColumn="0" w:lastColumn="0" w:oddVBand="0" w:evenVBand="0" w:oddHBand="1" w:evenHBand="0" w:firstRowFirstColumn="0" w:firstRowLastColumn="0" w:lastRowFirstColumn="0" w:lastRowLastColumn="0"/>
            </w:pPr>
            <w:r w:rsidRPr="00AD6545">
              <w:t>5. Other conduct of a sexual nature that occurred online/via technology</w:t>
            </w:r>
          </w:p>
        </w:tc>
      </w:tr>
      <w:tr w:rsidR="00C012A2" w:rsidRPr="00AD6545" w14:paraId="712A81D2" w14:textId="77777777" w:rsidTr="00C01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22FB0C96" w14:textId="7557A136" w:rsidR="00C012A2" w:rsidRPr="00AD6545" w:rsidRDefault="00C012A2" w:rsidP="00C012A2">
            <w:r w:rsidRPr="00AD6545">
              <w:rPr>
                <w:noProof/>
              </w:rPr>
              <w:drawing>
                <wp:inline distT="0" distB="0" distL="0" distR="0" wp14:anchorId="3DD08981" wp14:editId="0438017E">
                  <wp:extent cx="657225" cy="657225"/>
                  <wp:effectExtent l="0" t="0" r="9525" b="9525"/>
                  <wp:docPr id="778397957" name="Picture 251" descr="A hand reaching toward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28891" name="Picture 251" descr="A hand reaching toward a pers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4882" w:type="dxa"/>
            <w:hideMark/>
          </w:tcPr>
          <w:p w14:paraId="141EA1CC" w14:textId="3B1F5936" w:rsidR="00C012A2" w:rsidRPr="00AD6545" w:rsidRDefault="00C012A2" w:rsidP="00C012A2">
            <w:pPr>
              <w:pStyle w:val="BodySans"/>
              <w:spacing w:after="0"/>
              <w:cnfStyle w:val="000000010000" w:firstRow="0" w:lastRow="0" w:firstColumn="0" w:lastColumn="0" w:oddVBand="0" w:evenVBand="0" w:oddHBand="0" w:evenHBand="1" w:firstRowFirstColumn="0" w:firstRowLastColumn="0" w:lastRowFirstColumn="0" w:lastRowLastColumn="0"/>
            </w:pPr>
            <w:r w:rsidRPr="00AD6545">
              <w:t>6. Touching, hugging, cornering or kissing in</w:t>
            </w:r>
            <w:r>
              <w:t> </w:t>
            </w:r>
            <w:r w:rsidRPr="00AD6545">
              <w:t>a</w:t>
            </w:r>
            <w:r>
              <w:t> </w:t>
            </w:r>
            <w:r w:rsidRPr="00AD6545">
              <w:t>way that was unwelcome</w:t>
            </w:r>
          </w:p>
        </w:tc>
        <w:tc>
          <w:tcPr>
            <w:tcW w:w="4200" w:type="dxa"/>
            <w:hideMark/>
          </w:tcPr>
          <w:p w14:paraId="7631D7A3" w14:textId="3A8E4F70" w:rsidR="00C012A2" w:rsidRPr="00AD6545" w:rsidRDefault="00C012A2" w:rsidP="00C012A2">
            <w:pPr>
              <w:pStyle w:val="BodySans"/>
              <w:spacing w:after="0"/>
              <w:cnfStyle w:val="000000010000" w:firstRow="0" w:lastRow="0" w:firstColumn="0" w:lastColumn="0" w:oddVBand="0" w:evenVBand="0" w:oddHBand="0" w:evenHBand="1" w:firstRowFirstColumn="0" w:firstRowLastColumn="0" w:lastRowFirstColumn="0" w:lastRowLastColumn="0"/>
            </w:pPr>
            <w:r w:rsidRPr="00AD6545">
              <w:t>6. Touching, hugging, cornering or</w:t>
            </w:r>
            <w:r>
              <w:t> </w:t>
            </w:r>
            <w:r w:rsidRPr="00AD6545">
              <w:t>kissing</w:t>
            </w:r>
          </w:p>
        </w:tc>
      </w:tr>
      <w:tr w:rsidR="00C012A2" w:rsidRPr="00AD6545" w14:paraId="16196CAE" w14:textId="77777777" w:rsidTr="00C01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06C34E01" w14:textId="0E96E516" w:rsidR="00C012A2" w:rsidRPr="00AD6545" w:rsidRDefault="00C012A2" w:rsidP="00C012A2">
            <w:r w:rsidRPr="00AD6545">
              <w:rPr>
                <w:noProof/>
              </w:rPr>
              <w:drawing>
                <wp:inline distT="0" distB="0" distL="0" distR="0" wp14:anchorId="4DDF4380" wp14:editId="092D5C6C">
                  <wp:extent cx="657225" cy="657225"/>
                  <wp:effectExtent l="0" t="0" r="9525" b="9525"/>
                  <wp:docPr id="1788234857" name="Picture 250" descr="An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76690" name="Picture 250" descr="An ey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4882" w:type="dxa"/>
            <w:hideMark/>
          </w:tcPr>
          <w:p w14:paraId="0D942175" w14:textId="0E400845" w:rsidR="00C012A2" w:rsidRPr="00AD6545" w:rsidRDefault="00C012A2" w:rsidP="00C012A2">
            <w:pPr>
              <w:pStyle w:val="BodySans"/>
              <w:spacing w:after="0"/>
              <w:cnfStyle w:val="000000100000" w:firstRow="0" w:lastRow="0" w:firstColumn="0" w:lastColumn="0" w:oddVBand="0" w:evenVBand="0" w:oddHBand="1" w:evenHBand="0" w:firstRowFirstColumn="0" w:firstRowLastColumn="0" w:lastRowFirstColumn="0" w:lastRowLastColumn="0"/>
            </w:pPr>
            <w:r w:rsidRPr="00AD6545">
              <w:t>7. Staring or leering that made you feel intimidated in a way that was unwelcome</w:t>
            </w:r>
          </w:p>
        </w:tc>
        <w:tc>
          <w:tcPr>
            <w:tcW w:w="4200" w:type="dxa"/>
            <w:hideMark/>
          </w:tcPr>
          <w:p w14:paraId="06D4359D" w14:textId="4989FB29" w:rsidR="00C012A2" w:rsidRPr="00AD6545" w:rsidRDefault="00C012A2" w:rsidP="00C012A2">
            <w:pPr>
              <w:pStyle w:val="BodySans"/>
              <w:spacing w:after="0"/>
              <w:cnfStyle w:val="000000100000" w:firstRow="0" w:lastRow="0" w:firstColumn="0" w:lastColumn="0" w:oddVBand="0" w:evenVBand="0" w:oddHBand="1" w:evenHBand="0" w:firstRowFirstColumn="0" w:firstRowLastColumn="0" w:lastRowFirstColumn="0" w:lastRowLastColumn="0"/>
            </w:pPr>
            <w:r w:rsidRPr="00AD6545">
              <w:t>7. Staring or leering</w:t>
            </w:r>
          </w:p>
        </w:tc>
      </w:tr>
      <w:tr w:rsidR="00C012A2" w:rsidRPr="00AD6545" w14:paraId="454D46BC" w14:textId="77777777" w:rsidTr="00C01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686AFBDE" w14:textId="12068173" w:rsidR="00C012A2" w:rsidRPr="00AD6545" w:rsidRDefault="00C012A2" w:rsidP="00C012A2">
            <w:r w:rsidRPr="00AD6545">
              <w:rPr>
                <w:noProof/>
              </w:rPr>
              <w:drawing>
                <wp:inline distT="0" distB="0" distL="0" distR="0" wp14:anchorId="1EA0D865" wp14:editId="1B9A5656">
                  <wp:extent cx="657225" cy="657225"/>
                  <wp:effectExtent l="0" t="0" r="9525" b="9525"/>
                  <wp:docPr id="1195259298" name="Picture 249" descr="A person with a problem icon over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95884" name="Picture 249" descr="A person with a problem icon over the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4882" w:type="dxa"/>
            <w:hideMark/>
          </w:tcPr>
          <w:p w14:paraId="6B4D5760" w14:textId="287DB214" w:rsidR="00C012A2" w:rsidRPr="00AD6545" w:rsidRDefault="00C012A2" w:rsidP="00C012A2">
            <w:pPr>
              <w:pStyle w:val="BodySans"/>
              <w:spacing w:after="0"/>
              <w:cnfStyle w:val="000000010000" w:firstRow="0" w:lastRow="0" w:firstColumn="0" w:lastColumn="0" w:oddVBand="0" w:evenVBand="0" w:oddHBand="0" w:evenHBand="1" w:firstRowFirstColumn="0" w:firstRowLastColumn="0" w:lastRowFirstColumn="0" w:lastRowLastColumn="0"/>
            </w:pPr>
            <w:r w:rsidRPr="00AD6545">
              <w:t>8. Sexual gestures, indecent exposure or</w:t>
            </w:r>
            <w:r>
              <w:t> </w:t>
            </w:r>
            <w:r w:rsidRPr="00AD6545">
              <w:t>inappropriate display of the body in a way that</w:t>
            </w:r>
            <w:r>
              <w:t> </w:t>
            </w:r>
            <w:r w:rsidRPr="00AD6545">
              <w:t>was unwelcome</w:t>
            </w:r>
          </w:p>
        </w:tc>
        <w:tc>
          <w:tcPr>
            <w:tcW w:w="4200" w:type="dxa"/>
            <w:hideMark/>
          </w:tcPr>
          <w:p w14:paraId="111DF504" w14:textId="218B2C70" w:rsidR="00C012A2" w:rsidRPr="00AD6545" w:rsidRDefault="00C012A2" w:rsidP="00C012A2">
            <w:pPr>
              <w:pStyle w:val="BodySans"/>
              <w:spacing w:after="0"/>
              <w:cnfStyle w:val="000000010000" w:firstRow="0" w:lastRow="0" w:firstColumn="0" w:lastColumn="0" w:oddVBand="0" w:evenVBand="0" w:oddHBand="0" w:evenHBand="1" w:firstRowFirstColumn="0" w:firstRowLastColumn="0" w:lastRowFirstColumn="0" w:lastRowLastColumn="0"/>
            </w:pPr>
            <w:r w:rsidRPr="00AD6545">
              <w:t>8. Sexual gestures, indecent exposure or inappropriate display of the body</w:t>
            </w:r>
          </w:p>
        </w:tc>
      </w:tr>
      <w:tr w:rsidR="00C012A2" w:rsidRPr="00AD6545" w14:paraId="573AEC94" w14:textId="77777777" w:rsidTr="00C01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409F818C" w14:textId="0AC1C1B9" w:rsidR="00C012A2" w:rsidRPr="00AD6545" w:rsidRDefault="00C012A2" w:rsidP="00C012A2">
            <w:r w:rsidRPr="00AD6545">
              <w:rPr>
                <w:noProof/>
              </w:rPr>
              <w:drawing>
                <wp:inline distT="0" distB="0" distL="0" distR="0" wp14:anchorId="4631808B" wp14:editId="741D2005">
                  <wp:extent cx="657225" cy="657225"/>
                  <wp:effectExtent l="0" t="0" r="9525" b="9525"/>
                  <wp:docPr id="632552972" name="Picture 248" descr="A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48384" name="Picture 248" descr="A speech bubb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4882" w:type="dxa"/>
            <w:hideMark/>
          </w:tcPr>
          <w:p w14:paraId="4239BD3D" w14:textId="31BE5443" w:rsidR="00C012A2" w:rsidRPr="00AD6545" w:rsidRDefault="00C012A2" w:rsidP="00C012A2">
            <w:pPr>
              <w:pStyle w:val="BodySans"/>
              <w:spacing w:after="0"/>
              <w:cnfStyle w:val="000000100000" w:firstRow="0" w:lastRow="0" w:firstColumn="0" w:lastColumn="0" w:oddVBand="0" w:evenVBand="0" w:oddHBand="1" w:evenHBand="0" w:firstRowFirstColumn="0" w:firstRowLastColumn="0" w:lastRowFirstColumn="0" w:lastRowLastColumn="0"/>
            </w:pPr>
            <w:r w:rsidRPr="00AD6545">
              <w:t>9. Sexually suggestive comments or jokes that made you feel offended in a way that was</w:t>
            </w:r>
            <w:r>
              <w:t> </w:t>
            </w:r>
            <w:r w:rsidRPr="00AD6545">
              <w:t>unwelcome</w:t>
            </w:r>
          </w:p>
        </w:tc>
        <w:tc>
          <w:tcPr>
            <w:tcW w:w="4200" w:type="dxa"/>
            <w:hideMark/>
          </w:tcPr>
          <w:p w14:paraId="3C1D9DC9" w14:textId="43A9FE9D" w:rsidR="00C012A2" w:rsidRPr="00AD6545" w:rsidRDefault="00C012A2" w:rsidP="00C012A2">
            <w:pPr>
              <w:pStyle w:val="BodySans"/>
              <w:spacing w:after="0"/>
              <w:cnfStyle w:val="000000100000" w:firstRow="0" w:lastRow="0" w:firstColumn="0" w:lastColumn="0" w:oddVBand="0" w:evenVBand="0" w:oddHBand="1" w:evenHBand="0" w:firstRowFirstColumn="0" w:firstRowLastColumn="0" w:lastRowFirstColumn="0" w:lastRowLastColumn="0"/>
            </w:pPr>
            <w:r w:rsidRPr="00AD6545">
              <w:t>9. Sexually suggestive comments/jokes</w:t>
            </w:r>
          </w:p>
        </w:tc>
      </w:tr>
      <w:tr w:rsidR="00C012A2" w:rsidRPr="00AD6545" w14:paraId="04516A84" w14:textId="77777777" w:rsidTr="00C01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0A92CB53" w14:textId="05946B5C" w:rsidR="00C012A2" w:rsidRPr="00AD6545" w:rsidRDefault="00C012A2" w:rsidP="00C012A2">
            <w:r w:rsidRPr="00AD6545">
              <w:rPr>
                <w:noProof/>
              </w:rPr>
              <w:drawing>
                <wp:inline distT="0" distB="0" distL="0" distR="0" wp14:anchorId="29E75C6C" wp14:editId="2BD17753">
                  <wp:extent cx="657225" cy="657225"/>
                  <wp:effectExtent l="0" t="0" r="9525" b="9525"/>
                  <wp:docPr id="1041152021" name="Picture 247" descr="A calendar with a question mark in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21061" name="Picture 247" descr="A calendar with a question mark in front of i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4882" w:type="dxa"/>
            <w:hideMark/>
          </w:tcPr>
          <w:p w14:paraId="3C8EF5A9" w14:textId="6B99A214" w:rsidR="00C012A2" w:rsidRPr="00AD6545" w:rsidRDefault="00C012A2" w:rsidP="00C012A2">
            <w:pPr>
              <w:pStyle w:val="BodySans"/>
              <w:spacing w:after="0"/>
              <w:cnfStyle w:val="000000010000" w:firstRow="0" w:lastRow="0" w:firstColumn="0" w:lastColumn="0" w:oddVBand="0" w:evenVBand="0" w:oddHBand="0" w:evenHBand="1" w:firstRowFirstColumn="0" w:firstRowLastColumn="0" w:lastRowFirstColumn="0" w:lastRowLastColumn="0"/>
            </w:pPr>
            <w:r w:rsidRPr="00AD6545">
              <w:t>10. Repeated or inappropriate invitations to go out on dates in a way that was unwelcome</w:t>
            </w:r>
          </w:p>
        </w:tc>
        <w:tc>
          <w:tcPr>
            <w:tcW w:w="4200" w:type="dxa"/>
            <w:hideMark/>
          </w:tcPr>
          <w:p w14:paraId="53732B4F" w14:textId="7FEBB952" w:rsidR="00C012A2" w:rsidRPr="00AD6545" w:rsidRDefault="00C012A2" w:rsidP="00C012A2">
            <w:pPr>
              <w:pStyle w:val="BodySans"/>
              <w:spacing w:after="0"/>
              <w:cnfStyle w:val="000000010000" w:firstRow="0" w:lastRow="0" w:firstColumn="0" w:lastColumn="0" w:oddVBand="0" w:evenVBand="0" w:oddHBand="0" w:evenHBand="1" w:firstRowFirstColumn="0" w:firstRowLastColumn="0" w:lastRowFirstColumn="0" w:lastRowLastColumn="0"/>
            </w:pPr>
            <w:r w:rsidRPr="00AD6545">
              <w:t>10. Repeated or inappropriate invitations to go out on dates</w:t>
            </w:r>
          </w:p>
        </w:tc>
      </w:tr>
      <w:tr w:rsidR="00C012A2" w:rsidRPr="00AD6545" w14:paraId="5625A133" w14:textId="77777777" w:rsidTr="00C01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4270043F" w14:textId="0525E884" w:rsidR="00C012A2" w:rsidRPr="00AD6545" w:rsidRDefault="00C012A2" w:rsidP="00C012A2">
            <w:r w:rsidRPr="00AD6545">
              <w:rPr>
                <w:noProof/>
              </w:rPr>
              <w:drawing>
                <wp:inline distT="0" distB="0" distL="0" distR="0" wp14:anchorId="1A55C30F" wp14:editId="6728C547">
                  <wp:extent cx="657225" cy="657225"/>
                  <wp:effectExtent l="0" t="0" r="9525" b="9525"/>
                  <wp:docPr id="143993177" name="Picture 246" descr="A group of speech bubbles with question marks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03536" name="Picture 246" descr="A group of speech bubbles with question marks in the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4882" w:type="dxa"/>
            <w:hideMark/>
          </w:tcPr>
          <w:p w14:paraId="5E5FCADD" w14:textId="132CC6DD" w:rsidR="00C012A2" w:rsidRPr="00AD6545" w:rsidRDefault="00C012A2" w:rsidP="00C012A2">
            <w:pPr>
              <w:pStyle w:val="BodySans"/>
              <w:spacing w:after="0"/>
              <w:cnfStyle w:val="000000100000" w:firstRow="0" w:lastRow="0" w:firstColumn="0" w:lastColumn="0" w:oddVBand="0" w:evenVBand="0" w:oddHBand="1" w:evenHBand="0" w:firstRowFirstColumn="0" w:firstRowLastColumn="0" w:lastRowFirstColumn="0" w:lastRowLastColumn="0"/>
            </w:pPr>
            <w:r w:rsidRPr="00AD6545">
              <w:t>11. Intrusive questions about your private life or</w:t>
            </w:r>
            <w:r>
              <w:t> </w:t>
            </w:r>
            <w:r w:rsidRPr="00AD6545">
              <w:t>physical appearance that made you feel offended in a way that was unwelcome</w:t>
            </w:r>
          </w:p>
        </w:tc>
        <w:tc>
          <w:tcPr>
            <w:tcW w:w="4200" w:type="dxa"/>
            <w:hideMark/>
          </w:tcPr>
          <w:p w14:paraId="1BF6624B" w14:textId="321E30D1" w:rsidR="00C012A2" w:rsidRPr="00AD6545" w:rsidRDefault="00C012A2" w:rsidP="00C012A2">
            <w:pPr>
              <w:pStyle w:val="BodySans"/>
              <w:spacing w:after="0"/>
              <w:cnfStyle w:val="000000100000" w:firstRow="0" w:lastRow="0" w:firstColumn="0" w:lastColumn="0" w:oddVBand="0" w:evenVBand="0" w:oddHBand="1" w:evenHBand="0" w:firstRowFirstColumn="0" w:firstRowLastColumn="0" w:lastRowFirstColumn="0" w:lastRowLastColumn="0"/>
            </w:pPr>
            <w:r w:rsidRPr="00AD6545">
              <w:t>11. Intrusive questions about your private life/physical appearance</w:t>
            </w:r>
          </w:p>
        </w:tc>
      </w:tr>
      <w:tr w:rsidR="00C012A2" w:rsidRPr="00AD6545" w14:paraId="5FEA414D" w14:textId="77777777" w:rsidTr="00C01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7CA60614" w14:textId="05B46BBD" w:rsidR="00C012A2" w:rsidRPr="00AD6545" w:rsidRDefault="00C012A2" w:rsidP="00C012A2">
            <w:r w:rsidRPr="00AD6545">
              <w:rPr>
                <w:noProof/>
              </w:rPr>
              <w:drawing>
                <wp:inline distT="0" distB="0" distL="0" distR="0" wp14:anchorId="7595E8A8" wp14:editId="130B5B50">
                  <wp:extent cx="657225" cy="657225"/>
                  <wp:effectExtent l="0" t="0" r="9525" b="9525"/>
                  <wp:docPr id="997678151" name="Picture 245" descr="A hand inside a circle with a cross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22554" name="Picture 245" descr="A hand inside a circle with a cross through i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4882" w:type="dxa"/>
            <w:hideMark/>
          </w:tcPr>
          <w:p w14:paraId="08442455" w14:textId="4B43879C" w:rsidR="00C012A2" w:rsidRPr="00AD6545" w:rsidRDefault="00C012A2" w:rsidP="00C012A2">
            <w:pPr>
              <w:pStyle w:val="BodySans"/>
              <w:spacing w:after="0"/>
              <w:cnfStyle w:val="000000010000" w:firstRow="0" w:lastRow="0" w:firstColumn="0" w:lastColumn="0" w:oddVBand="0" w:evenVBand="0" w:oddHBand="0" w:evenHBand="1" w:firstRowFirstColumn="0" w:firstRowLastColumn="0" w:lastRowFirstColumn="0" w:lastRowLastColumn="0"/>
            </w:pPr>
            <w:r w:rsidRPr="00AD6545">
              <w:t>12. Inappropriate physical contact in a way that was unwelcome</w:t>
            </w:r>
          </w:p>
        </w:tc>
        <w:tc>
          <w:tcPr>
            <w:tcW w:w="4200" w:type="dxa"/>
            <w:hideMark/>
          </w:tcPr>
          <w:p w14:paraId="3932761E" w14:textId="78B642A9" w:rsidR="00C012A2" w:rsidRPr="00AD6545" w:rsidRDefault="00C012A2" w:rsidP="00C012A2">
            <w:pPr>
              <w:pStyle w:val="BodySans"/>
              <w:spacing w:after="0"/>
              <w:cnfStyle w:val="000000010000" w:firstRow="0" w:lastRow="0" w:firstColumn="0" w:lastColumn="0" w:oddVBand="0" w:evenVBand="0" w:oddHBand="0" w:evenHBand="1" w:firstRowFirstColumn="0" w:firstRowLastColumn="0" w:lastRowFirstColumn="0" w:lastRowLastColumn="0"/>
            </w:pPr>
            <w:r w:rsidRPr="00AD6545">
              <w:t>12. Inappropriate physical contact</w:t>
            </w:r>
          </w:p>
        </w:tc>
      </w:tr>
      <w:tr w:rsidR="00C012A2" w:rsidRPr="00AD6545" w14:paraId="3F47A907" w14:textId="77777777" w:rsidTr="00C01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38D81019" w14:textId="57FCA6AF" w:rsidR="00C012A2" w:rsidRPr="00AD6545" w:rsidRDefault="00C012A2" w:rsidP="00C012A2">
            <w:r w:rsidRPr="00AD6545">
              <w:rPr>
                <w:noProof/>
              </w:rPr>
              <w:drawing>
                <wp:inline distT="0" distB="0" distL="0" distR="0" wp14:anchorId="12936982" wp14:editId="3C436337">
                  <wp:extent cx="657225" cy="657225"/>
                  <wp:effectExtent l="0" t="0" r="9525" b="9525"/>
                  <wp:docPr id="562823997" name="Picture 244" descr="A person walking behind som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70834" name="Picture 244" descr="A person walking behind someo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4882" w:type="dxa"/>
            <w:hideMark/>
          </w:tcPr>
          <w:p w14:paraId="53EE62DA" w14:textId="0328492E" w:rsidR="00C012A2" w:rsidRPr="00AD6545" w:rsidRDefault="00C012A2" w:rsidP="00C012A2">
            <w:pPr>
              <w:pStyle w:val="BodySans"/>
              <w:spacing w:after="0"/>
              <w:cnfStyle w:val="000000100000" w:firstRow="0" w:lastRow="0" w:firstColumn="0" w:lastColumn="0" w:oddVBand="0" w:evenVBand="0" w:oddHBand="1" w:evenHBand="0" w:firstRowFirstColumn="0" w:firstRowLastColumn="0" w:lastRowFirstColumn="0" w:lastRowLastColumn="0"/>
            </w:pPr>
            <w:r w:rsidRPr="00AD6545">
              <w:t>13. Being followed or watched, or loitering nearby in a way that was unwelcome</w:t>
            </w:r>
          </w:p>
        </w:tc>
        <w:tc>
          <w:tcPr>
            <w:tcW w:w="4200" w:type="dxa"/>
            <w:hideMark/>
          </w:tcPr>
          <w:p w14:paraId="7B5321E1" w14:textId="3B8C1FE2" w:rsidR="00C012A2" w:rsidRPr="00AD6545" w:rsidRDefault="00C012A2" w:rsidP="00C012A2">
            <w:pPr>
              <w:pStyle w:val="BodySans"/>
              <w:spacing w:after="0"/>
              <w:cnfStyle w:val="000000100000" w:firstRow="0" w:lastRow="0" w:firstColumn="0" w:lastColumn="0" w:oddVBand="0" w:evenVBand="0" w:oddHBand="1" w:evenHBand="0" w:firstRowFirstColumn="0" w:firstRowLastColumn="0" w:lastRowFirstColumn="0" w:lastRowLastColumn="0"/>
            </w:pPr>
            <w:r w:rsidRPr="00AD6545">
              <w:t>13. Being followed/watched/loitering</w:t>
            </w:r>
          </w:p>
        </w:tc>
      </w:tr>
      <w:tr w:rsidR="00C012A2" w:rsidRPr="00AD6545" w14:paraId="34663AC8" w14:textId="77777777" w:rsidTr="00C012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3B2C47C9" w14:textId="7DB8C891" w:rsidR="00C012A2" w:rsidRPr="00AD6545" w:rsidRDefault="00C012A2" w:rsidP="00C012A2">
            <w:r w:rsidRPr="00AD6545">
              <w:rPr>
                <w:noProof/>
              </w:rPr>
              <w:drawing>
                <wp:inline distT="0" distB="0" distL="0" distR="0" wp14:anchorId="34F35817" wp14:editId="7687447E">
                  <wp:extent cx="657225" cy="657225"/>
                  <wp:effectExtent l="0" t="0" r="9525" b="9525"/>
                  <wp:docPr id="145324615" name="Picture 243" descr="A person with a question mark above their head talking to someone with a speech bubble abo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88808" name="Picture 243" descr="A person with a question mark above their head talking to someone with a speech bubble above the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4882" w:type="dxa"/>
            <w:hideMark/>
          </w:tcPr>
          <w:p w14:paraId="2CCAC67C" w14:textId="09B00776" w:rsidR="00C012A2" w:rsidRPr="00AD6545" w:rsidRDefault="00C012A2" w:rsidP="00C012A2">
            <w:pPr>
              <w:pStyle w:val="BodySans"/>
              <w:spacing w:after="0"/>
              <w:cnfStyle w:val="000000010000" w:firstRow="0" w:lastRow="0" w:firstColumn="0" w:lastColumn="0" w:oddVBand="0" w:evenVBand="0" w:oddHBand="0" w:evenHBand="1" w:firstRowFirstColumn="0" w:firstRowLastColumn="0" w:lastRowFirstColumn="0" w:lastRowLastColumn="0"/>
            </w:pPr>
            <w:r w:rsidRPr="00AD6545">
              <w:t>14. Requests or pressure for sex or other sexual acts in a way that was unwelcome</w:t>
            </w:r>
          </w:p>
        </w:tc>
        <w:tc>
          <w:tcPr>
            <w:tcW w:w="4200" w:type="dxa"/>
            <w:hideMark/>
          </w:tcPr>
          <w:p w14:paraId="7A2D3C10" w14:textId="2E09C128" w:rsidR="00C012A2" w:rsidRPr="00AD6545" w:rsidRDefault="00C012A2" w:rsidP="00C012A2">
            <w:pPr>
              <w:pStyle w:val="BodySans"/>
              <w:spacing w:after="0"/>
              <w:cnfStyle w:val="000000010000" w:firstRow="0" w:lastRow="0" w:firstColumn="0" w:lastColumn="0" w:oddVBand="0" w:evenVBand="0" w:oddHBand="0" w:evenHBand="1" w:firstRowFirstColumn="0" w:firstRowLastColumn="0" w:lastRowFirstColumn="0" w:lastRowLastColumn="0"/>
            </w:pPr>
            <w:r w:rsidRPr="00AD6545">
              <w:t>14. Requests or pressure for sex or</w:t>
            </w:r>
            <w:r>
              <w:t> </w:t>
            </w:r>
            <w:r w:rsidRPr="00AD6545">
              <w:t>other sexual acts</w:t>
            </w:r>
          </w:p>
        </w:tc>
      </w:tr>
      <w:tr w:rsidR="00C012A2" w:rsidRPr="00AD6545" w14:paraId="2FE52E23" w14:textId="77777777" w:rsidTr="00C01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hideMark/>
          </w:tcPr>
          <w:p w14:paraId="50E9E5FE" w14:textId="57C9A9D8" w:rsidR="00C012A2" w:rsidRPr="00AD6545" w:rsidRDefault="00C012A2" w:rsidP="00C012A2">
            <w:r w:rsidRPr="00AD6545">
              <w:rPr>
                <w:noProof/>
              </w:rPr>
              <w:drawing>
                <wp:inline distT="0" distB="0" distL="0" distR="0" wp14:anchorId="6E85A120" wp14:editId="17834AC7">
                  <wp:extent cx="657225" cy="657225"/>
                  <wp:effectExtent l="0" t="0" r="9525" b="9525"/>
                  <wp:docPr id="1522141585" name="Picture 242" descr="A person grabbing someone'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06522" name="Picture 242" descr="A person grabbing someone's han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4882" w:type="dxa"/>
            <w:hideMark/>
          </w:tcPr>
          <w:p w14:paraId="38292B39" w14:textId="3F750D22" w:rsidR="00C012A2" w:rsidRPr="00AD6545" w:rsidRDefault="00C012A2" w:rsidP="00C012A2">
            <w:pPr>
              <w:pStyle w:val="BodySans"/>
              <w:spacing w:after="0"/>
              <w:cnfStyle w:val="000000100000" w:firstRow="0" w:lastRow="0" w:firstColumn="0" w:lastColumn="0" w:oddVBand="0" w:evenVBand="0" w:oddHBand="1" w:evenHBand="0" w:firstRowFirstColumn="0" w:firstRowLastColumn="0" w:lastRowFirstColumn="0" w:lastRowLastColumn="0"/>
            </w:pPr>
            <w:r w:rsidRPr="00AD6545">
              <w:t>15. Actual or attempted rape or sexual assault</w:t>
            </w:r>
          </w:p>
        </w:tc>
        <w:tc>
          <w:tcPr>
            <w:tcW w:w="4200" w:type="dxa"/>
            <w:hideMark/>
          </w:tcPr>
          <w:p w14:paraId="1E6BFD68" w14:textId="51928C2B" w:rsidR="00C012A2" w:rsidRPr="00AD6545" w:rsidRDefault="00C012A2" w:rsidP="00C012A2">
            <w:pPr>
              <w:pStyle w:val="BodySans"/>
              <w:spacing w:after="0"/>
              <w:cnfStyle w:val="000000100000" w:firstRow="0" w:lastRow="0" w:firstColumn="0" w:lastColumn="0" w:oddVBand="0" w:evenVBand="0" w:oddHBand="1" w:evenHBand="0" w:firstRowFirstColumn="0" w:firstRowLastColumn="0" w:lastRowFirstColumn="0" w:lastRowLastColumn="0"/>
            </w:pPr>
            <w:r w:rsidRPr="00AD6545">
              <w:t>15. Actual or attempted rape or</w:t>
            </w:r>
            <w:r>
              <w:t> </w:t>
            </w:r>
            <w:r w:rsidRPr="00AD6545">
              <w:t>sexual</w:t>
            </w:r>
            <w:r>
              <w:t> </w:t>
            </w:r>
            <w:r w:rsidRPr="00AD6545">
              <w:t>assault</w:t>
            </w:r>
          </w:p>
        </w:tc>
      </w:tr>
    </w:tbl>
    <w:p w14:paraId="6C3804E3" w14:textId="7FF62DC6" w:rsidR="00AD6545" w:rsidRPr="00AD6545" w:rsidRDefault="00AD6545" w:rsidP="00AD6545">
      <w:pPr>
        <w:pStyle w:val="H2SectionTitle"/>
      </w:pPr>
      <w:bookmarkStart w:id="26" w:name="_Toc184743738"/>
      <w:r w:rsidRPr="00AD6545">
        <w:lastRenderedPageBreak/>
        <w:t>Respondent demographics</w:t>
      </w:r>
      <w:bookmarkEnd w:id="26"/>
    </w:p>
    <w:p w14:paraId="3C205779" w14:textId="41918E58" w:rsidR="00AD6545" w:rsidRPr="00AD6545" w:rsidRDefault="00AD6545" w:rsidP="00AD6545">
      <w:pPr>
        <w:pStyle w:val="BodySerif"/>
      </w:pPr>
      <w:r w:rsidRPr="00AD6545">
        <w:t>At the closing of the survey, there was a total of 1369 respondents who had entered some data. However, there was a</w:t>
      </w:r>
      <w:r w:rsidR="002D48F0">
        <w:t> </w:t>
      </w:r>
      <w:r w:rsidRPr="00AD6545">
        <w:t>significant number of non-responses and non-valid responses (for full details see the technical report, “Distribution</w:t>
      </w:r>
      <w:r w:rsidR="002D48F0">
        <w:t> </w:t>
      </w:r>
      <w:r w:rsidRPr="00AD6545">
        <w:t>of</w:t>
      </w:r>
      <w:r w:rsidR="002D48F0">
        <w:t> </w:t>
      </w:r>
      <w:r w:rsidRPr="00AD6545">
        <w:t>survey: Non-response and missing data”, Keel et al., 2023). Due to these exclusions, we proceeded with</w:t>
      </w:r>
      <w:r w:rsidR="002D48F0">
        <w:t> </w:t>
      </w:r>
      <w:r w:rsidRPr="00AD6545">
        <w:t>a final sample of 710 respondents. Within this final sample there were nine respondents who identified as non-binary or</w:t>
      </w:r>
      <w:r w:rsidR="002D48F0">
        <w:t> </w:t>
      </w:r>
      <w:r w:rsidRPr="00AD6545">
        <w:t>trans men. Given the specificity of their experience of gender identity, we provide a separate analysis of the data arising from this small sample. We are aware that the experiences of gender-diverse people in the context of sexual harassment at work constitute an important area for more focused and detailed analysis; unfortunately, it could not be</w:t>
      </w:r>
      <w:r w:rsidR="002D48F0">
        <w:t> </w:t>
      </w:r>
      <w:r w:rsidRPr="00AD6545">
        <w:t>addressed in this report given the small sample size.</w:t>
      </w:r>
    </w:p>
    <w:p w14:paraId="3FC8A316" w14:textId="166C5FD4" w:rsidR="00AD6545" w:rsidRPr="00AD6545" w:rsidRDefault="00AD6545" w:rsidP="00AD6545">
      <w:pPr>
        <w:pStyle w:val="BodySerif"/>
      </w:pPr>
      <w:r w:rsidRPr="00AD6545">
        <w:t xml:space="preserve">From the sample details provided below, </w:t>
      </w:r>
      <w:proofErr w:type="gramStart"/>
      <w:r w:rsidRPr="00AD6545">
        <w:t>it is clear that this</w:t>
      </w:r>
      <w:proofErr w:type="gramEnd"/>
      <w:r w:rsidRPr="00AD6545">
        <w:t xml:space="preserve"> survey represents only a partial account of the workplace harassment experienced by migrant and refugee women. Compared to other nationally available data this survey did not have sufficient capture of refugee and migrant women in more precarious forms of employment with temporary visas. Given this fact, and that this is a non-probability survey, our observations cannot generalise to all migrant and refugee women and are only reflective of the sample we discuss below.</w:t>
      </w:r>
    </w:p>
    <w:p w14:paraId="0F254C93" w14:textId="2A131038" w:rsidR="00AD6545" w:rsidRPr="00AD6545" w:rsidRDefault="00AD6545" w:rsidP="00AD6545">
      <w:pPr>
        <w:pStyle w:val="BodySerif"/>
      </w:pPr>
      <w:r w:rsidRPr="00AD6545">
        <w:t>We offer below an overall picture of the demographics of our sample.</w:t>
      </w:r>
      <w:r w:rsidR="009E262D" w:rsidRPr="009E262D">
        <w:rPr>
          <w:rStyle w:val="Superscript"/>
        </w:rPr>
        <w:t xml:space="preserve"> </w:t>
      </w:r>
      <w:r w:rsidR="00011D84">
        <w:rPr>
          <w:rStyle w:val="FootnoteReference"/>
          <w:sz w:val="20"/>
          <w:szCs w:val="48"/>
        </w:rPr>
        <w:footnoteReference w:id="3"/>
      </w:r>
    </w:p>
    <w:p w14:paraId="24F7651E" w14:textId="7C495867" w:rsidR="00AD6545" w:rsidRPr="00AD6545" w:rsidRDefault="00AD6545" w:rsidP="00AD6545">
      <w:pPr>
        <w:pStyle w:val="H3"/>
      </w:pPr>
      <w:bookmarkStart w:id="27" w:name="_Toc184743739"/>
      <w:r w:rsidRPr="00AD6545">
        <w:t>Comparing the sample to</w:t>
      </w:r>
      <w:r w:rsidR="00412BA4">
        <w:t xml:space="preserve"> </w:t>
      </w:r>
      <w:r w:rsidRPr="00AD6545">
        <w:t>ABS recent migrant data</w:t>
      </w:r>
      <w:bookmarkEnd w:id="27"/>
    </w:p>
    <w:p w14:paraId="41EEEED7" w14:textId="7D3ADE27" w:rsidR="00AD6545" w:rsidRPr="00AD6545" w:rsidRDefault="00AD6545" w:rsidP="00AD6545">
      <w:pPr>
        <w:pStyle w:val="BodySerif"/>
      </w:pPr>
      <w:r w:rsidRPr="00AD6545">
        <w:t>In the following section we provide a summary of the female survey respondents (n=701) that comprise our main analytic sample. We utilise the Australian Bureau of Statistics’ (ABS) Characteristics of Recent Migrants Survey (</w:t>
      </w:r>
      <w:proofErr w:type="spellStart"/>
      <w:r w:rsidRPr="00AD6545">
        <w:t>CoRMS</w:t>
      </w:r>
      <w:proofErr w:type="spellEnd"/>
      <w:r w:rsidRPr="00AD6545">
        <w:t>; ABS, 2019) – which includes information on people who have arrived in the last 10 years.</w:t>
      </w:r>
      <w:r w:rsidR="00011D84">
        <w:rPr>
          <w:rStyle w:val="FootnoteReference"/>
        </w:rPr>
        <w:footnoteReference w:id="4"/>
      </w:r>
      <w:r w:rsidRPr="00AD6545">
        <w:t xml:space="preserve"> The </w:t>
      </w:r>
      <w:proofErr w:type="spellStart"/>
      <w:r w:rsidRPr="00AD6545">
        <w:t>CoRMS</w:t>
      </w:r>
      <w:proofErr w:type="spellEnd"/>
      <w:r w:rsidRPr="00AD6545">
        <w:t xml:space="preserve"> dataset is a robust administrative dataset that provides insights into the characteristics of people who come to Australia; it is the most reliable administrative dataset for comparison, although that comparison is imperfect. We first compare the demographics of female migrants in our study (n=701) with the female sample of the ABS’s </w:t>
      </w:r>
      <w:proofErr w:type="spellStart"/>
      <w:r w:rsidRPr="00AD6545">
        <w:t>CoRMS</w:t>
      </w:r>
      <w:proofErr w:type="spellEnd"/>
      <w:r w:rsidRPr="00AD6545">
        <w:t xml:space="preserve"> data.</w:t>
      </w:r>
      <w:r w:rsidR="00011D84">
        <w:rPr>
          <w:rStyle w:val="FootnoteReference"/>
        </w:rPr>
        <w:footnoteReference w:id="5"/>
      </w:r>
      <w:r w:rsidR="00011D84" w:rsidRPr="00AD6545">
        <w:t xml:space="preserve"> </w:t>
      </w:r>
    </w:p>
    <w:p w14:paraId="20972ECC" w14:textId="60803D1E" w:rsidR="00A431DF" w:rsidRDefault="00AD6545" w:rsidP="00A431DF">
      <w:pPr>
        <w:pStyle w:val="BodySerif"/>
      </w:pPr>
      <w:r w:rsidRPr="00AD6545">
        <w:t>Most respondents in our survey were Australian citizens. We had a lower proportion of migrants who were permanent residents without citizenship and temporary residents than the broader Australian migrant population.</w:t>
      </w:r>
    </w:p>
    <w:p w14:paraId="32B583C3" w14:textId="77777777" w:rsidR="00A431DF" w:rsidRDefault="00A431DF">
      <w:pPr>
        <w:rPr>
          <w:rFonts w:eastAsia="Times New Roman" w:cs="Times New Roman"/>
          <w:color w:val="000000"/>
          <w:szCs w:val="21"/>
          <w:lang w:eastAsia="en-AU"/>
        </w:rPr>
      </w:pPr>
      <w:r>
        <w:br w:type="page"/>
      </w:r>
    </w:p>
    <w:p w14:paraId="64F83C85" w14:textId="319E4A5A" w:rsidR="00AD6545" w:rsidRPr="00AD6545" w:rsidRDefault="00AD6545" w:rsidP="00A431DF">
      <w:pPr>
        <w:pStyle w:val="FigureTableHeading"/>
      </w:pPr>
      <w:r w:rsidRPr="00A431DF">
        <w:rPr>
          <w:rStyle w:val="Strong"/>
        </w:rPr>
        <w:lastRenderedPageBreak/>
        <w:t>Table 3:</w:t>
      </w:r>
      <w:r w:rsidRPr="00AD6545">
        <w:t xml:space="preserve"> Sample comparison with the Australian Bureau of Statistics’ (ABS) Characteristics of Recent Migrants Survey</w:t>
      </w:r>
    </w:p>
    <w:tbl>
      <w:tblPr>
        <w:tblStyle w:val="ANROWSTable"/>
        <w:tblW w:w="0" w:type="auto"/>
        <w:tblLook w:val="04A0" w:firstRow="1" w:lastRow="0" w:firstColumn="1" w:lastColumn="0" w:noHBand="0" w:noVBand="1"/>
      </w:tblPr>
      <w:tblGrid>
        <w:gridCol w:w="4527"/>
        <w:gridCol w:w="2668"/>
        <w:gridCol w:w="3009"/>
      </w:tblGrid>
      <w:tr w:rsidR="00AD6545" w:rsidRPr="00AD6545" w14:paraId="652C1440" w14:textId="77777777" w:rsidTr="00A431DF">
        <w:trPr>
          <w:cnfStyle w:val="100000000000" w:firstRow="1" w:lastRow="0" w:firstColumn="0" w:lastColumn="0" w:oddVBand="0" w:evenVBand="0" w:oddHBand="0" w:evenHBand="0" w:firstRowFirstColumn="0" w:firstRowLastColumn="0" w:lastRowFirstColumn="0" w:lastRowLastColumn="0"/>
          <w:trHeight w:val="775"/>
          <w:tblHeader/>
        </w:trPr>
        <w:tc>
          <w:tcPr>
            <w:cnfStyle w:val="001000000000" w:firstRow="0" w:lastRow="0" w:firstColumn="1" w:lastColumn="0" w:oddVBand="0" w:evenVBand="0" w:oddHBand="0" w:evenHBand="0" w:firstRowFirstColumn="0" w:firstRowLastColumn="0" w:lastRowFirstColumn="0" w:lastRowLastColumn="0"/>
            <w:tcW w:w="4536" w:type="dxa"/>
            <w:hideMark/>
          </w:tcPr>
          <w:p w14:paraId="22369B80" w14:textId="4D0A0130" w:rsidR="00AD6545" w:rsidRPr="00AD6545" w:rsidRDefault="00AD6545" w:rsidP="00B850E2">
            <w:pPr>
              <w:pStyle w:val="BodySans"/>
              <w:spacing w:after="0"/>
            </w:pPr>
            <w:r w:rsidRPr="00AD6545">
              <w:t>Citizenship Status</w:t>
            </w:r>
          </w:p>
        </w:tc>
        <w:tc>
          <w:tcPr>
            <w:tcW w:w="2410" w:type="dxa"/>
            <w:hideMark/>
          </w:tcPr>
          <w:p w14:paraId="23F84788" w14:textId="13DC6D26" w:rsidR="00AD6545" w:rsidRPr="00AD6545" w:rsidRDefault="00AD6545" w:rsidP="00B850E2">
            <w:pPr>
              <w:pStyle w:val="BodySans"/>
              <w:spacing w:after="0"/>
              <w:cnfStyle w:val="100000000000" w:firstRow="1" w:lastRow="0" w:firstColumn="0" w:lastColumn="0" w:oddVBand="0" w:evenVBand="0" w:oddHBand="0" w:evenHBand="0" w:firstRowFirstColumn="0" w:firstRowLastColumn="0" w:lastRowFirstColumn="0" w:lastRowLastColumn="0"/>
            </w:pPr>
            <w:r w:rsidRPr="00AD6545">
              <w:t>% Survey sample</w:t>
            </w:r>
          </w:p>
        </w:tc>
        <w:tc>
          <w:tcPr>
            <w:tcW w:w="3258" w:type="dxa"/>
            <w:hideMark/>
          </w:tcPr>
          <w:p w14:paraId="06DCF192" w14:textId="5DC0EDAA" w:rsidR="00AD6545" w:rsidRPr="00AD6545" w:rsidRDefault="00AD6545" w:rsidP="00B850E2">
            <w:pPr>
              <w:pStyle w:val="BodySans"/>
              <w:spacing w:after="0"/>
              <w:cnfStyle w:val="100000000000" w:firstRow="1" w:lastRow="0" w:firstColumn="0" w:lastColumn="0" w:oddVBand="0" w:evenVBand="0" w:oddHBand="0" w:evenHBand="0" w:firstRowFirstColumn="0" w:firstRowLastColumn="0" w:lastRowFirstColumn="0" w:lastRowLastColumn="0"/>
            </w:pPr>
            <w:r w:rsidRPr="00AD6545">
              <w:t>% Characteristics of</w:t>
            </w:r>
            <w:r w:rsidR="00A13997">
              <w:t> </w:t>
            </w:r>
            <w:r w:rsidRPr="00AD6545">
              <w:t>Recent Migrants Survey (ABS, 2019)</w:t>
            </w:r>
          </w:p>
        </w:tc>
      </w:tr>
      <w:tr w:rsidR="00AD6545" w:rsidRPr="00AD6545" w14:paraId="3822DF27" w14:textId="77777777" w:rsidTr="00B85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11CD83" w14:textId="56B8BA83" w:rsidR="00AD6545" w:rsidRPr="00AD6545" w:rsidRDefault="00AD6545" w:rsidP="00B850E2">
            <w:pPr>
              <w:pStyle w:val="BodySans"/>
              <w:spacing w:before="120"/>
            </w:pPr>
            <w:r w:rsidRPr="00AD6545">
              <w:t>Australian citizen</w:t>
            </w:r>
          </w:p>
        </w:tc>
        <w:tc>
          <w:tcPr>
            <w:tcW w:w="3009" w:type="dxa"/>
            <w:hideMark/>
          </w:tcPr>
          <w:p w14:paraId="31061ADE" w14:textId="07D81A2C" w:rsidR="00AD6545" w:rsidRPr="00AD6545" w:rsidRDefault="00AD6545" w:rsidP="00B850E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63</w:t>
            </w:r>
          </w:p>
        </w:tc>
        <w:tc>
          <w:tcPr>
            <w:tcW w:w="3258" w:type="dxa"/>
            <w:hideMark/>
          </w:tcPr>
          <w:p w14:paraId="52418F4A" w14:textId="0870B0A7" w:rsidR="00AD6545" w:rsidRPr="00AD6545" w:rsidRDefault="00AD6545" w:rsidP="00B850E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20</w:t>
            </w:r>
          </w:p>
        </w:tc>
      </w:tr>
      <w:tr w:rsidR="00AD6545" w:rsidRPr="00AD6545" w14:paraId="15BC563A" w14:textId="77777777" w:rsidTr="00B850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D7A9C5" w14:textId="66359FA7" w:rsidR="00AD6545" w:rsidRPr="00AD6545" w:rsidRDefault="00AD6545" w:rsidP="00B850E2">
            <w:pPr>
              <w:pStyle w:val="BodySans"/>
              <w:spacing w:before="120"/>
            </w:pPr>
            <w:r w:rsidRPr="00AD6545">
              <w:t>Permanent resident without Australian citizenship</w:t>
            </w:r>
          </w:p>
        </w:tc>
        <w:tc>
          <w:tcPr>
            <w:tcW w:w="3009" w:type="dxa"/>
            <w:hideMark/>
          </w:tcPr>
          <w:p w14:paraId="6898B2CC" w14:textId="323AB138" w:rsidR="00AD6545" w:rsidRPr="00AD6545" w:rsidRDefault="00AD6545" w:rsidP="00B850E2">
            <w:pPr>
              <w:pStyle w:val="BodySans"/>
              <w:spacing w:before="120"/>
              <w:cnfStyle w:val="000000010000" w:firstRow="0" w:lastRow="0" w:firstColumn="0" w:lastColumn="0" w:oddVBand="0" w:evenVBand="0" w:oddHBand="0" w:evenHBand="1" w:firstRowFirstColumn="0" w:firstRowLastColumn="0" w:lastRowFirstColumn="0" w:lastRowLastColumn="0"/>
            </w:pPr>
            <w:r w:rsidRPr="00AD6545">
              <w:t>19</w:t>
            </w:r>
          </w:p>
        </w:tc>
        <w:tc>
          <w:tcPr>
            <w:tcW w:w="3258" w:type="dxa"/>
            <w:hideMark/>
          </w:tcPr>
          <w:p w14:paraId="451019D8" w14:textId="10AD8C3C" w:rsidR="00AD6545" w:rsidRPr="00AD6545" w:rsidRDefault="00AD6545" w:rsidP="00B850E2">
            <w:pPr>
              <w:pStyle w:val="BodySans"/>
              <w:spacing w:before="120"/>
              <w:cnfStyle w:val="000000010000" w:firstRow="0" w:lastRow="0" w:firstColumn="0" w:lastColumn="0" w:oddVBand="0" w:evenVBand="0" w:oddHBand="0" w:evenHBand="1" w:firstRowFirstColumn="0" w:firstRowLastColumn="0" w:lastRowFirstColumn="0" w:lastRowLastColumn="0"/>
            </w:pPr>
            <w:r w:rsidRPr="00AD6545">
              <w:t>39</w:t>
            </w:r>
          </w:p>
        </w:tc>
      </w:tr>
      <w:tr w:rsidR="00AD6545" w:rsidRPr="00AD6545" w14:paraId="704E521A" w14:textId="77777777" w:rsidTr="00B85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44B1FA" w14:textId="6CE999EF" w:rsidR="00AD6545" w:rsidRPr="00AD6545" w:rsidRDefault="00AD6545" w:rsidP="00B850E2">
            <w:pPr>
              <w:pStyle w:val="BodySans"/>
              <w:spacing w:before="120"/>
            </w:pPr>
            <w:r w:rsidRPr="00AD6545">
              <w:t>Temporary resident</w:t>
            </w:r>
          </w:p>
        </w:tc>
        <w:tc>
          <w:tcPr>
            <w:tcW w:w="3009" w:type="dxa"/>
            <w:hideMark/>
          </w:tcPr>
          <w:p w14:paraId="676CCBE3" w14:textId="58C3523F" w:rsidR="00AD6545" w:rsidRPr="00AD6545" w:rsidRDefault="00AD6545" w:rsidP="00B850E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18</w:t>
            </w:r>
          </w:p>
        </w:tc>
        <w:tc>
          <w:tcPr>
            <w:tcW w:w="3258" w:type="dxa"/>
            <w:hideMark/>
          </w:tcPr>
          <w:p w14:paraId="53D6BE45" w14:textId="58370E6E" w:rsidR="00AD6545" w:rsidRPr="00AD6545" w:rsidRDefault="00AD6545" w:rsidP="00B850E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41</w:t>
            </w:r>
          </w:p>
        </w:tc>
      </w:tr>
    </w:tbl>
    <w:p w14:paraId="7D78E263" w14:textId="1B4E1B3A" w:rsidR="00B850E2" w:rsidRDefault="00AD6545" w:rsidP="00011D84">
      <w:pPr>
        <w:pStyle w:val="BodySerif"/>
        <w:rPr>
          <w:rFonts w:ascii="Arial" w:hAnsi="Arial" w:cs="Arial"/>
          <w:b/>
          <w:bCs/>
          <w:color w:val="787700"/>
          <w:sz w:val="28"/>
          <w:szCs w:val="28"/>
        </w:rPr>
      </w:pPr>
      <w:r w:rsidRPr="00AD6545">
        <w:t>This will inform decisions regarding recruitment for the second phase of the broader project and the focus on recruiting women who hold temporary and permanent resident status.</w:t>
      </w:r>
    </w:p>
    <w:p w14:paraId="1EB7176B" w14:textId="04098D28" w:rsidR="00AD6545" w:rsidRPr="00AD6545" w:rsidRDefault="00AD6545" w:rsidP="00AD6545">
      <w:pPr>
        <w:pStyle w:val="H3"/>
      </w:pPr>
      <w:bookmarkStart w:id="28" w:name="_Toc184743740"/>
      <w:r w:rsidRPr="00AD6545">
        <w:t>Country of birth</w:t>
      </w:r>
      <w:bookmarkEnd w:id="28"/>
    </w:p>
    <w:p w14:paraId="513C58D3" w14:textId="0E844619" w:rsidR="00AD6545" w:rsidRPr="00AD6545" w:rsidRDefault="00AD6545" w:rsidP="00AD6545">
      <w:pPr>
        <w:pStyle w:val="BodySerif"/>
      </w:pPr>
      <w:r w:rsidRPr="00AD6545">
        <w:t>In our sample, 88 per cent of the respondents were born outside of Australia.</w:t>
      </w:r>
      <w:r w:rsidR="00011D84">
        <w:rPr>
          <w:rStyle w:val="FootnoteReference"/>
        </w:rPr>
        <w:footnoteReference w:id="6"/>
      </w:r>
      <w:r w:rsidRPr="00AD6545">
        <w:t> The top 10 countries of birth captured in</w:t>
      </w:r>
      <w:r w:rsidR="00790F14">
        <w:t> </w:t>
      </w:r>
      <w:r w:rsidRPr="00AD6545">
        <w:t>the survey were China (9%), India (8%), Iran (4%), Malaysia</w:t>
      </w:r>
      <w:r w:rsidR="00011D84">
        <w:t xml:space="preserve"> </w:t>
      </w:r>
      <w:r w:rsidRPr="00AD6545">
        <w:t>(4%), the United States (3%), Singapore (3%), Sri</w:t>
      </w:r>
      <w:r w:rsidR="00790F14">
        <w:t> </w:t>
      </w:r>
      <w:r w:rsidRPr="00AD6545">
        <w:t>Lanka (3%), Afghanistan (3%), Iraq (2%), Colombia (2%), and England (2%).</w:t>
      </w:r>
    </w:p>
    <w:p w14:paraId="132865EE" w14:textId="23DE2170" w:rsidR="00AD6545" w:rsidRPr="00AD6545" w:rsidRDefault="00AD6545" w:rsidP="00AD6545">
      <w:pPr>
        <w:pStyle w:val="H3"/>
      </w:pPr>
      <w:bookmarkStart w:id="29" w:name="_Toc184743741"/>
      <w:r w:rsidRPr="00AD6545">
        <w:t>Age</w:t>
      </w:r>
      <w:bookmarkEnd w:id="29"/>
    </w:p>
    <w:p w14:paraId="0FDB15AF" w14:textId="1BB58920" w:rsidR="00AD6545" w:rsidRPr="00AD6545" w:rsidRDefault="00AD6545" w:rsidP="00AD6545">
      <w:pPr>
        <w:pStyle w:val="BodySerif"/>
      </w:pPr>
      <w:r w:rsidRPr="00AD6545">
        <w:t xml:space="preserve">Of the 701 respondents, only 383 provided information on their age. The mean age of this group was 40 years of age, and the age range was between 18 and 70 years of age. Just over one-third of the respondents were between 25 and 35 years old. The second most common age group was 35 to 44 years old (see Table 4). When compared with the </w:t>
      </w:r>
      <w:proofErr w:type="spellStart"/>
      <w:r w:rsidRPr="00AD6545">
        <w:t>CoRMS</w:t>
      </w:r>
      <w:proofErr w:type="spellEnd"/>
      <w:r w:rsidRPr="00AD6545">
        <w:t xml:space="preserve"> data more broadly, the respondents in our sample group were younger than migrant women in Australia.</w:t>
      </w:r>
    </w:p>
    <w:p w14:paraId="62DB9338" w14:textId="1E5A5663" w:rsidR="00AD6545" w:rsidRPr="00AD6545" w:rsidRDefault="00AD6545" w:rsidP="00AD6545">
      <w:pPr>
        <w:pStyle w:val="H3"/>
      </w:pPr>
      <w:bookmarkStart w:id="30" w:name="_Toc184743742"/>
      <w:r w:rsidRPr="00AD6545">
        <w:t>Education</w:t>
      </w:r>
      <w:bookmarkEnd w:id="30"/>
    </w:p>
    <w:p w14:paraId="1CABB179" w14:textId="652D25B5" w:rsidR="00AD6545" w:rsidRPr="00AD6545" w:rsidRDefault="00AD6545" w:rsidP="00AD6545">
      <w:pPr>
        <w:pStyle w:val="BodySerif"/>
      </w:pPr>
      <w:r w:rsidRPr="00AD6545">
        <w:t>Based on the responses to the education question (n=383), we had a highly educated sample: almost half had a</w:t>
      </w:r>
      <w:r w:rsidR="00790F14">
        <w:t> </w:t>
      </w:r>
      <w:r w:rsidRPr="00AD6545">
        <w:t xml:space="preserve">postgraduate degree (45%; n=177), compared with only 7 per cent in the </w:t>
      </w:r>
      <w:proofErr w:type="spellStart"/>
      <w:r w:rsidRPr="00AD6545">
        <w:t>CoRMS</w:t>
      </w:r>
      <w:proofErr w:type="spellEnd"/>
      <w:r w:rsidRPr="00AD6545">
        <w:t xml:space="preserve"> (ABS, 2019). Just under one-third had a bachelor’s degree (29%; n=114), and only 9 per cent (n=35) indicated that they had attained a high school certificate or below, compared to 45 per cent of women in the ABS recent migrant data.</w:t>
      </w:r>
    </w:p>
    <w:p w14:paraId="261905BB" w14:textId="77777777" w:rsidR="00790F14" w:rsidRPr="00A431DF" w:rsidRDefault="00790F14" w:rsidP="00A431DF">
      <w:r>
        <w:br w:type="page"/>
      </w:r>
    </w:p>
    <w:p w14:paraId="01C4388A" w14:textId="0BCBD78D" w:rsidR="00AD6545" w:rsidRPr="00AD6545" w:rsidRDefault="00AD6545" w:rsidP="00AD6545">
      <w:pPr>
        <w:pStyle w:val="H3"/>
      </w:pPr>
      <w:bookmarkStart w:id="31" w:name="_Toc184743743"/>
      <w:r w:rsidRPr="00AD6545">
        <w:lastRenderedPageBreak/>
        <w:t>Employment</w:t>
      </w:r>
      <w:bookmarkEnd w:id="31"/>
    </w:p>
    <w:p w14:paraId="75348EC5" w14:textId="465FEDE6" w:rsidR="00AD6545" w:rsidRPr="00AD6545" w:rsidRDefault="00AD6545" w:rsidP="00AD6545">
      <w:pPr>
        <w:pStyle w:val="BodySerif"/>
      </w:pPr>
      <w:r w:rsidRPr="00AD6545">
        <w:t>Based on the responses to employment questions (n=430), 55 per cent of the respondents worked full time (n=236), 24per cent (n=101) worked part time, 11 per cent were casual workers (n=47), and 10 per cent were not in the labour force (n=44) at the time they completed the survey.</w:t>
      </w:r>
    </w:p>
    <w:p w14:paraId="7C562295" w14:textId="4DE9576D" w:rsidR="00AD6545" w:rsidRPr="00AD6545" w:rsidRDefault="00AD6545" w:rsidP="00AD6545">
      <w:pPr>
        <w:pStyle w:val="BodySerif"/>
      </w:pPr>
      <w:r w:rsidRPr="00AD6545">
        <w:t>We used the Australian and New Zealand Standard Classification of Occupations</w:t>
      </w:r>
      <w:r w:rsidRPr="00AD6545">
        <w:rPr>
          <w:i/>
          <w:iCs/>
        </w:rPr>
        <w:t> </w:t>
      </w:r>
      <w:r w:rsidRPr="00AD6545">
        <w:t>(ANZSCO) occupation codes to</w:t>
      </w:r>
      <w:r w:rsidR="00790F14">
        <w:t> </w:t>
      </w:r>
      <w:r w:rsidRPr="00AD6545">
        <w:t xml:space="preserve">capture the type of work our respondents were engaged in, and then mapped that into the broader level category (Category 1) to give an overall sense of types of employment. </w:t>
      </w:r>
      <w:proofErr w:type="gramStart"/>
      <w:r w:rsidRPr="00AD6545">
        <w:t>The majority of</w:t>
      </w:r>
      <w:proofErr w:type="gramEnd"/>
      <w:r w:rsidRPr="00AD6545">
        <w:t xml:space="preserve"> respondents in this sample were in</w:t>
      </w:r>
      <w:r w:rsidR="00790F14">
        <w:t> </w:t>
      </w:r>
      <w:r w:rsidRPr="00AD6545">
        <w:t>professional employment (48%), followed by technicians and trade works (15%), clerical and administrative workers (11%), and community and personal service workers (8%), with the remaining 18 per cent working as managers,</w:t>
      </w:r>
      <w:r w:rsidR="00790F14">
        <w:t xml:space="preserve"> </w:t>
      </w:r>
      <w:r w:rsidRPr="00AD6545">
        <w:t>machinery operators and drivers, and labourers or in sales. Due to the approach to capturing occupation codes, and the relatively low sample size, we only report on the type of occupation, not the industry that women in this survey work in.</w:t>
      </w:r>
    </w:p>
    <w:p w14:paraId="0F79BA9F" w14:textId="6344D457" w:rsidR="00AD6545" w:rsidRPr="00AD6545" w:rsidRDefault="00AD6545" w:rsidP="00AD6545">
      <w:pPr>
        <w:pStyle w:val="H3"/>
      </w:pPr>
      <w:bookmarkStart w:id="32" w:name="_Toc184743744"/>
      <w:r w:rsidRPr="00AD6545">
        <w:t>Familial status</w:t>
      </w:r>
      <w:bookmarkEnd w:id="32"/>
    </w:p>
    <w:p w14:paraId="4BF92F6A" w14:textId="629304AA" w:rsidR="00AD6545" w:rsidRPr="00AD6545" w:rsidRDefault="00AD6545" w:rsidP="00AD6545">
      <w:pPr>
        <w:pStyle w:val="BodySerif"/>
      </w:pPr>
      <w:r w:rsidRPr="00AD6545">
        <w:t xml:space="preserve">Approximately three-quarters of the respondents were in a relationship (72%; n=288), followed by 19 per cent (n=19) who were single, and 8 per cent (n=33) who were separated, divorced or widowed. </w:t>
      </w:r>
      <w:proofErr w:type="gramStart"/>
      <w:r w:rsidRPr="00AD6545">
        <w:t>The majority of</w:t>
      </w:r>
      <w:proofErr w:type="gramEnd"/>
      <w:r w:rsidRPr="00AD6545">
        <w:t xml:space="preserve"> respondents did not have dependent children (58%; n=214). Of those who had children, slightly more had more than one child (22%; n=90) than only one child (18%; n=65).</w:t>
      </w:r>
    </w:p>
    <w:p w14:paraId="319CE48E" w14:textId="3D26DFA6" w:rsidR="00AD6545" w:rsidRPr="00AD6545" w:rsidRDefault="00AD6545" w:rsidP="00AD6545">
      <w:pPr>
        <w:pStyle w:val="FigureTableHeading"/>
      </w:pPr>
      <w:r w:rsidRPr="008B7E28">
        <w:rPr>
          <w:rStyle w:val="Strong"/>
        </w:rPr>
        <w:t>Table 4:</w:t>
      </w:r>
      <w:r w:rsidRPr="00AD6545">
        <w:t xml:space="preserve"> Age distribution of the sample</w:t>
      </w:r>
    </w:p>
    <w:tbl>
      <w:tblPr>
        <w:tblStyle w:val="ANROWSTable"/>
        <w:tblW w:w="0" w:type="auto"/>
        <w:tblLook w:val="04A0" w:firstRow="1" w:lastRow="0" w:firstColumn="1" w:lastColumn="0" w:noHBand="0" w:noVBand="1"/>
      </w:tblPr>
      <w:tblGrid>
        <w:gridCol w:w="1376"/>
        <w:gridCol w:w="2905"/>
        <w:gridCol w:w="5867"/>
      </w:tblGrid>
      <w:tr w:rsidR="00AD6545" w:rsidRPr="00AD6545" w14:paraId="7C347AC8"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AF8D667" w14:textId="175EC0BE" w:rsidR="00AD6545" w:rsidRPr="00AD6545" w:rsidRDefault="00AD6545" w:rsidP="00C012A2">
            <w:pPr>
              <w:pStyle w:val="BodySans"/>
              <w:spacing w:before="120"/>
            </w:pPr>
            <w:r w:rsidRPr="00AD6545">
              <w:t>Age</w:t>
            </w:r>
          </w:p>
        </w:tc>
        <w:tc>
          <w:tcPr>
            <w:tcW w:w="0" w:type="auto"/>
            <w:hideMark/>
          </w:tcPr>
          <w:p w14:paraId="67461DCF" w14:textId="2914FFE8" w:rsidR="00AD6545" w:rsidRPr="00AD6545" w:rsidRDefault="00AD6545" w:rsidP="00C012A2">
            <w:pPr>
              <w:pStyle w:val="BodySans"/>
              <w:spacing w:before="120"/>
              <w:cnfStyle w:val="100000000000" w:firstRow="1" w:lastRow="0" w:firstColumn="0" w:lastColumn="0" w:oddVBand="0" w:evenVBand="0" w:oddHBand="0" w:evenHBand="0" w:firstRowFirstColumn="0" w:firstRowLastColumn="0" w:lastRowFirstColumn="0" w:lastRowLastColumn="0"/>
            </w:pPr>
            <w:r w:rsidRPr="00AD6545">
              <w:t>% Survey sample (n= 383)</w:t>
            </w:r>
          </w:p>
        </w:tc>
        <w:tc>
          <w:tcPr>
            <w:tcW w:w="0" w:type="auto"/>
            <w:hideMark/>
          </w:tcPr>
          <w:p w14:paraId="07F279BA" w14:textId="25AA3AAE" w:rsidR="00AD6545" w:rsidRPr="00AD6545" w:rsidRDefault="00AD6545" w:rsidP="00C012A2">
            <w:pPr>
              <w:pStyle w:val="BodySans"/>
              <w:spacing w:before="120"/>
              <w:cnfStyle w:val="100000000000" w:firstRow="1" w:lastRow="0" w:firstColumn="0" w:lastColumn="0" w:oddVBand="0" w:evenVBand="0" w:oddHBand="0" w:evenHBand="0" w:firstRowFirstColumn="0" w:firstRowLastColumn="0" w:lastRowFirstColumn="0" w:lastRowLastColumn="0"/>
            </w:pPr>
            <w:r w:rsidRPr="00AD6545">
              <w:t>% Characteristics of Recent Migrants Survey (ABS, 2019)</w:t>
            </w:r>
          </w:p>
        </w:tc>
      </w:tr>
      <w:tr w:rsidR="00AD6545" w:rsidRPr="00AD6545" w14:paraId="2A85B613" w14:textId="77777777" w:rsidTr="00B85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573CED" w14:textId="0E99DF0F" w:rsidR="00AD6545" w:rsidRPr="00AD6545" w:rsidRDefault="00AD6545" w:rsidP="00B850E2">
            <w:pPr>
              <w:pStyle w:val="BodySans"/>
              <w:spacing w:before="120"/>
            </w:pPr>
            <w:r w:rsidRPr="00AD6545">
              <w:t>24 or less</w:t>
            </w:r>
          </w:p>
        </w:tc>
        <w:tc>
          <w:tcPr>
            <w:tcW w:w="0" w:type="auto"/>
            <w:hideMark/>
          </w:tcPr>
          <w:p w14:paraId="21C903BA" w14:textId="400EFE9E" w:rsidR="00AD6545" w:rsidRPr="00AD6545" w:rsidRDefault="00AD6545" w:rsidP="00B850E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7</w:t>
            </w:r>
          </w:p>
        </w:tc>
        <w:tc>
          <w:tcPr>
            <w:tcW w:w="0" w:type="auto"/>
            <w:hideMark/>
          </w:tcPr>
          <w:p w14:paraId="37A0AFD1" w14:textId="1A4AC7C5" w:rsidR="00AD6545" w:rsidRPr="00AD6545" w:rsidRDefault="00AD6545" w:rsidP="00B850E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15</w:t>
            </w:r>
          </w:p>
        </w:tc>
      </w:tr>
      <w:tr w:rsidR="00AD6545" w:rsidRPr="00AD6545" w14:paraId="40E451E9" w14:textId="77777777" w:rsidTr="00B850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A6C5E0" w14:textId="41DE9846" w:rsidR="00AD6545" w:rsidRPr="00AD6545" w:rsidRDefault="00AD6545" w:rsidP="00B850E2">
            <w:pPr>
              <w:pStyle w:val="BodySans"/>
              <w:spacing w:before="120"/>
            </w:pPr>
            <w:r w:rsidRPr="00AD6545">
              <w:t>25 to 34</w:t>
            </w:r>
          </w:p>
        </w:tc>
        <w:tc>
          <w:tcPr>
            <w:tcW w:w="0" w:type="auto"/>
            <w:hideMark/>
          </w:tcPr>
          <w:p w14:paraId="27020D73" w14:textId="138488C1" w:rsidR="00AD6545" w:rsidRPr="00AD6545" w:rsidRDefault="00AD6545" w:rsidP="00B850E2">
            <w:pPr>
              <w:pStyle w:val="BodySans"/>
              <w:spacing w:before="120"/>
              <w:cnfStyle w:val="000000010000" w:firstRow="0" w:lastRow="0" w:firstColumn="0" w:lastColumn="0" w:oddVBand="0" w:evenVBand="0" w:oddHBand="0" w:evenHBand="1" w:firstRowFirstColumn="0" w:firstRowLastColumn="0" w:lastRowFirstColumn="0" w:lastRowLastColumn="0"/>
            </w:pPr>
            <w:r w:rsidRPr="00AD6545">
              <w:t>35</w:t>
            </w:r>
          </w:p>
        </w:tc>
        <w:tc>
          <w:tcPr>
            <w:tcW w:w="0" w:type="auto"/>
            <w:hideMark/>
          </w:tcPr>
          <w:p w14:paraId="14CABDE9" w14:textId="5E7F06FD" w:rsidR="00AD6545" w:rsidRPr="00AD6545" w:rsidRDefault="00AD6545" w:rsidP="00B850E2">
            <w:pPr>
              <w:pStyle w:val="BodySans"/>
              <w:spacing w:before="120"/>
              <w:cnfStyle w:val="000000010000" w:firstRow="0" w:lastRow="0" w:firstColumn="0" w:lastColumn="0" w:oddVBand="0" w:evenVBand="0" w:oddHBand="0" w:evenHBand="1" w:firstRowFirstColumn="0" w:firstRowLastColumn="0" w:lastRowFirstColumn="0" w:lastRowLastColumn="0"/>
            </w:pPr>
            <w:r w:rsidRPr="00AD6545">
              <w:t>18</w:t>
            </w:r>
          </w:p>
        </w:tc>
      </w:tr>
      <w:tr w:rsidR="00AD6545" w:rsidRPr="00AD6545" w14:paraId="0928FD25" w14:textId="77777777" w:rsidTr="00B85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272F50" w14:textId="4A3BFE90" w:rsidR="00AD6545" w:rsidRPr="00AD6545" w:rsidRDefault="00AD6545" w:rsidP="00B850E2">
            <w:pPr>
              <w:pStyle w:val="BodySans"/>
              <w:spacing w:before="120"/>
            </w:pPr>
            <w:r w:rsidRPr="00AD6545">
              <w:t>35 to 44</w:t>
            </w:r>
          </w:p>
        </w:tc>
        <w:tc>
          <w:tcPr>
            <w:tcW w:w="0" w:type="auto"/>
            <w:hideMark/>
          </w:tcPr>
          <w:p w14:paraId="044ED779" w14:textId="7AA1AE4E" w:rsidR="00AD6545" w:rsidRPr="00AD6545" w:rsidRDefault="00AD6545" w:rsidP="00B850E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34</w:t>
            </w:r>
          </w:p>
        </w:tc>
        <w:tc>
          <w:tcPr>
            <w:tcW w:w="0" w:type="auto"/>
            <w:hideMark/>
          </w:tcPr>
          <w:p w14:paraId="5FACF467" w14:textId="27A8D7EE" w:rsidR="00AD6545" w:rsidRPr="00AD6545" w:rsidRDefault="00AD6545" w:rsidP="00B850E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17</w:t>
            </w:r>
          </w:p>
        </w:tc>
      </w:tr>
      <w:tr w:rsidR="00AD6545" w:rsidRPr="00AD6545" w14:paraId="08A5E9D0" w14:textId="77777777" w:rsidTr="00B850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84333C" w14:textId="13708707" w:rsidR="00AD6545" w:rsidRPr="00AD6545" w:rsidRDefault="00AD6545" w:rsidP="00B850E2">
            <w:pPr>
              <w:pStyle w:val="BodySans"/>
              <w:spacing w:before="120"/>
            </w:pPr>
            <w:r w:rsidRPr="00AD6545">
              <w:t>45 to 54</w:t>
            </w:r>
          </w:p>
        </w:tc>
        <w:tc>
          <w:tcPr>
            <w:tcW w:w="0" w:type="auto"/>
            <w:hideMark/>
          </w:tcPr>
          <w:p w14:paraId="5EAE4083" w14:textId="5EF8C88B" w:rsidR="00AD6545" w:rsidRPr="00AD6545" w:rsidRDefault="00AD6545" w:rsidP="00B850E2">
            <w:pPr>
              <w:pStyle w:val="BodySans"/>
              <w:spacing w:before="120"/>
              <w:cnfStyle w:val="000000010000" w:firstRow="0" w:lastRow="0" w:firstColumn="0" w:lastColumn="0" w:oddVBand="0" w:evenVBand="0" w:oddHBand="0" w:evenHBand="1" w:firstRowFirstColumn="0" w:firstRowLastColumn="0" w:lastRowFirstColumn="0" w:lastRowLastColumn="0"/>
            </w:pPr>
            <w:r w:rsidRPr="00AD6545">
              <w:t>17</w:t>
            </w:r>
          </w:p>
        </w:tc>
        <w:tc>
          <w:tcPr>
            <w:tcW w:w="0" w:type="auto"/>
            <w:hideMark/>
          </w:tcPr>
          <w:p w14:paraId="5DEDD8E0" w14:textId="093274C2" w:rsidR="00AD6545" w:rsidRPr="00AD6545" w:rsidRDefault="00AD6545" w:rsidP="00B850E2">
            <w:pPr>
              <w:pStyle w:val="BodySans"/>
              <w:spacing w:before="120"/>
              <w:cnfStyle w:val="000000010000" w:firstRow="0" w:lastRow="0" w:firstColumn="0" w:lastColumn="0" w:oddVBand="0" w:evenVBand="0" w:oddHBand="0" w:evenHBand="1" w:firstRowFirstColumn="0" w:firstRowLastColumn="0" w:lastRowFirstColumn="0" w:lastRowLastColumn="0"/>
            </w:pPr>
            <w:r w:rsidRPr="00AD6545">
              <w:t>16</w:t>
            </w:r>
          </w:p>
        </w:tc>
      </w:tr>
      <w:tr w:rsidR="00AD6545" w:rsidRPr="00AD6545" w14:paraId="5FD7F812" w14:textId="77777777" w:rsidTr="00B85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077B45" w14:textId="6FB5FE68" w:rsidR="00AD6545" w:rsidRPr="00AD6545" w:rsidRDefault="00AD6545" w:rsidP="00B850E2">
            <w:pPr>
              <w:pStyle w:val="BodySans"/>
              <w:spacing w:before="120"/>
            </w:pPr>
            <w:r w:rsidRPr="00AD6545">
              <w:t>55 and up</w:t>
            </w:r>
          </w:p>
        </w:tc>
        <w:tc>
          <w:tcPr>
            <w:tcW w:w="0" w:type="auto"/>
            <w:hideMark/>
          </w:tcPr>
          <w:p w14:paraId="1A10F470" w14:textId="33EDC402" w:rsidR="00AD6545" w:rsidRPr="00AD6545" w:rsidRDefault="00AD6545" w:rsidP="00B850E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8</w:t>
            </w:r>
          </w:p>
        </w:tc>
        <w:tc>
          <w:tcPr>
            <w:tcW w:w="0" w:type="auto"/>
            <w:hideMark/>
          </w:tcPr>
          <w:p w14:paraId="177E3585" w14:textId="2F2AD8C6" w:rsidR="00CD0590" w:rsidRPr="00AD6545" w:rsidRDefault="00AD6545" w:rsidP="00CD0590">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34</w:t>
            </w:r>
          </w:p>
        </w:tc>
      </w:tr>
      <w:tr w:rsidR="00AD6545" w:rsidRPr="00AD6545" w14:paraId="5D25F02B" w14:textId="77777777" w:rsidTr="00B850E2">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0" w:type="auto"/>
            <w:shd w:val="clear" w:color="auto" w:fill="ADD2D7"/>
            <w:hideMark/>
          </w:tcPr>
          <w:p w14:paraId="7B54B2B0" w14:textId="77777777" w:rsidR="00AD6545" w:rsidRPr="00AD6545" w:rsidRDefault="00AD6545" w:rsidP="00B850E2">
            <w:pPr>
              <w:spacing w:before="120" w:after="120"/>
            </w:pPr>
            <w:r w:rsidRPr="00AD6545">
              <w:t>Total</w:t>
            </w:r>
          </w:p>
        </w:tc>
        <w:tc>
          <w:tcPr>
            <w:tcW w:w="0" w:type="auto"/>
            <w:shd w:val="clear" w:color="auto" w:fill="ADD2D7"/>
            <w:hideMark/>
          </w:tcPr>
          <w:p w14:paraId="7B57F635" w14:textId="77777777" w:rsidR="00AD6545" w:rsidRPr="00AD6545" w:rsidRDefault="00AD6545" w:rsidP="00CD0590">
            <w:pPr>
              <w:pStyle w:val="BodySans"/>
              <w:spacing w:before="120"/>
              <w:cnfStyle w:val="000000010000" w:firstRow="0" w:lastRow="0" w:firstColumn="0" w:lastColumn="0" w:oddVBand="0" w:evenVBand="0" w:oddHBand="0" w:evenHBand="1" w:firstRowFirstColumn="0" w:firstRowLastColumn="0" w:lastRowFirstColumn="0" w:lastRowLastColumn="0"/>
            </w:pPr>
            <w:r w:rsidRPr="00AD6545">
              <w:t>~100</w:t>
            </w:r>
          </w:p>
        </w:tc>
        <w:tc>
          <w:tcPr>
            <w:tcW w:w="0" w:type="auto"/>
            <w:shd w:val="clear" w:color="auto" w:fill="ADD2D7"/>
            <w:hideMark/>
          </w:tcPr>
          <w:p w14:paraId="788D3B39" w14:textId="77777777" w:rsidR="00AD6545" w:rsidRPr="00AD6545" w:rsidRDefault="00AD6545" w:rsidP="00CD0590">
            <w:pPr>
              <w:pStyle w:val="BodySans"/>
              <w:spacing w:before="120"/>
              <w:cnfStyle w:val="000000010000" w:firstRow="0" w:lastRow="0" w:firstColumn="0" w:lastColumn="0" w:oddVBand="0" w:evenVBand="0" w:oddHBand="0" w:evenHBand="1" w:firstRowFirstColumn="0" w:firstRowLastColumn="0" w:lastRowFirstColumn="0" w:lastRowLastColumn="0"/>
            </w:pPr>
            <w:r w:rsidRPr="00AD6545">
              <w:t>100</w:t>
            </w:r>
          </w:p>
        </w:tc>
      </w:tr>
    </w:tbl>
    <w:p w14:paraId="137B8235" w14:textId="6C01D497" w:rsidR="00AD6545" w:rsidRPr="00AD6545" w:rsidRDefault="00AD6545" w:rsidP="0086186C">
      <w:pPr>
        <w:pStyle w:val="H2SectionTitle"/>
      </w:pPr>
      <w:bookmarkStart w:id="33" w:name="_Toc184743745"/>
      <w:r w:rsidRPr="00AD6545">
        <w:lastRenderedPageBreak/>
        <w:t>Overall findings</w:t>
      </w:r>
      <w:bookmarkEnd w:id="33"/>
    </w:p>
    <w:p w14:paraId="043EE3E7" w14:textId="22CA8346" w:rsidR="00AD6545" w:rsidRPr="00AD6545" w:rsidRDefault="00AD6545" w:rsidP="00AD6545">
      <w:pPr>
        <w:pStyle w:val="BodySerif"/>
      </w:pPr>
      <w:r w:rsidRPr="00AD6545">
        <w:t>This report centres on migrant and refugee women’s experiences of sexual harassment in Australia, with a focus on</w:t>
      </w:r>
      <w:r w:rsidR="00790F14">
        <w:t> </w:t>
      </w:r>
      <w:r w:rsidRPr="00AD6545">
        <w:t xml:space="preserve">workplace sexual harassment. Overall, </w:t>
      </w:r>
      <w:r w:rsidRPr="00E73A06">
        <w:rPr>
          <w:rStyle w:val="BodySerifBoldChar"/>
        </w:rPr>
        <w:t>over two-thirds (68%) of respondents had experienced sexual harassment in</w:t>
      </w:r>
      <w:r w:rsidR="00974924">
        <w:rPr>
          <w:rStyle w:val="BodySerifBoldChar"/>
        </w:rPr>
        <w:t> </w:t>
      </w:r>
      <w:r w:rsidRPr="00E73A06">
        <w:rPr>
          <w:rStyle w:val="BodySerifBoldChar"/>
        </w:rPr>
        <w:t xml:space="preserve">Australia in the last 5 years </w:t>
      </w:r>
      <w:r w:rsidRPr="00AA05C1">
        <w:rPr>
          <w:rStyle w:val="BodySerifBoldChar"/>
          <w:b w:val="0"/>
          <w:bCs/>
        </w:rPr>
        <w:t>(see Figure 3).</w:t>
      </w:r>
    </w:p>
    <w:p w14:paraId="7BB9D4AE" w14:textId="77B85B51" w:rsidR="00AD6545" w:rsidRPr="00AD6545" w:rsidRDefault="00AD6545" w:rsidP="00AD6545">
      <w:pPr>
        <w:pStyle w:val="BodySerif"/>
      </w:pPr>
      <w:r w:rsidRPr="00AD6545">
        <w:t>Every respondent who indicated they had experienced a behavioural type of sexual harassment in the last 5 years in</w:t>
      </w:r>
      <w:r w:rsidR="00790F14">
        <w:t> </w:t>
      </w:r>
      <w:r w:rsidRPr="00AD6545">
        <w:t>Australia was then asked if this harassment occurred in the workplace.</w:t>
      </w:r>
    </w:p>
    <w:p w14:paraId="23210728" w14:textId="6AE6546E" w:rsidR="00AD6545" w:rsidRPr="00AD6545" w:rsidRDefault="00AD6545" w:rsidP="00AD6545">
      <w:pPr>
        <w:pStyle w:val="BodySerif"/>
      </w:pPr>
      <w:r w:rsidRPr="00AD6545">
        <w:t xml:space="preserve">Of the 478 women who experienced sexual harassment, 323 women (approximately </w:t>
      </w:r>
      <w:r w:rsidRPr="00AA05C1">
        <w:rPr>
          <w:b/>
          <w:bCs/>
        </w:rPr>
        <w:t>46% of the total sample</w:t>
      </w:r>
      <w:r w:rsidRPr="00AD6545">
        <w:t xml:space="preserve"> and 67%</w:t>
      </w:r>
      <w:r w:rsidR="00790F14">
        <w:t> </w:t>
      </w:r>
      <w:r w:rsidRPr="00AD6545">
        <w:t>of</w:t>
      </w:r>
      <w:r w:rsidR="00790F14">
        <w:t> </w:t>
      </w:r>
      <w:r w:rsidRPr="00AD6545">
        <w:t>the women who had experienced sexual harassment) experienced sexual harassment at work. This is slightly higher than the AHRC (2022) finding – that of the 33 per cent of surveyed Australians who reported experiencing sexual harassment in the workplace in the last 5 years, 41 per cent had been women (AHRC, 2022, p. 52).</w:t>
      </w:r>
    </w:p>
    <w:p w14:paraId="451C4B65" w14:textId="7772BF39" w:rsidR="00AD6545" w:rsidRPr="00AD6545" w:rsidRDefault="00AD6545" w:rsidP="00AD6545">
      <w:pPr>
        <w:pStyle w:val="BodySerif"/>
      </w:pPr>
      <w:r w:rsidRPr="00AD6545">
        <w:t xml:space="preserve">Of those women who experienced sexual harassment at work, </w:t>
      </w:r>
      <w:r w:rsidRPr="00AA05C1">
        <w:rPr>
          <w:b/>
          <w:bCs/>
        </w:rPr>
        <w:t>nearly two-thirds (58%) had experienced two or more types of sexual harassment in the workplace</w:t>
      </w:r>
      <w:r w:rsidRPr="00AD6545">
        <w:t>, while 42 per cent had experienced one type of harassment in the workplace.</w:t>
      </w:r>
    </w:p>
    <w:p w14:paraId="69852E91" w14:textId="081EE60C" w:rsidR="00AD6545" w:rsidRPr="00AD6545" w:rsidRDefault="00AD6545" w:rsidP="00AD6545">
      <w:pPr>
        <w:pStyle w:val="H3"/>
      </w:pPr>
      <w:bookmarkStart w:id="34" w:name="_Toc184743746"/>
      <w:r w:rsidRPr="00AD6545">
        <w:t>Types of sexual harassment in the workplace</w:t>
      </w:r>
      <w:bookmarkEnd w:id="34"/>
    </w:p>
    <w:p w14:paraId="19462393" w14:textId="2925B64D" w:rsidR="00AD6545" w:rsidRPr="00AD6545" w:rsidRDefault="00AD6545" w:rsidP="003E24A3">
      <w:pPr>
        <w:pStyle w:val="BodySerif"/>
      </w:pPr>
      <w:r w:rsidRPr="00AD6545">
        <w:t>While the number of respondents who experienced each type of sexual harassment overall varied, we present in Figure 3 below the behaviours that women reported as proportionately more likely to be experienced at work.</w:t>
      </w:r>
      <w:r w:rsidR="00974924">
        <w:rPr>
          <w:rStyle w:val="FootnoteReference"/>
        </w:rPr>
        <w:footnoteReference w:id="7"/>
      </w:r>
      <w:r w:rsidR="00974924" w:rsidRPr="00AD6545">
        <w:t xml:space="preserve"> </w:t>
      </w:r>
    </w:p>
    <w:p w14:paraId="5B5C15E4" w14:textId="5EBDAF09" w:rsidR="00AD6545" w:rsidRPr="00AD6545" w:rsidRDefault="00AD6545" w:rsidP="003E24A3">
      <w:pPr>
        <w:pStyle w:val="H3"/>
      </w:pPr>
      <w:bookmarkStart w:id="35" w:name="_Toc184743747"/>
      <w:r w:rsidRPr="00AD6545">
        <w:t>Frequency of sexual harassment experiences</w:t>
      </w:r>
      <w:bookmarkEnd w:id="35"/>
    </w:p>
    <w:p w14:paraId="76C0BB18" w14:textId="6F5EFD5A" w:rsidR="00AD6545" w:rsidRPr="00AD6545" w:rsidRDefault="00AD6545" w:rsidP="00AD6545">
      <w:pPr>
        <w:pStyle w:val="BodySerif"/>
      </w:pPr>
      <w:r w:rsidRPr="00AD6545">
        <w:t>Respondents who indicated they had experienced a behavioural type of sexual harassment in the workplace in the last 5</w:t>
      </w:r>
      <w:r w:rsidR="00790F14">
        <w:t> </w:t>
      </w:r>
      <w:r w:rsidRPr="00AD6545">
        <w:t>years in Australia were then asked how often the type of harassment occurred. What is most clear is that respondents who experienced workplace sexual harassment experienced multiple types of sexual harassment, per Figure 3 below. Women in the survey who had experienced sexual harassment in the workplace rarely experienced only one type of</w:t>
      </w:r>
      <w:r w:rsidR="00790F14">
        <w:t> </w:t>
      </w:r>
      <w:r w:rsidRPr="00AD6545">
        <w:t xml:space="preserve">sexual </w:t>
      </w:r>
      <w:proofErr w:type="gramStart"/>
      <w:r w:rsidRPr="00AD6545">
        <w:t>harassment;</w:t>
      </w:r>
      <w:proofErr w:type="gramEnd"/>
      <w:r w:rsidRPr="00AD6545">
        <w:t xml:space="preserve"> they more often experienced multiple types of behaviours. Further, women who had experienced workplace sexual harassment more commonly experienced each type of behaviour multiple times, not just once, as</w:t>
      </w:r>
      <w:r w:rsidR="00790F14">
        <w:t> </w:t>
      </w:r>
      <w:r w:rsidRPr="00AD6545">
        <w:t>is</w:t>
      </w:r>
      <w:r w:rsidR="00790F14">
        <w:t> </w:t>
      </w:r>
      <w:r w:rsidRPr="00AD6545">
        <w:t>evident in </w:t>
      </w:r>
      <w:hyperlink w:history="1">
        <w:r w:rsidRPr="00AD6545">
          <w:rPr>
            <w:rStyle w:val="Hyperlink"/>
          </w:rPr>
          <w:t>Table 19</w:t>
        </w:r>
      </w:hyperlink>
      <w:r w:rsidRPr="00AD6545">
        <w:t> in the Appendix.</w:t>
      </w:r>
    </w:p>
    <w:p w14:paraId="62993BAB" w14:textId="77777777" w:rsidR="008B36BB" w:rsidRPr="00A431DF" w:rsidRDefault="008B36BB" w:rsidP="00A431DF">
      <w:r>
        <w:br w:type="page"/>
      </w:r>
    </w:p>
    <w:p w14:paraId="5AD67DCE" w14:textId="63A8ED01" w:rsidR="00AD6545" w:rsidRPr="00AD6545" w:rsidRDefault="00AD6545" w:rsidP="008E5DB9">
      <w:pPr>
        <w:pStyle w:val="H3"/>
      </w:pPr>
      <w:bookmarkStart w:id="36" w:name="_Toc184743748"/>
      <w:r w:rsidRPr="00AD6545">
        <w:lastRenderedPageBreak/>
        <w:t>Views on workplace sexual harassment: Identifying sexual harassment &amp;</w:t>
      </w:r>
      <w:r w:rsidR="003E24A3">
        <w:t> </w:t>
      </w:r>
      <w:r w:rsidRPr="00AD6545">
        <w:t>assessing its importance as a workplace problem</w:t>
      </w:r>
      <w:bookmarkEnd w:id="36"/>
    </w:p>
    <w:p w14:paraId="71A52BDD" w14:textId="356ECFE3" w:rsidR="00AD6545" w:rsidRPr="00AD6545" w:rsidRDefault="00AD6545" w:rsidP="008E5DB9">
      <w:pPr>
        <w:pStyle w:val="BodySerif"/>
      </w:pPr>
      <w:r w:rsidRPr="00AD6545">
        <w:t xml:space="preserve">Following the questions regarding experiences of behaviours, we asked all respondents (n=701) whether they considered each of the types of behaviours sexual harassment. We found that </w:t>
      </w:r>
      <w:proofErr w:type="gramStart"/>
      <w:r w:rsidRPr="00AD6545">
        <w:t xml:space="preserve">the </w:t>
      </w:r>
      <w:r w:rsidRPr="00E73A06">
        <w:rPr>
          <w:rStyle w:val="BodySerifBoldChar"/>
        </w:rPr>
        <w:t>majority of</w:t>
      </w:r>
      <w:proofErr w:type="gramEnd"/>
      <w:r w:rsidRPr="00E73A06">
        <w:rPr>
          <w:rStyle w:val="BodySerifBoldChar"/>
        </w:rPr>
        <w:t xml:space="preserve"> respondents (80–94%) considered the behaviours we listed as sexual harassment.</w:t>
      </w:r>
      <w:r w:rsidRPr="00AD6545">
        <w:t xml:space="preserve"> We compared those who had experienced workplace sexual harassment and those who had not and found there was no differences in the groups as to what would be defined as</w:t>
      </w:r>
      <w:r w:rsidR="00A34760">
        <w:t> </w:t>
      </w:r>
      <w:r w:rsidRPr="00AD6545">
        <w:t>sexual harassment.</w:t>
      </w:r>
      <w:r w:rsidR="00974924">
        <w:rPr>
          <w:rStyle w:val="FootnoteReference"/>
        </w:rPr>
        <w:footnoteReference w:id="8"/>
      </w:r>
    </w:p>
    <w:p w14:paraId="02E8BD2D" w14:textId="6DBA4BFA" w:rsidR="0086186C" w:rsidRPr="00AD6545" w:rsidRDefault="00AD6545" w:rsidP="008B36BB">
      <w:pPr>
        <w:pStyle w:val="BodySerif"/>
      </w:pPr>
      <w:r w:rsidRPr="00AD6545">
        <w:t>We asked women in this study to rank how much of a problem workplace sexual harassment was in Australian workplaces on a scale of 1 (not a problem) to 10 (a serious problem). Overall, the mean response was 8.17, indicating that respondents recognise sexual harassment as a problem in the workplace. We compared the attitudinal responses of</w:t>
      </w:r>
      <w:r w:rsidR="008E5DB9">
        <w:t> </w:t>
      </w:r>
      <w:r w:rsidRPr="00AD6545">
        <w:t>women who reported experiencing workplace sexual harassment to those who</w:t>
      </w:r>
      <w:r w:rsidR="0086186C">
        <w:t xml:space="preserve"> </w:t>
      </w:r>
      <w:r w:rsidR="0086186C" w:rsidRPr="00AD6545">
        <w:t xml:space="preserve">did not and found a significant difference between the two groups. </w:t>
      </w:r>
      <w:r w:rsidR="0086186C" w:rsidRPr="00E73A06">
        <w:rPr>
          <w:rStyle w:val="BodySerifBoldChar"/>
        </w:rPr>
        <w:t>Women who had experienced sexual harassment in the workplace reported that it was a</w:t>
      </w:r>
      <w:r w:rsidR="008E5DB9">
        <w:rPr>
          <w:rStyle w:val="BodySerifBoldChar"/>
        </w:rPr>
        <w:t> </w:t>
      </w:r>
      <w:r w:rsidR="0086186C" w:rsidRPr="00E73A06">
        <w:rPr>
          <w:rStyle w:val="BodySerifBoldChar"/>
        </w:rPr>
        <w:t>greater problem in Australian workplaces (mean 9.22) than those who had not (mean 7.11).</w:t>
      </w:r>
      <w:r w:rsidR="0086186C" w:rsidRPr="00AD6545">
        <w:t xml:space="preserve"> Overall,</w:t>
      </w:r>
      <w:r w:rsidR="008B36BB">
        <w:t> </w:t>
      </w:r>
      <w:r w:rsidR="0086186C" w:rsidRPr="00AD6545">
        <w:t>there</w:t>
      </w:r>
      <w:r w:rsidR="008B36BB">
        <w:t> </w:t>
      </w:r>
      <w:r w:rsidR="0086186C" w:rsidRPr="00AD6545">
        <w:t>is</w:t>
      </w:r>
      <w:r w:rsidR="008E5DB9">
        <w:t> </w:t>
      </w:r>
      <w:r w:rsidR="0086186C" w:rsidRPr="00AD6545">
        <w:t>a</w:t>
      </w:r>
      <w:r w:rsidR="008E5DB9">
        <w:t> </w:t>
      </w:r>
      <w:r w:rsidR="0086186C" w:rsidRPr="00AD6545">
        <w:t>clear recognition from this sample that workplace sexual harassment is a problem in</w:t>
      </w:r>
      <w:r w:rsidR="00790F14">
        <w:t> </w:t>
      </w:r>
      <w:r w:rsidR="0086186C" w:rsidRPr="00AD6545">
        <w:t>Australian</w:t>
      </w:r>
      <w:r w:rsidR="00790F14">
        <w:t> </w:t>
      </w:r>
      <w:r w:rsidR="0086186C" w:rsidRPr="00AD6545">
        <w:t>workplaces.</w:t>
      </w:r>
    </w:p>
    <w:p w14:paraId="7ED0A5E6" w14:textId="02202BE8" w:rsidR="00AD6545" w:rsidRPr="00AD6545" w:rsidRDefault="00AD6545" w:rsidP="00AD6545">
      <w:pPr>
        <w:pStyle w:val="FigureTableHeading"/>
      </w:pPr>
      <w:r w:rsidRPr="008B7E28">
        <w:rPr>
          <w:rStyle w:val="Strong"/>
        </w:rPr>
        <w:lastRenderedPageBreak/>
        <w:t>Figure 3:</w:t>
      </w:r>
      <w:r w:rsidRPr="00AD6545">
        <w:t xml:space="preserve"> Percentage of women who experienced sexual harassment at work by type of behaviour</w:t>
      </w:r>
    </w:p>
    <w:p w14:paraId="257959D9" w14:textId="5F658AC6" w:rsidR="00AD6545" w:rsidRDefault="00AD6545" w:rsidP="00AD6545">
      <w:r w:rsidRPr="00AD6545">
        <w:rPr>
          <w:noProof/>
        </w:rPr>
        <w:drawing>
          <wp:inline distT="0" distB="0" distL="0" distR="0" wp14:anchorId="23EAF262" wp14:editId="549E2225">
            <wp:extent cx="6479540" cy="8582660"/>
            <wp:effectExtent l="0" t="0" r="0" b="0"/>
            <wp:docPr id="1732353050" name="Picture 226" descr="This is a bar graph that shows the percentage of women how have experienced sexual harassment at work.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53050" name="Picture 226" descr="This is a bar graph that shows the percentage of women how have experienced sexual harassment at work. The data in this graph is in the table belo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9540" cy="8582660"/>
                    </a:xfrm>
                    <a:prstGeom prst="rect">
                      <a:avLst/>
                    </a:prstGeom>
                    <a:noFill/>
                    <a:ln>
                      <a:noFill/>
                    </a:ln>
                  </pic:spPr>
                </pic:pic>
              </a:graphicData>
            </a:graphic>
          </wp:inline>
        </w:drawing>
      </w:r>
    </w:p>
    <w:p w14:paraId="1EF3F57D" w14:textId="3EE5D3B5" w:rsidR="009C4978" w:rsidRDefault="009C4978" w:rsidP="009C4978">
      <w:pPr>
        <w:pStyle w:val="FigureTableHeading"/>
      </w:pPr>
      <w:r>
        <w:lastRenderedPageBreak/>
        <w:t xml:space="preserve">Data table for </w:t>
      </w:r>
      <w:r w:rsidRPr="008B7E28">
        <w:rPr>
          <w:rStyle w:val="Strong"/>
        </w:rPr>
        <w:t>Figure 3</w:t>
      </w:r>
      <w:r w:rsidR="00D058ED" w:rsidRPr="008B7E28">
        <w:rPr>
          <w:rStyle w:val="Strong"/>
        </w:rPr>
        <w:t>:</w:t>
      </w:r>
    </w:p>
    <w:tbl>
      <w:tblPr>
        <w:tblStyle w:val="ANROWSTable"/>
        <w:tblW w:w="0" w:type="auto"/>
        <w:tblLook w:val="04A0" w:firstRow="1" w:lastRow="0" w:firstColumn="1" w:lastColumn="0" w:noHBand="0" w:noVBand="1"/>
      </w:tblPr>
      <w:tblGrid>
        <w:gridCol w:w="6804"/>
        <w:gridCol w:w="3390"/>
      </w:tblGrid>
      <w:tr w:rsidR="009C4978" w14:paraId="3BB2EE5F"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4" w:type="dxa"/>
          </w:tcPr>
          <w:p w14:paraId="0A5529EE" w14:textId="13A6B2B3" w:rsidR="009C4978" w:rsidRDefault="009C4978" w:rsidP="00295A27">
            <w:pPr>
              <w:pStyle w:val="BodySans"/>
              <w:spacing w:before="60" w:after="60"/>
            </w:pPr>
            <w:r>
              <w:t>Type of behaviour</w:t>
            </w:r>
          </w:p>
        </w:tc>
        <w:tc>
          <w:tcPr>
            <w:tcW w:w="3390" w:type="dxa"/>
          </w:tcPr>
          <w:p w14:paraId="00363C46" w14:textId="43EB3D36" w:rsidR="009C4978" w:rsidRDefault="009C4978" w:rsidP="00295A27">
            <w:pPr>
              <w:pStyle w:val="BodySans"/>
              <w:spacing w:before="60" w:after="60"/>
              <w:cnfStyle w:val="100000000000" w:firstRow="1" w:lastRow="0" w:firstColumn="0" w:lastColumn="0" w:oddVBand="0" w:evenVBand="0" w:oddHBand="0" w:evenHBand="0" w:firstRowFirstColumn="0" w:firstRowLastColumn="0" w:lastRowFirstColumn="0" w:lastRowLastColumn="0"/>
            </w:pPr>
            <w:r>
              <w:t>Percentage of women who experienced sexual harassment at</w:t>
            </w:r>
            <w:r w:rsidR="00C07B40">
              <w:t> </w:t>
            </w:r>
            <w:r>
              <w:t>work</w:t>
            </w:r>
          </w:p>
        </w:tc>
      </w:tr>
      <w:tr w:rsidR="009C4978" w14:paraId="4AE9537F" w14:textId="77777777" w:rsidTr="00294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63D8B517" w14:textId="6B4E9BBD" w:rsidR="009C4978" w:rsidRPr="00C07B40" w:rsidRDefault="009C4978" w:rsidP="00C07B40">
            <w:pPr>
              <w:pStyle w:val="BodySans"/>
              <w:spacing w:before="60" w:after="60"/>
              <w:rPr>
                <w:lang w:val="en-GB"/>
              </w:rPr>
            </w:pPr>
            <w:r w:rsidRPr="009C4978">
              <w:rPr>
                <w:lang w:val="en-GB"/>
              </w:rPr>
              <w:t>Indecent phone calls, including someone leaving a message on a voicemail or an answering machine of a sexual nature in a way that was unwelcome</w:t>
            </w:r>
          </w:p>
        </w:tc>
        <w:tc>
          <w:tcPr>
            <w:tcW w:w="3390" w:type="dxa"/>
          </w:tcPr>
          <w:p w14:paraId="0BA81990" w14:textId="222D47BD" w:rsidR="009C4978" w:rsidRDefault="009C4978" w:rsidP="00294782">
            <w:pPr>
              <w:pStyle w:val="BodySans"/>
              <w:jc w:val="center"/>
              <w:cnfStyle w:val="000000100000" w:firstRow="0" w:lastRow="0" w:firstColumn="0" w:lastColumn="0" w:oddVBand="0" w:evenVBand="0" w:oddHBand="1" w:evenHBand="0" w:firstRowFirstColumn="0" w:firstRowLastColumn="0" w:lastRowFirstColumn="0" w:lastRowLastColumn="0"/>
            </w:pPr>
            <w:r>
              <w:t>71</w:t>
            </w:r>
          </w:p>
        </w:tc>
      </w:tr>
      <w:tr w:rsidR="009C4978" w14:paraId="256C5549" w14:textId="77777777" w:rsidTr="00294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1B379D4E" w14:textId="241B5E2B" w:rsidR="009C4978" w:rsidRPr="00C07B40" w:rsidRDefault="009C4978" w:rsidP="00C07B40">
            <w:pPr>
              <w:pStyle w:val="BodySans"/>
              <w:spacing w:before="60" w:after="60"/>
              <w:rPr>
                <w:lang w:val="en-GB"/>
              </w:rPr>
            </w:pPr>
            <w:r w:rsidRPr="009C4978">
              <w:rPr>
                <w:lang w:val="en-GB"/>
              </w:rPr>
              <w:t>Touching, hugging, cornering or kissing in a way that was unwelcome</w:t>
            </w:r>
          </w:p>
        </w:tc>
        <w:tc>
          <w:tcPr>
            <w:tcW w:w="3390" w:type="dxa"/>
          </w:tcPr>
          <w:p w14:paraId="3F9A81A4" w14:textId="43476FC6" w:rsidR="009C4978" w:rsidRDefault="009C4978" w:rsidP="00294782">
            <w:pPr>
              <w:pStyle w:val="BodySans"/>
              <w:jc w:val="center"/>
              <w:cnfStyle w:val="000000010000" w:firstRow="0" w:lastRow="0" w:firstColumn="0" w:lastColumn="0" w:oddVBand="0" w:evenVBand="0" w:oddHBand="0" w:evenHBand="1" w:firstRowFirstColumn="0" w:firstRowLastColumn="0" w:lastRowFirstColumn="0" w:lastRowLastColumn="0"/>
            </w:pPr>
            <w:r>
              <w:t>54</w:t>
            </w:r>
          </w:p>
        </w:tc>
      </w:tr>
      <w:tr w:rsidR="009C4978" w14:paraId="76DE3386" w14:textId="77777777" w:rsidTr="00294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4C19F76C" w14:textId="48F87030" w:rsidR="009C4978" w:rsidRPr="00C07B40" w:rsidRDefault="009C4978" w:rsidP="00C07B40">
            <w:pPr>
              <w:pStyle w:val="BodySans"/>
              <w:spacing w:before="60" w:after="60"/>
              <w:rPr>
                <w:lang w:val="en-GB"/>
              </w:rPr>
            </w:pPr>
            <w:r w:rsidRPr="009C4978">
              <w:rPr>
                <w:lang w:val="en-GB"/>
              </w:rPr>
              <w:t>Sexually suggestive comments or jokes that made you feel offended in a way that was unwelcome</w:t>
            </w:r>
          </w:p>
        </w:tc>
        <w:tc>
          <w:tcPr>
            <w:tcW w:w="3390" w:type="dxa"/>
          </w:tcPr>
          <w:p w14:paraId="1B35B7F0" w14:textId="2CEA9224" w:rsidR="009C4978" w:rsidRDefault="009C4978" w:rsidP="00294782">
            <w:pPr>
              <w:pStyle w:val="BodySans"/>
              <w:jc w:val="center"/>
              <w:cnfStyle w:val="000000100000" w:firstRow="0" w:lastRow="0" w:firstColumn="0" w:lastColumn="0" w:oddVBand="0" w:evenVBand="0" w:oddHBand="1" w:evenHBand="0" w:firstRowFirstColumn="0" w:firstRowLastColumn="0" w:lastRowFirstColumn="0" w:lastRowLastColumn="0"/>
            </w:pPr>
            <w:r>
              <w:t>53</w:t>
            </w:r>
          </w:p>
        </w:tc>
      </w:tr>
      <w:tr w:rsidR="009C4978" w14:paraId="2D9B4238" w14:textId="77777777" w:rsidTr="00294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5A08FFA7" w14:textId="76333A24" w:rsidR="009C4978" w:rsidRPr="00C07B40" w:rsidRDefault="009C4978" w:rsidP="00C07B40">
            <w:pPr>
              <w:pStyle w:val="BodySans"/>
              <w:spacing w:before="60" w:after="60"/>
              <w:rPr>
                <w:lang w:val="en-GB"/>
              </w:rPr>
            </w:pPr>
            <w:r w:rsidRPr="009C4978">
              <w:rPr>
                <w:lang w:val="en-GB"/>
              </w:rPr>
              <w:t>Intrusive questions about your private life or physical appearance that made you feel offended in a way that</w:t>
            </w:r>
            <w:r w:rsidR="00C07B40">
              <w:rPr>
                <w:lang w:val="en-GB"/>
              </w:rPr>
              <w:t xml:space="preserve"> </w:t>
            </w:r>
            <w:r w:rsidRPr="009C4978">
              <w:rPr>
                <w:lang w:val="en-GB"/>
              </w:rPr>
              <w:t>was unwelcome</w:t>
            </w:r>
          </w:p>
        </w:tc>
        <w:tc>
          <w:tcPr>
            <w:tcW w:w="3390" w:type="dxa"/>
          </w:tcPr>
          <w:p w14:paraId="2644847C" w14:textId="17E71D56" w:rsidR="009C4978" w:rsidRDefault="009C4978" w:rsidP="00294782">
            <w:pPr>
              <w:pStyle w:val="BodySans"/>
              <w:jc w:val="center"/>
              <w:cnfStyle w:val="000000010000" w:firstRow="0" w:lastRow="0" w:firstColumn="0" w:lastColumn="0" w:oddVBand="0" w:evenVBand="0" w:oddHBand="0" w:evenHBand="1" w:firstRowFirstColumn="0" w:firstRowLastColumn="0" w:lastRowFirstColumn="0" w:lastRowLastColumn="0"/>
            </w:pPr>
            <w:r>
              <w:t>49</w:t>
            </w:r>
          </w:p>
        </w:tc>
      </w:tr>
      <w:tr w:rsidR="009C4978" w14:paraId="2C5AC42C" w14:textId="77777777" w:rsidTr="00294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443113DA" w14:textId="7DF4AFBC" w:rsidR="009C4978" w:rsidRPr="00C07B40" w:rsidRDefault="009C4978" w:rsidP="00C07B40">
            <w:pPr>
              <w:pStyle w:val="BodySans"/>
              <w:spacing w:before="60" w:after="60"/>
              <w:rPr>
                <w:lang w:val="en-GB"/>
              </w:rPr>
            </w:pPr>
            <w:r w:rsidRPr="009C4978">
              <w:rPr>
                <w:lang w:val="en-GB"/>
              </w:rPr>
              <w:t>Staring or leering that made you feel intimidated in a way that was unwelcome</w:t>
            </w:r>
          </w:p>
        </w:tc>
        <w:tc>
          <w:tcPr>
            <w:tcW w:w="3390" w:type="dxa"/>
          </w:tcPr>
          <w:p w14:paraId="29D35B1A" w14:textId="4890C7C4" w:rsidR="009C4978" w:rsidRDefault="009C4978" w:rsidP="00294782">
            <w:pPr>
              <w:pStyle w:val="BodySans"/>
              <w:jc w:val="center"/>
              <w:cnfStyle w:val="000000100000" w:firstRow="0" w:lastRow="0" w:firstColumn="0" w:lastColumn="0" w:oddVBand="0" w:evenVBand="0" w:oddHBand="1" w:evenHBand="0" w:firstRowFirstColumn="0" w:firstRowLastColumn="0" w:lastRowFirstColumn="0" w:lastRowLastColumn="0"/>
            </w:pPr>
            <w:r>
              <w:t>48</w:t>
            </w:r>
          </w:p>
        </w:tc>
      </w:tr>
      <w:tr w:rsidR="009C4978" w14:paraId="0229A4DB" w14:textId="77777777" w:rsidTr="00294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63E0FA5E" w14:textId="4DB22030" w:rsidR="009C4978" w:rsidRPr="00C07B40" w:rsidRDefault="009C4978" w:rsidP="00C07B40">
            <w:pPr>
              <w:pStyle w:val="BodySans"/>
              <w:spacing w:before="60" w:after="60"/>
              <w:rPr>
                <w:lang w:val="en-GB"/>
              </w:rPr>
            </w:pPr>
            <w:r w:rsidRPr="009C4978">
              <w:rPr>
                <w:lang w:val="en-GB"/>
              </w:rPr>
              <w:t>Comments made in emails, SMS messages or on social media of a sexual nature in a way that was unwelcome</w:t>
            </w:r>
          </w:p>
        </w:tc>
        <w:tc>
          <w:tcPr>
            <w:tcW w:w="3390" w:type="dxa"/>
          </w:tcPr>
          <w:p w14:paraId="48F1DFF5" w14:textId="13965A04" w:rsidR="009C4978" w:rsidRDefault="009C4978" w:rsidP="00294782">
            <w:pPr>
              <w:pStyle w:val="BodySans"/>
              <w:jc w:val="center"/>
              <w:cnfStyle w:val="000000010000" w:firstRow="0" w:lastRow="0" w:firstColumn="0" w:lastColumn="0" w:oddVBand="0" w:evenVBand="0" w:oddHBand="0" w:evenHBand="1" w:firstRowFirstColumn="0" w:firstRowLastColumn="0" w:lastRowFirstColumn="0" w:lastRowLastColumn="0"/>
            </w:pPr>
            <w:r>
              <w:t>47</w:t>
            </w:r>
          </w:p>
        </w:tc>
      </w:tr>
      <w:tr w:rsidR="009C4978" w14:paraId="35B55AF7" w14:textId="77777777" w:rsidTr="00294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08443E4E" w14:textId="2FDC4F76" w:rsidR="009C4978" w:rsidRPr="00C07B40" w:rsidRDefault="009C4978" w:rsidP="00C07B40">
            <w:pPr>
              <w:pStyle w:val="BodySans"/>
              <w:spacing w:before="60" w:after="60"/>
              <w:rPr>
                <w:lang w:val="en-GB"/>
              </w:rPr>
            </w:pPr>
            <w:r w:rsidRPr="009C4978">
              <w:rPr>
                <w:lang w:val="en-GB"/>
              </w:rPr>
              <w:t>Someone sharing or threatening to share intimate images or film of you without your consent in a way that</w:t>
            </w:r>
            <w:r w:rsidR="00C07B40">
              <w:rPr>
                <w:lang w:val="en-GB"/>
              </w:rPr>
              <w:t xml:space="preserve"> </w:t>
            </w:r>
            <w:r w:rsidRPr="009C4978">
              <w:rPr>
                <w:lang w:val="en-GB"/>
              </w:rPr>
              <w:t>was unwelcome</w:t>
            </w:r>
          </w:p>
        </w:tc>
        <w:tc>
          <w:tcPr>
            <w:tcW w:w="3390" w:type="dxa"/>
          </w:tcPr>
          <w:p w14:paraId="3D16FB59" w14:textId="72FC1D67" w:rsidR="009C4978" w:rsidRDefault="009C4978" w:rsidP="00294782">
            <w:pPr>
              <w:pStyle w:val="BodySans"/>
              <w:jc w:val="center"/>
              <w:cnfStyle w:val="000000100000" w:firstRow="0" w:lastRow="0" w:firstColumn="0" w:lastColumn="0" w:oddVBand="0" w:evenVBand="0" w:oddHBand="1" w:evenHBand="0" w:firstRowFirstColumn="0" w:firstRowLastColumn="0" w:lastRowFirstColumn="0" w:lastRowLastColumn="0"/>
            </w:pPr>
            <w:r>
              <w:t>47</w:t>
            </w:r>
          </w:p>
        </w:tc>
      </w:tr>
      <w:tr w:rsidR="009C4978" w14:paraId="547B6A8C" w14:textId="77777777" w:rsidTr="00294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1394CF3B" w14:textId="3044C5AA" w:rsidR="009C4978" w:rsidRPr="00C07B40" w:rsidRDefault="009C4978" w:rsidP="00C07B40">
            <w:pPr>
              <w:pStyle w:val="BodySans"/>
              <w:spacing w:before="60" w:after="60"/>
              <w:rPr>
                <w:lang w:val="en-GB"/>
              </w:rPr>
            </w:pPr>
            <w:r w:rsidRPr="009C4978">
              <w:rPr>
                <w:lang w:val="en-GB"/>
              </w:rPr>
              <w:t>Repeated or inappropriate advances made in emails, social networking websites or internet chat rooms in a way that was unwelcome</w:t>
            </w:r>
          </w:p>
        </w:tc>
        <w:tc>
          <w:tcPr>
            <w:tcW w:w="3390" w:type="dxa"/>
          </w:tcPr>
          <w:p w14:paraId="4EDECD6B" w14:textId="36521FE9" w:rsidR="009C4978" w:rsidRDefault="009C4978" w:rsidP="00294782">
            <w:pPr>
              <w:pStyle w:val="BodySans"/>
              <w:jc w:val="center"/>
              <w:cnfStyle w:val="000000010000" w:firstRow="0" w:lastRow="0" w:firstColumn="0" w:lastColumn="0" w:oddVBand="0" w:evenVBand="0" w:oddHBand="0" w:evenHBand="1" w:firstRowFirstColumn="0" w:firstRowLastColumn="0" w:lastRowFirstColumn="0" w:lastRowLastColumn="0"/>
            </w:pPr>
            <w:r>
              <w:t>41</w:t>
            </w:r>
          </w:p>
        </w:tc>
      </w:tr>
      <w:tr w:rsidR="009C4978" w14:paraId="43047474" w14:textId="77777777" w:rsidTr="00294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3EC4F7AF" w14:textId="264A6A65" w:rsidR="009C4978" w:rsidRPr="00C07B40" w:rsidRDefault="009C4978" w:rsidP="00C07B40">
            <w:pPr>
              <w:pStyle w:val="BodySans"/>
              <w:spacing w:before="60" w:after="60"/>
              <w:rPr>
                <w:lang w:val="en-GB"/>
              </w:rPr>
            </w:pPr>
            <w:r w:rsidRPr="009C4978">
              <w:rPr>
                <w:lang w:val="en-GB"/>
              </w:rPr>
              <w:t>Inappropriate physical contact in a way that was unwelcome</w:t>
            </w:r>
          </w:p>
        </w:tc>
        <w:tc>
          <w:tcPr>
            <w:tcW w:w="3390" w:type="dxa"/>
          </w:tcPr>
          <w:p w14:paraId="255EDB01" w14:textId="0548369D" w:rsidR="009C4978" w:rsidRDefault="009C4978" w:rsidP="00294782">
            <w:pPr>
              <w:pStyle w:val="BodySans"/>
              <w:jc w:val="center"/>
              <w:cnfStyle w:val="000000100000" w:firstRow="0" w:lastRow="0" w:firstColumn="0" w:lastColumn="0" w:oddVBand="0" w:evenVBand="0" w:oddHBand="1" w:evenHBand="0" w:firstRowFirstColumn="0" w:firstRowLastColumn="0" w:lastRowFirstColumn="0" w:lastRowLastColumn="0"/>
            </w:pPr>
            <w:r>
              <w:t>38</w:t>
            </w:r>
          </w:p>
        </w:tc>
      </w:tr>
      <w:tr w:rsidR="009C4978" w14:paraId="59FC6BA7" w14:textId="77777777" w:rsidTr="00294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36A5AEC7" w14:textId="3B4C73E1" w:rsidR="009C4978" w:rsidRPr="00C07B40" w:rsidRDefault="009C4978" w:rsidP="00C07B40">
            <w:pPr>
              <w:pStyle w:val="BodySans"/>
              <w:spacing w:before="60" w:after="60"/>
              <w:rPr>
                <w:lang w:val="en-GB"/>
              </w:rPr>
            </w:pPr>
            <w:r w:rsidRPr="009C4978">
              <w:rPr>
                <w:lang w:val="en-GB"/>
              </w:rPr>
              <w:t>Requests or pressure for sex or other sexual acts in a way that was unwelcome</w:t>
            </w:r>
          </w:p>
        </w:tc>
        <w:tc>
          <w:tcPr>
            <w:tcW w:w="3390" w:type="dxa"/>
          </w:tcPr>
          <w:p w14:paraId="0D2EDDB7" w14:textId="179589D8" w:rsidR="009C4978" w:rsidRDefault="009C4978" w:rsidP="00294782">
            <w:pPr>
              <w:pStyle w:val="BodySans"/>
              <w:jc w:val="center"/>
              <w:cnfStyle w:val="000000010000" w:firstRow="0" w:lastRow="0" w:firstColumn="0" w:lastColumn="0" w:oddVBand="0" w:evenVBand="0" w:oddHBand="0" w:evenHBand="1" w:firstRowFirstColumn="0" w:firstRowLastColumn="0" w:lastRowFirstColumn="0" w:lastRowLastColumn="0"/>
            </w:pPr>
            <w:r>
              <w:t>34</w:t>
            </w:r>
          </w:p>
        </w:tc>
      </w:tr>
      <w:tr w:rsidR="009C4978" w14:paraId="580E411E" w14:textId="77777777" w:rsidTr="00294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7C665804" w14:textId="2A2A5706" w:rsidR="009C4978" w:rsidRPr="00C07B40" w:rsidRDefault="009C4978" w:rsidP="00C07B40">
            <w:pPr>
              <w:pStyle w:val="BodySans"/>
              <w:spacing w:before="60" w:after="60"/>
              <w:rPr>
                <w:lang w:val="en-GB"/>
              </w:rPr>
            </w:pPr>
            <w:r w:rsidRPr="009C4978">
              <w:rPr>
                <w:lang w:val="en-GB"/>
              </w:rPr>
              <w:t>Any other conduct of a sexual nature that occurred online or via some form of</w:t>
            </w:r>
            <w:r w:rsidR="00C07B40">
              <w:rPr>
                <w:lang w:val="en-GB"/>
              </w:rPr>
              <w:t> </w:t>
            </w:r>
            <w:r w:rsidRPr="009C4978">
              <w:rPr>
                <w:lang w:val="en-GB"/>
              </w:rPr>
              <w:t>technology in a way that was unwelcome</w:t>
            </w:r>
          </w:p>
        </w:tc>
        <w:tc>
          <w:tcPr>
            <w:tcW w:w="3390" w:type="dxa"/>
          </w:tcPr>
          <w:p w14:paraId="7D4B97DF" w14:textId="4B874064" w:rsidR="009C4978" w:rsidRDefault="009C4978" w:rsidP="00294782">
            <w:pPr>
              <w:pStyle w:val="BodySans"/>
              <w:jc w:val="center"/>
              <w:cnfStyle w:val="000000100000" w:firstRow="0" w:lastRow="0" w:firstColumn="0" w:lastColumn="0" w:oddVBand="0" w:evenVBand="0" w:oddHBand="1" w:evenHBand="0" w:firstRowFirstColumn="0" w:firstRowLastColumn="0" w:lastRowFirstColumn="0" w:lastRowLastColumn="0"/>
            </w:pPr>
            <w:r>
              <w:t>33</w:t>
            </w:r>
          </w:p>
        </w:tc>
      </w:tr>
      <w:tr w:rsidR="009C4978" w14:paraId="1EF6626D" w14:textId="77777777" w:rsidTr="00294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0DADBBBF" w14:textId="4A0C7F10" w:rsidR="009C4978" w:rsidRPr="00C07B40" w:rsidRDefault="009C4978" w:rsidP="00C07B40">
            <w:pPr>
              <w:pStyle w:val="BodySans"/>
              <w:spacing w:before="60" w:after="60"/>
              <w:rPr>
                <w:lang w:val="en-GB"/>
              </w:rPr>
            </w:pPr>
            <w:r w:rsidRPr="009C4978">
              <w:rPr>
                <w:lang w:val="en-GB"/>
              </w:rPr>
              <w:t>Repeated or inappropriate invitations to go out on dates in a way that was</w:t>
            </w:r>
            <w:r w:rsidR="00C07B40">
              <w:rPr>
                <w:lang w:val="en-GB"/>
              </w:rPr>
              <w:t> </w:t>
            </w:r>
            <w:r w:rsidRPr="009C4978">
              <w:rPr>
                <w:lang w:val="en-GB"/>
              </w:rPr>
              <w:t>unwelcome</w:t>
            </w:r>
          </w:p>
        </w:tc>
        <w:tc>
          <w:tcPr>
            <w:tcW w:w="3390" w:type="dxa"/>
          </w:tcPr>
          <w:p w14:paraId="5D08356C" w14:textId="7B3A7A40" w:rsidR="009C4978" w:rsidRDefault="009C4978" w:rsidP="00294782">
            <w:pPr>
              <w:pStyle w:val="BodySans"/>
              <w:jc w:val="center"/>
              <w:cnfStyle w:val="000000010000" w:firstRow="0" w:lastRow="0" w:firstColumn="0" w:lastColumn="0" w:oddVBand="0" w:evenVBand="0" w:oddHBand="0" w:evenHBand="1" w:firstRowFirstColumn="0" w:firstRowLastColumn="0" w:lastRowFirstColumn="0" w:lastRowLastColumn="0"/>
            </w:pPr>
            <w:r>
              <w:t>32</w:t>
            </w:r>
          </w:p>
        </w:tc>
      </w:tr>
      <w:tr w:rsidR="009C4978" w14:paraId="1F9D0049" w14:textId="77777777" w:rsidTr="00294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0D949C9D" w14:textId="3167BFB2" w:rsidR="009C4978" w:rsidRPr="00C07B40" w:rsidRDefault="009C4978" w:rsidP="00C07B40">
            <w:pPr>
              <w:pStyle w:val="BodySans"/>
              <w:spacing w:before="60" w:after="60"/>
              <w:rPr>
                <w:lang w:val="en-GB"/>
              </w:rPr>
            </w:pPr>
            <w:r w:rsidRPr="009C4978">
              <w:rPr>
                <w:lang w:val="en-GB"/>
              </w:rPr>
              <w:t>Sexual gestures, indecent exposure or inappropriate display of the body in</w:t>
            </w:r>
            <w:r w:rsidR="00C07B40">
              <w:rPr>
                <w:lang w:val="en-GB"/>
              </w:rPr>
              <w:t> </w:t>
            </w:r>
            <w:r w:rsidRPr="009C4978">
              <w:rPr>
                <w:lang w:val="en-GB"/>
              </w:rPr>
              <w:t>a</w:t>
            </w:r>
            <w:r w:rsidR="00C07B40">
              <w:rPr>
                <w:lang w:val="en-GB"/>
              </w:rPr>
              <w:t> </w:t>
            </w:r>
            <w:r w:rsidRPr="009C4978">
              <w:rPr>
                <w:lang w:val="en-GB"/>
              </w:rPr>
              <w:t>way that was unwelcome</w:t>
            </w:r>
          </w:p>
        </w:tc>
        <w:tc>
          <w:tcPr>
            <w:tcW w:w="3390" w:type="dxa"/>
          </w:tcPr>
          <w:p w14:paraId="1948F99F" w14:textId="3E1DCB4E" w:rsidR="009C4978" w:rsidRDefault="009C4978" w:rsidP="00294782">
            <w:pPr>
              <w:pStyle w:val="BodySans"/>
              <w:jc w:val="center"/>
              <w:cnfStyle w:val="000000100000" w:firstRow="0" w:lastRow="0" w:firstColumn="0" w:lastColumn="0" w:oddVBand="0" w:evenVBand="0" w:oddHBand="1" w:evenHBand="0" w:firstRowFirstColumn="0" w:firstRowLastColumn="0" w:lastRowFirstColumn="0" w:lastRowLastColumn="0"/>
            </w:pPr>
            <w:r>
              <w:t>20</w:t>
            </w:r>
          </w:p>
        </w:tc>
      </w:tr>
      <w:tr w:rsidR="009C4978" w14:paraId="17DC0375" w14:textId="77777777" w:rsidTr="00294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62A517A7" w14:textId="1472A833" w:rsidR="009C4978" w:rsidRPr="00C07B40" w:rsidRDefault="009C4978" w:rsidP="00C07B40">
            <w:pPr>
              <w:pStyle w:val="BodySans"/>
              <w:spacing w:before="60" w:after="60"/>
              <w:rPr>
                <w:lang w:val="en-GB"/>
              </w:rPr>
            </w:pPr>
            <w:r w:rsidRPr="009C4978">
              <w:rPr>
                <w:lang w:val="en-GB"/>
              </w:rPr>
              <w:t>Actual or attempted rape or sexual assault</w:t>
            </w:r>
          </w:p>
        </w:tc>
        <w:tc>
          <w:tcPr>
            <w:tcW w:w="3390" w:type="dxa"/>
          </w:tcPr>
          <w:p w14:paraId="728949AA" w14:textId="52BF9DDF" w:rsidR="009C4978" w:rsidRDefault="009C4978" w:rsidP="00294782">
            <w:pPr>
              <w:pStyle w:val="BodySans"/>
              <w:jc w:val="center"/>
              <w:cnfStyle w:val="000000010000" w:firstRow="0" w:lastRow="0" w:firstColumn="0" w:lastColumn="0" w:oddVBand="0" w:evenVBand="0" w:oddHBand="0" w:evenHBand="1" w:firstRowFirstColumn="0" w:firstRowLastColumn="0" w:lastRowFirstColumn="0" w:lastRowLastColumn="0"/>
            </w:pPr>
            <w:r>
              <w:t>19</w:t>
            </w:r>
          </w:p>
        </w:tc>
      </w:tr>
      <w:tr w:rsidR="009C4978" w14:paraId="3F7097D2" w14:textId="77777777" w:rsidTr="00294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701854D3" w14:textId="53349FFA" w:rsidR="009C4978" w:rsidRDefault="00C07B40" w:rsidP="00C07B40">
            <w:pPr>
              <w:pStyle w:val="BodySans"/>
              <w:spacing w:before="60" w:after="60"/>
            </w:pPr>
            <w:r w:rsidRPr="009C4978">
              <w:rPr>
                <w:lang w:val="en-GB"/>
              </w:rPr>
              <w:t>Being followed, watched or someone loitering nearby in a way that was</w:t>
            </w:r>
            <w:r>
              <w:rPr>
                <w:lang w:val="en-GB"/>
              </w:rPr>
              <w:t> </w:t>
            </w:r>
            <w:r w:rsidRPr="009C4978">
              <w:rPr>
                <w:lang w:val="en-GB"/>
              </w:rPr>
              <w:t>unwelcome</w:t>
            </w:r>
          </w:p>
        </w:tc>
        <w:tc>
          <w:tcPr>
            <w:tcW w:w="3390" w:type="dxa"/>
          </w:tcPr>
          <w:p w14:paraId="707B2613" w14:textId="6A0DE5C6" w:rsidR="009C4978" w:rsidRDefault="009C4978" w:rsidP="00294782">
            <w:pPr>
              <w:pStyle w:val="BodySans"/>
              <w:jc w:val="center"/>
              <w:cnfStyle w:val="000000100000" w:firstRow="0" w:lastRow="0" w:firstColumn="0" w:lastColumn="0" w:oddVBand="0" w:evenVBand="0" w:oddHBand="1" w:evenHBand="0" w:firstRowFirstColumn="0" w:firstRowLastColumn="0" w:lastRowFirstColumn="0" w:lastRowLastColumn="0"/>
            </w:pPr>
            <w:r>
              <w:t>17</w:t>
            </w:r>
          </w:p>
        </w:tc>
      </w:tr>
    </w:tbl>
    <w:p w14:paraId="1E80B6F4" w14:textId="044EDA7E" w:rsidR="00AD6545" w:rsidRPr="00AD6545" w:rsidRDefault="00AD6545" w:rsidP="003056E2">
      <w:pPr>
        <w:pStyle w:val="H3"/>
      </w:pPr>
      <w:bookmarkStart w:id="37" w:name="_Toc184743749"/>
      <w:r w:rsidRPr="00AD6545">
        <w:lastRenderedPageBreak/>
        <w:t>Who are the</w:t>
      </w:r>
      <w:r w:rsidR="003056E2">
        <w:t xml:space="preserve"> </w:t>
      </w:r>
      <w:r w:rsidRPr="00AD6545">
        <w:t>harassers in the workplace</w:t>
      </w:r>
      <w:bookmarkEnd w:id="37"/>
    </w:p>
    <w:p w14:paraId="13D178A7" w14:textId="628E1C60" w:rsidR="00AD6545" w:rsidRPr="00AD6545" w:rsidRDefault="00AD6545" w:rsidP="00AD6545">
      <w:pPr>
        <w:pStyle w:val="BodySerif"/>
      </w:pPr>
      <w:r w:rsidRPr="00AD6545">
        <w:t>We asked participants about the main harasser in relation to each type of experience of sexual harassment; this included questions about their gender and their role in the/in relation to the workplace. We also asked about the number of</w:t>
      </w:r>
      <w:r w:rsidR="008B36BB">
        <w:t> </w:t>
      </w:r>
      <w:r w:rsidRPr="00AD6545">
        <w:t>harassers. These questions allowed some filling in of the picture of who</w:t>
      </w:r>
      <w:r w:rsidR="003056E2">
        <w:t xml:space="preserve"> </w:t>
      </w:r>
      <w:r w:rsidRPr="00AD6545">
        <w:t>is perpetrating different types of harassment in</w:t>
      </w:r>
      <w:r w:rsidR="008B36BB">
        <w:t> </w:t>
      </w:r>
      <w:r w:rsidRPr="00AD6545">
        <w:t>the workplace. For all experiences of sexual harassment in the workplace, the main harasser was most frequently a</w:t>
      </w:r>
      <w:r w:rsidR="008B36BB">
        <w:t> </w:t>
      </w:r>
      <w:r w:rsidRPr="00AD6545">
        <w:t>man (see Figure 4).</w:t>
      </w:r>
    </w:p>
    <w:p w14:paraId="660E6639" w14:textId="727E6B65" w:rsidR="00AD6545" w:rsidRPr="00AD6545" w:rsidRDefault="00AD6545" w:rsidP="00AD6545">
      <w:pPr>
        <w:pStyle w:val="H4"/>
      </w:pPr>
      <w:r w:rsidRPr="00AD6545">
        <w:t>Number of harassers</w:t>
      </w:r>
    </w:p>
    <w:p w14:paraId="51748474" w14:textId="32097107" w:rsidR="00AD6545" w:rsidRPr="00AD6545" w:rsidRDefault="00AD6545" w:rsidP="003056E2">
      <w:pPr>
        <w:pStyle w:val="BodySerif"/>
      </w:pPr>
      <w:r w:rsidRPr="00AD6545">
        <w:t>For each of the 15 types of harassment, respondents who experienced workplace harassment (n=323) were asked how many people were involved in the incident. This was an open-ended question that allowed respondents to manually type in their responses. Due to the nature of how respondents answered this question (some made it clear in their responses that they counted themselves as a person in the incident, e.g. two people were involved – the victim and the harasser), we</w:t>
      </w:r>
      <w:r w:rsidR="008B36BB">
        <w:t> </w:t>
      </w:r>
      <w:r w:rsidRPr="00AD6545">
        <w:t>focus here on the percentage of women who indicated there were more than three people involved in a given incident (see </w:t>
      </w:r>
      <w:hyperlink w:history="1">
        <w:r w:rsidRPr="00AD6545">
          <w:rPr>
            <w:rStyle w:val="Hyperlink"/>
          </w:rPr>
          <w:t>Table 20 </w:t>
        </w:r>
      </w:hyperlink>
      <w:r w:rsidRPr="00AD6545">
        <w:t>in the Appendix).</w:t>
      </w:r>
    </w:p>
    <w:p w14:paraId="7E0A379E" w14:textId="2F48E056" w:rsidR="00AD6545" w:rsidRPr="00AD6545" w:rsidRDefault="00AD6545" w:rsidP="00AD6545">
      <w:pPr>
        <w:pStyle w:val="FigureTableHeading"/>
      </w:pPr>
      <w:r w:rsidRPr="008B7E28">
        <w:rPr>
          <w:rStyle w:val="Strong"/>
        </w:rPr>
        <w:t>Figure 4:</w:t>
      </w:r>
      <w:r w:rsidRPr="00AD6545">
        <w:t xml:space="preserve"> Percentage of male harassers across sexual harassment </w:t>
      </w:r>
      <w:proofErr w:type="spellStart"/>
      <w:r w:rsidRPr="00AD6545">
        <w:t>behaviours</w:t>
      </w:r>
      <w:proofErr w:type="spellEnd"/>
    </w:p>
    <w:p w14:paraId="6904B4A9" w14:textId="62724454" w:rsidR="00AD6545" w:rsidRDefault="00AD6545" w:rsidP="00AD6545">
      <w:r w:rsidRPr="00AD6545">
        <w:rPr>
          <w:noProof/>
        </w:rPr>
        <w:drawing>
          <wp:inline distT="0" distB="0" distL="0" distR="0" wp14:anchorId="07616C07" wp14:editId="67D795E3">
            <wp:extent cx="6408000" cy="5425825"/>
            <wp:effectExtent l="0" t="0" r="0" b="0"/>
            <wp:docPr id="909715693" name="Picture 225" descr="This is a bar graph that shows the percentage of male harassers across sexual harassment behaviour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15693" name="Picture 225" descr="This is a bar graph that shows the percentage of male harassers across sexual harassment behaviours. The data in this graph is in the table below."/>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08000" cy="5425825"/>
                    </a:xfrm>
                    <a:prstGeom prst="rect">
                      <a:avLst/>
                    </a:prstGeom>
                    <a:noFill/>
                    <a:ln>
                      <a:noFill/>
                    </a:ln>
                  </pic:spPr>
                </pic:pic>
              </a:graphicData>
            </a:graphic>
          </wp:inline>
        </w:drawing>
      </w:r>
    </w:p>
    <w:p w14:paraId="65515DA0" w14:textId="768DF466" w:rsidR="00D058ED" w:rsidRDefault="00D058ED" w:rsidP="00D058ED">
      <w:pPr>
        <w:pStyle w:val="FigureTableHeading"/>
      </w:pPr>
      <w:r>
        <w:lastRenderedPageBreak/>
        <w:t xml:space="preserve">Data table for </w:t>
      </w:r>
      <w:r w:rsidRPr="008B7E28">
        <w:rPr>
          <w:rStyle w:val="Strong"/>
        </w:rPr>
        <w:t>Figure 4</w:t>
      </w:r>
      <w:r>
        <w:t>:</w:t>
      </w:r>
    </w:p>
    <w:tbl>
      <w:tblPr>
        <w:tblStyle w:val="ANROWSTable"/>
        <w:tblW w:w="0" w:type="auto"/>
        <w:tblLook w:val="04A0" w:firstRow="1" w:lastRow="0" w:firstColumn="1" w:lastColumn="0" w:noHBand="0" w:noVBand="1"/>
      </w:tblPr>
      <w:tblGrid>
        <w:gridCol w:w="6804"/>
        <w:gridCol w:w="3390"/>
      </w:tblGrid>
      <w:tr w:rsidR="00BF5ACD" w14:paraId="7FA72FC6"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4" w:type="dxa"/>
          </w:tcPr>
          <w:p w14:paraId="07F97B9A" w14:textId="298A6DB2" w:rsidR="00BF5ACD" w:rsidRPr="00D058ED" w:rsidRDefault="00BF5ACD" w:rsidP="00BF5ACD">
            <w:pPr>
              <w:pStyle w:val="BodySans"/>
              <w:spacing w:before="60" w:after="60"/>
              <w:rPr>
                <w:lang w:val="en-GB"/>
              </w:rPr>
            </w:pPr>
            <w:r>
              <w:rPr>
                <w:lang w:val="en-GB"/>
              </w:rPr>
              <w:t>Type of behaviour</w:t>
            </w:r>
          </w:p>
        </w:tc>
        <w:tc>
          <w:tcPr>
            <w:tcW w:w="3390" w:type="dxa"/>
          </w:tcPr>
          <w:p w14:paraId="09077F31" w14:textId="6541F545" w:rsidR="00BF5ACD" w:rsidRDefault="00BF5ACD" w:rsidP="00BF5ACD">
            <w:pPr>
              <w:pStyle w:val="BodySans"/>
              <w:spacing w:before="60" w:after="60"/>
              <w:cnfStyle w:val="100000000000" w:firstRow="1" w:lastRow="0" w:firstColumn="0" w:lastColumn="0" w:oddVBand="0" w:evenVBand="0" w:oddHBand="0" w:evenHBand="0" w:firstRowFirstColumn="0" w:firstRowLastColumn="0" w:lastRowFirstColumn="0" w:lastRowLastColumn="0"/>
            </w:pPr>
            <w:r w:rsidRPr="00BF5ACD">
              <w:t xml:space="preserve">Percentage of male harassers across sexual harassment </w:t>
            </w:r>
            <w:proofErr w:type="spellStart"/>
            <w:r w:rsidRPr="00BF5ACD">
              <w:t>behaviours</w:t>
            </w:r>
            <w:proofErr w:type="spellEnd"/>
            <w:r w:rsidRPr="00BF5ACD">
              <w:t xml:space="preserve"> </w:t>
            </w:r>
          </w:p>
        </w:tc>
      </w:tr>
      <w:tr w:rsidR="00D058ED" w14:paraId="08C072B0" w14:textId="77777777" w:rsidTr="007E2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36E0875F" w14:textId="3B91A3CE" w:rsidR="00D058ED" w:rsidRPr="00BF5ACD" w:rsidRDefault="00D058ED" w:rsidP="00BF5ACD">
            <w:pPr>
              <w:pStyle w:val="BodySans"/>
              <w:spacing w:before="60" w:after="60"/>
              <w:rPr>
                <w:lang w:val="en-GB"/>
              </w:rPr>
            </w:pPr>
            <w:r w:rsidRPr="00D058ED">
              <w:rPr>
                <w:lang w:val="en-GB"/>
              </w:rPr>
              <w:t>Any other conduct of a sexual nature that occurred online or via some form of technology</w:t>
            </w:r>
          </w:p>
        </w:tc>
        <w:tc>
          <w:tcPr>
            <w:tcW w:w="3390" w:type="dxa"/>
          </w:tcPr>
          <w:p w14:paraId="5EB60A92" w14:textId="69EDA3AB" w:rsidR="00D058ED" w:rsidRDefault="00BF5ACD" w:rsidP="007E2BB9">
            <w:pPr>
              <w:pStyle w:val="BodySans"/>
              <w:jc w:val="center"/>
              <w:cnfStyle w:val="000000100000" w:firstRow="0" w:lastRow="0" w:firstColumn="0" w:lastColumn="0" w:oddVBand="0" w:evenVBand="0" w:oddHBand="1" w:evenHBand="0" w:firstRowFirstColumn="0" w:firstRowLastColumn="0" w:lastRowFirstColumn="0" w:lastRowLastColumn="0"/>
            </w:pPr>
            <w:r>
              <w:t>92</w:t>
            </w:r>
          </w:p>
        </w:tc>
      </w:tr>
      <w:tr w:rsidR="00D058ED" w14:paraId="23B0FF00" w14:textId="77777777" w:rsidTr="007E2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59FC6FC6" w14:textId="5D45DDD7" w:rsidR="00D058ED" w:rsidRPr="00BF5ACD" w:rsidRDefault="00BF5ACD" w:rsidP="00BF5ACD">
            <w:pPr>
              <w:pStyle w:val="BodySans"/>
              <w:spacing w:before="60" w:after="60"/>
              <w:rPr>
                <w:lang w:val="en-GB"/>
              </w:rPr>
            </w:pPr>
            <w:r w:rsidRPr="00D058ED">
              <w:rPr>
                <w:lang w:val="en-GB"/>
              </w:rPr>
              <w:t>Someone sharing or threatening to share intimate images or film of you</w:t>
            </w:r>
          </w:p>
        </w:tc>
        <w:tc>
          <w:tcPr>
            <w:tcW w:w="3390" w:type="dxa"/>
          </w:tcPr>
          <w:p w14:paraId="4458F4B8" w14:textId="2FF75D8A" w:rsidR="00D058ED" w:rsidRDefault="00BF5ACD" w:rsidP="007E2BB9">
            <w:pPr>
              <w:pStyle w:val="BodySans"/>
              <w:jc w:val="center"/>
              <w:cnfStyle w:val="000000010000" w:firstRow="0" w:lastRow="0" w:firstColumn="0" w:lastColumn="0" w:oddVBand="0" w:evenVBand="0" w:oddHBand="0" w:evenHBand="1" w:firstRowFirstColumn="0" w:firstRowLastColumn="0" w:lastRowFirstColumn="0" w:lastRowLastColumn="0"/>
            </w:pPr>
            <w:r>
              <w:t>90</w:t>
            </w:r>
          </w:p>
        </w:tc>
      </w:tr>
      <w:tr w:rsidR="00BF5ACD" w14:paraId="478E572A" w14:textId="77777777" w:rsidTr="007E2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583379C4" w14:textId="5C5C704C" w:rsidR="00BF5ACD" w:rsidRPr="00BF5ACD" w:rsidRDefault="00BF5ACD" w:rsidP="00BF5ACD">
            <w:pPr>
              <w:pStyle w:val="BodySans"/>
              <w:spacing w:before="60"/>
              <w:rPr>
                <w:lang w:val="en-GB"/>
              </w:rPr>
            </w:pPr>
            <w:r w:rsidRPr="00D058ED">
              <w:rPr>
                <w:lang w:val="en-GB"/>
              </w:rPr>
              <w:t>Touching, hugging, cornering or kissing</w:t>
            </w:r>
          </w:p>
        </w:tc>
        <w:tc>
          <w:tcPr>
            <w:tcW w:w="3390" w:type="dxa"/>
          </w:tcPr>
          <w:p w14:paraId="49D33B14" w14:textId="32144EC4" w:rsidR="00BF5ACD" w:rsidRDefault="00BF5ACD" w:rsidP="007E2BB9">
            <w:pPr>
              <w:pStyle w:val="BodySans"/>
              <w:jc w:val="center"/>
              <w:cnfStyle w:val="000000100000" w:firstRow="0" w:lastRow="0" w:firstColumn="0" w:lastColumn="0" w:oddVBand="0" w:evenVBand="0" w:oddHBand="1" w:evenHBand="0" w:firstRowFirstColumn="0" w:firstRowLastColumn="0" w:lastRowFirstColumn="0" w:lastRowLastColumn="0"/>
            </w:pPr>
            <w:r>
              <w:t>87</w:t>
            </w:r>
          </w:p>
        </w:tc>
      </w:tr>
      <w:tr w:rsidR="00BF5ACD" w14:paraId="2D75B4E3" w14:textId="77777777" w:rsidTr="007E2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3AB2CB7D" w14:textId="614D02BA" w:rsidR="00BF5ACD" w:rsidRPr="00BF5ACD" w:rsidRDefault="00BF5ACD" w:rsidP="00BF5ACD">
            <w:pPr>
              <w:pStyle w:val="BodySans"/>
              <w:spacing w:before="60"/>
              <w:rPr>
                <w:lang w:val="en-GB"/>
              </w:rPr>
            </w:pPr>
            <w:r w:rsidRPr="00D058ED">
              <w:rPr>
                <w:lang w:val="en-GB"/>
              </w:rPr>
              <w:t>Repeated or inappropriate invitations to go out on dates</w:t>
            </w:r>
          </w:p>
        </w:tc>
        <w:tc>
          <w:tcPr>
            <w:tcW w:w="3390" w:type="dxa"/>
          </w:tcPr>
          <w:p w14:paraId="78353D18" w14:textId="54E854AD" w:rsidR="00BF5ACD" w:rsidRDefault="00BF5ACD" w:rsidP="007E2BB9">
            <w:pPr>
              <w:pStyle w:val="BodySans"/>
              <w:jc w:val="center"/>
              <w:cnfStyle w:val="000000010000" w:firstRow="0" w:lastRow="0" w:firstColumn="0" w:lastColumn="0" w:oddVBand="0" w:evenVBand="0" w:oddHBand="0" w:evenHBand="1" w:firstRowFirstColumn="0" w:firstRowLastColumn="0" w:lastRowFirstColumn="0" w:lastRowLastColumn="0"/>
            </w:pPr>
            <w:r>
              <w:t>86</w:t>
            </w:r>
          </w:p>
        </w:tc>
      </w:tr>
      <w:tr w:rsidR="00BF5ACD" w14:paraId="4EE64BD1" w14:textId="77777777" w:rsidTr="007E2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17A922FD" w14:textId="37181ED2" w:rsidR="00BF5ACD" w:rsidRPr="00BF5ACD" w:rsidRDefault="00BF5ACD" w:rsidP="00BF5ACD">
            <w:pPr>
              <w:pStyle w:val="BodySans"/>
              <w:spacing w:before="60"/>
              <w:rPr>
                <w:lang w:val="en-GB"/>
              </w:rPr>
            </w:pPr>
            <w:r w:rsidRPr="00D058ED">
              <w:rPr>
                <w:lang w:val="en-GB"/>
              </w:rPr>
              <w:t>Comments made in emails, SMS messages or</w:t>
            </w:r>
            <w:r>
              <w:rPr>
                <w:lang w:val="en-GB"/>
              </w:rPr>
              <w:t> </w:t>
            </w:r>
            <w:r w:rsidRPr="00D058ED">
              <w:rPr>
                <w:lang w:val="en-GB"/>
              </w:rPr>
              <w:t>on</w:t>
            </w:r>
            <w:r>
              <w:rPr>
                <w:lang w:val="en-GB"/>
              </w:rPr>
              <w:t> </w:t>
            </w:r>
            <w:r w:rsidRPr="00D058ED">
              <w:rPr>
                <w:lang w:val="en-GB"/>
              </w:rPr>
              <w:t>social medi</w:t>
            </w:r>
            <w:r>
              <w:rPr>
                <w:lang w:val="en-GB"/>
              </w:rPr>
              <w:t>a</w:t>
            </w:r>
          </w:p>
        </w:tc>
        <w:tc>
          <w:tcPr>
            <w:tcW w:w="3390" w:type="dxa"/>
          </w:tcPr>
          <w:p w14:paraId="4EAFF211" w14:textId="36671AE8" w:rsidR="00BF5ACD" w:rsidRDefault="00BF5ACD" w:rsidP="007E2BB9">
            <w:pPr>
              <w:pStyle w:val="BodySans"/>
              <w:jc w:val="center"/>
              <w:cnfStyle w:val="000000100000" w:firstRow="0" w:lastRow="0" w:firstColumn="0" w:lastColumn="0" w:oddVBand="0" w:evenVBand="0" w:oddHBand="1" w:evenHBand="0" w:firstRowFirstColumn="0" w:firstRowLastColumn="0" w:lastRowFirstColumn="0" w:lastRowLastColumn="0"/>
            </w:pPr>
            <w:r>
              <w:t>84</w:t>
            </w:r>
          </w:p>
        </w:tc>
      </w:tr>
      <w:tr w:rsidR="00BF5ACD" w14:paraId="39CA6066" w14:textId="77777777" w:rsidTr="007E2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73F7825D" w14:textId="0DFA5B62" w:rsidR="00BF5ACD" w:rsidRPr="00BF5ACD" w:rsidRDefault="00BF5ACD" w:rsidP="00BF5ACD">
            <w:pPr>
              <w:pStyle w:val="BodySans"/>
              <w:spacing w:before="60"/>
              <w:rPr>
                <w:lang w:val="en-GB"/>
              </w:rPr>
            </w:pPr>
            <w:r w:rsidRPr="00D058ED">
              <w:rPr>
                <w:lang w:val="en-GB"/>
              </w:rPr>
              <w:t>Requests or pressure for sex or other sexual acts</w:t>
            </w:r>
          </w:p>
        </w:tc>
        <w:tc>
          <w:tcPr>
            <w:tcW w:w="3390" w:type="dxa"/>
          </w:tcPr>
          <w:p w14:paraId="79512A22" w14:textId="175141F4" w:rsidR="00BF5ACD" w:rsidRDefault="00BF5ACD" w:rsidP="007E2BB9">
            <w:pPr>
              <w:pStyle w:val="BodySans"/>
              <w:jc w:val="center"/>
              <w:cnfStyle w:val="000000010000" w:firstRow="0" w:lastRow="0" w:firstColumn="0" w:lastColumn="0" w:oddVBand="0" w:evenVBand="0" w:oddHBand="0" w:evenHBand="1" w:firstRowFirstColumn="0" w:firstRowLastColumn="0" w:lastRowFirstColumn="0" w:lastRowLastColumn="0"/>
            </w:pPr>
            <w:r>
              <w:t>83</w:t>
            </w:r>
          </w:p>
        </w:tc>
      </w:tr>
      <w:tr w:rsidR="00BF5ACD" w14:paraId="4870CA14" w14:textId="77777777" w:rsidTr="007E2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23E1013F" w14:textId="7C69FAFF" w:rsidR="00BF5ACD" w:rsidRPr="00BF5ACD" w:rsidRDefault="00BF5ACD" w:rsidP="00BF5ACD">
            <w:pPr>
              <w:pStyle w:val="BodySans"/>
              <w:spacing w:before="60"/>
              <w:rPr>
                <w:lang w:val="en-GB"/>
              </w:rPr>
            </w:pPr>
            <w:r w:rsidRPr="00D058ED">
              <w:rPr>
                <w:lang w:val="en-GB"/>
              </w:rPr>
              <w:t>S</w:t>
            </w:r>
            <w:r>
              <w:rPr>
                <w:lang w:val="en-GB"/>
              </w:rPr>
              <w:t>e</w:t>
            </w:r>
            <w:r w:rsidRPr="00D058ED">
              <w:rPr>
                <w:lang w:val="en-GB"/>
              </w:rPr>
              <w:t>xually suggestive comments or jokes</w:t>
            </w:r>
          </w:p>
        </w:tc>
        <w:tc>
          <w:tcPr>
            <w:tcW w:w="3390" w:type="dxa"/>
          </w:tcPr>
          <w:p w14:paraId="09F99FB6" w14:textId="38B0D73C" w:rsidR="00BF5ACD" w:rsidRDefault="00BF5ACD" w:rsidP="007E2BB9">
            <w:pPr>
              <w:pStyle w:val="BodySans"/>
              <w:jc w:val="center"/>
              <w:cnfStyle w:val="000000100000" w:firstRow="0" w:lastRow="0" w:firstColumn="0" w:lastColumn="0" w:oddVBand="0" w:evenVBand="0" w:oddHBand="1" w:evenHBand="0" w:firstRowFirstColumn="0" w:firstRowLastColumn="0" w:lastRowFirstColumn="0" w:lastRowLastColumn="0"/>
            </w:pPr>
            <w:r>
              <w:t>80</w:t>
            </w:r>
          </w:p>
        </w:tc>
      </w:tr>
      <w:tr w:rsidR="00BF5ACD" w14:paraId="36A80F11" w14:textId="77777777" w:rsidTr="007E2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2A054D9D" w14:textId="08CF1056" w:rsidR="00BF5ACD" w:rsidRPr="00BF5ACD" w:rsidRDefault="00BF5ACD" w:rsidP="00BF5ACD">
            <w:pPr>
              <w:pStyle w:val="BodySans"/>
              <w:spacing w:before="60"/>
              <w:rPr>
                <w:lang w:val="en-GB"/>
              </w:rPr>
            </w:pPr>
            <w:r w:rsidRPr="00D058ED">
              <w:rPr>
                <w:lang w:val="en-GB"/>
              </w:rPr>
              <w:t>Inappropriate physical contact</w:t>
            </w:r>
          </w:p>
        </w:tc>
        <w:tc>
          <w:tcPr>
            <w:tcW w:w="3390" w:type="dxa"/>
          </w:tcPr>
          <w:p w14:paraId="287F4C8A" w14:textId="0F6EF0F2" w:rsidR="00BF5ACD" w:rsidRDefault="00BF5ACD" w:rsidP="007E2BB9">
            <w:pPr>
              <w:pStyle w:val="BodySans"/>
              <w:jc w:val="center"/>
              <w:cnfStyle w:val="000000010000" w:firstRow="0" w:lastRow="0" w:firstColumn="0" w:lastColumn="0" w:oddVBand="0" w:evenVBand="0" w:oddHBand="0" w:evenHBand="1" w:firstRowFirstColumn="0" w:firstRowLastColumn="0" w:lastRowFirstColumn="0" w:lastRowLastColumn="0"/>
            </w:pPr>
            <w:r>
              <w:t>79</w:t>
            </w:r>
          </w:p>
        </w:tc>
      </w:tr>
      <w:tr w:rsidR="00BF5ACD" w14:paraId="1310DC68" w14:textId="77777777" w:rsidTr="007E2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66793790" w14:textId="0AB264EC" w:rsidR="00BF5ACD" w:rsidRPr="00BF5ACD" w:rsidRDefault="00BF5ACD" w:rsidP="00BF5ACD">
            <w:pPr>
              <w:pStyle w:val="BodySans"/>
              <w:spacing w:before="60"/>
              <w:rPr>
                <w:lang w:val="en-GB"/>
              </w:rPr>
            </w:pPr>
            <w:r w:rsidRPr="00D058ED">
              <w:rPr>
                <w:lang w:val="en-GB"/>
              </w:rPr>
              <w:t>Indecent phone calls/messages</w:t>
            </w:r>
          </w:p>
        </w:tc>
        <w:tc>
          <w:tcPr>
            <w:tcW w:w="3390" w:type="dxa"/>
          </w:tcPr>
          <w:p w14:paraId="5355865F" w14:textId="6E014AE0" w:rsidR="00BF5ACD" w:rsidRDefault="00BF5ACD" w:rsidP="007E2BB9">
            <w:pPr>
              <w:pStyle w:val="BodySans"/>
              <w:jc w:val="center"/>
              <w:cnfStyle w:val="000000100000" w:firstRow="0" w:lastRow="0" w:firstColumn="0" w:lastColumn="0" w:oddVBand="0" w:evenVBand="0" w:oddHBand="1" w:evenHBand="0" w:firstRowFirstColumn="0" w:firstRowLastColumn="0" w:lastRowFirstColumn="0" w:lastRowLastColumn="0"/>
            </w:pPr>
            <w:r>
              <w:t>78</w:t>
            </w:r>
          </w:p>
        </w:tc>
      </w:tr>
      <w:tr w:rsidR="00BF5ACD" w14:paraId="6EDD5B29" w14:textId="77777777" w:rsidTr="007E2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4C68AE6F" w14:textId="7CAFE6B9" w:rsidR="00BF5ACD" w:rsidRPr="00BF5ACD" w:rsidRDefault="00BF5ACD" w:rsidP="00BF5ACD">
            <w:pPr>
              <w:pStyle w:val="BodySans"/>
              <w:spacing w:before="60"/>
              <w:rPr>
                <w:lang w:val="en-GB"/>
              </w:rPr>
            </w:pPr>
            <w:r w:rsidRPr="00D058ED">
              <w:rPr>
                <w:lang w:val="en-GB"/>
              </w:rPr>
              <w:t>Sexual gestures, indecent exposure or</w:t>
            </w:r>
            <w:r>
              <w:rPr>
                <w:lang w:val="en-GB"/>
              </w:rPr>
              <w:t> </w:t>
            </w:r>
            <w:r w:rsidRPr="00D058ED">
              <w:rPr>
                <w:lang w:val="en-GB"/>
              </w:rPr>
              <w:t>inappropriate display of the body</w:t>
            </w:r>
          </w:p>
        </w:tc>
        <w:tc>
          <w:tcPr>
            <w:tcW w:w="3390" w:type="dxa"/>
          </w:tcPr>
          <w:p w14:paraId="66F8B8FB" w14:textId="37C2BCF3" w:rsidR="00BF5ACD" w:rsidRDefault="00BF5ACD" w:rsidP="007E2BB9">
            <w:pPr>
              <w:pStyle w:val="BodySans"/>
              <w:jc w:val="center"/>
              <w:cnfStyle w:val="000000010000" w:firstRow="0" w:lastRow="0" w:firstColumn="0" w:lastColumn="0" w:oddVBand="0" w:evenVBand="0" w:oddHBand="0" w:evenHBand="1" w:firstRowFirstColumn="0" w:firstRowLastColumn="0" w:lastRowFirstColumn="0" w:lastRowLastColumn="0"/>
            </w:pPr>
            <w:r>
              <w:t>78</w:t>
            </w:r>
          </w:p>
        </w:tc>
      </w:tr>
      <w:tr w:rsidR="00BF5ACD" w14:paraId="0BBD51D9" w14:textId="77777777" w:rsidTr="007E2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49C8DE3C" w14:textId="566B1DF7" w:rsidR="00BF5ACD" w:rsidRPr="00BF5ACD" w:rsidRDefault="00BF5ACD" w:rsidP="00BF5ACD">
            <w:pPr>
              <w:pStyle w:val="BodySans"/>
              <w:spacing w:before="60"/>
              <w:rPr>
                <w:lang w:val="en-GB"/>
              </w:rPr>
            </w:pPr>
            <w:r w:rsidRPr="00D058ED">
              <w:rPr>
                <w:lang w:val="en-GB"/>
              </w:rPr>
              <w:t>Staring or leering that made you feel intimidated</w:t>
            </w:r>
          </w:p>
        </w:tc>
        <w:tc>
          <w:tcPr>
            <w:tcW w:w="3390" w:type="dxa"/>
          </w:tcPr>
          <w:p w14:paraId="3A0277DE" w14:textId="7417AB7D" w:rsidR="00BF5ACD" w:rsidRDefault="00BF5ACD" w:rsidP="007E2BB9">
            <w:pPr>
              <w:pStyle w:val="BodySans"/>
              <w:jc w:val="center"/>
              <w:cnfStyle w:val="000000100000" w:firstRow="0" w:lastRow="0" w:firstColumn="0" w:lastColumn="0" w:oddVBand="0" w:evenVBand="0" w:oddHBand="1" w:evenHBand="0" w:firstRowFirstColumn="0" w:firstRowLastColumn="0" w:lastRowFirstColumn="0" w:lastRowLastColumn="0"/>
            </w:pPr>
            <w:r>
              <w:t>77</w:t>
            </w:r>
          </w:p>
        </w:tc>
      </w:tr>
      <w:tr w:rsidR="00BF5ACD" w14:paraId="28C06AF8" w14:textId="77777777" w:rsidTr="007E2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4CB83AA9" w14:textId="0D5242C5" w:rsidR="00BF5ACD" w:rsidRPr="00BF5ACD" w:rsidRDefault="00BF5ACD" w:rsidP="00BF5ACD">
            <w:pPr>
              <w:pStyle w:val="BodySans"/>
              <w:spacing w:before="60"/>
              <w:rPr>
                <w:lang w:val="en-GB"/>
              </w:rPr>
            </w:pPr>
            <w:r w:rsidRPr="00D058ED">
              <w:rPr>
                <w:lang w:val="en-GB"/>
              </w:rPr>
              <w:t>Repeated or inappropriate advances made in emails, social networking websites or internet chat rooms</w:t>
            </w:r>
          </w:p>
        </w:tc>
        <w:tc>
          <w:tcPr>
            <w:tcW w:w="3390" w:type="dxa"/>
          </w:tcPr>
          <w:p w14:paraId="52AF4394" w14:textId="65EFA631" w:rsidR="00BF5ACD" w:rsidRDefault="00BF5ACD" w:rsidP="007E2BB9">
            <w:pPr>
              <w:pStyle w:val="BodySans"/>
              <w:jc w:val="center"/>
              <w:cnfStyle w:val="000000010000" w:firstRow="0" w:lastRow="0" w:firstColumn="0" w:lastColumn="0" w:oddVBand="0" w:evenVBand="0" w:oddHBand="0" w:evenHBand="1" w:firstRowFirstColumn="0" w:firstRowLastColumn="0" w:lastRowFirstColumn="0" w:lastRowLastColumn="0"/>
            </w:pPr>
            <w:r>
              <w:t>74</w:t>
            </w:r>
          </w:p>
        </w:tc>
      </w:tr>
      <w:tr w:rsidR="00BF5ACD" w14:paraId="044A33B0" w14:textId="77777777" w:rsidTr="007E2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525A2AB7" w14:textId="23F30428" w:rsidR="00BF5ACD" w:rsidRPr="00BF5ACD" w:rsidRDefault="00BF5ACD" w:rsidP="00BF5ACD">
            <w:pPr>
              <w:pStyle w:val="BodySans"/>
              <w:spacing w:before="60"/>
              <w:rPr>
                <w:lang w:val="en-GB"/>
              </w:rPr>
            </w:pPr>
            <w:r w:rsidRPr="00D058ED">
              <w:rPr>
                <w:lang w:val="en-GB"/>
              </w:rPr>
              <w:t>Being followed, watched or someone loitering</w:t>
            </w:r>
            <w:r>
              <w:rPr>
                <w:lang w:val="en-GB"/>
              </w:rPr>
              <w:t> </w:t>
            </w:r>
            <w:r w:rsidRPr="00D058ED">
              <w:rPr>
                <w:lang w:val="en-GB"/>
              </w:rPr>
              <w:t>nearby</w:t>
            </w:r>
          </w:p>
        </w:tc>
        <w:tc>
          <w:tcPr>
            <w:tcW w:w="3390" w:type="dxa"/>
          </w:tcPr>
          <w:p w14:paraId="68259175" w14:textId="4F62356B" w:rsidR="00BF5ACD" w:rsidRDefault="00BF5ACD" w:rsidP="007E2BB9">
            <w:pPr>
              <w:pStyle w:val="BodySans"/>
              <w:jc w:val="center"/>
              <w:cnfStyle w:val="000000100000" w:firstRow="0" w:lastRow="0" w:firstColumn="0" w:lastColumn="0" w:oddVBand="0" w:evenVBand="0" w:oddHBand="1" w:evenHBand="0" w:firstRowFirstColumn="0" w:firstRowLastColumn="0" w:lastRowFirstColumn="0" w:lastRowLastColumn="0"/>
            </w:pPr>
            <w:r>
              <w:t>73</w:t>
            </w:r>
          </w:p>
        </w:tc>
      </w:tr>
      <w:tr w:rsidR="00BF5ACD" w14:paraId="77C68060" w14:textId="77777777" w:rsidTr="007E2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63F0B1DA" w14:textId="75B4517B" w:rsidR="00BF5ACD" w:rsidRPr="00BF5ACD" w:rsidRDefault="00BF5ACD" w:rsidP="00BF5ACD">
            <w:pPr>
              <w:pStyle w:val="BodySans"/>
              <w:spacing w:before="60"/>
              <w:rPr>
                <w:lang w:val="en-GB"/>
              </w:rPr>
            </w:pPr>
            <w:r w:rsidRPr="00D058ED">
              <w:rPr>
                <w:lang w:val="en-GB"/>
              </w:rPr>
              <w:t>Actual or attempted rape or sexual assault</w:t>
            </w:r>
          </w:p>
        </w:tc>
        <w:tc>
          <w:tcPr>
            <w:tcW w:w="3390" w:type="dxa"/>
          </w:tcPr>
          <w:p w14:paraId="23E3DDF3" w14:textId="1E49DAAA" w:rsidR="00BF5ACD" w:rsidRDefault="00BF5ACD" w:rsidP="007E2BB9">
            <w:pPr>
              <w:pStyle w:val="BodySans"/>
              <w:jc w:val="center"/>
              <w:cnfStyle w:val="000000010000" w:firstRow="0" w:lastRow="0" w:firstColumn="0" w:lastColumn="0" w:oddVBand="0" w:evenVBand="0" w:oddHBand="0" w:evenHBand="1" w:firstRowFirstColumn="0" w:firstRowLastColumn="0" w:lastRowFirstColumn="0" w:lastRowLastColumn="0"/>
            </w:pPr>
            <w:r>
              <w:t>60</w:t>
            </w:r>
          </w:p>
        </w:tc>
      </w:tr>
      <w:tr w:rsidR="00BF5ACD" w14:paraId="64154420" w14:textId="77777777" w:rsidTr="007E2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462EB8BA" w14:textId="64E35E5D" w:rsidR="00BF5ACD" w:rsidRDefault="00BF5ACD" w:rsidP="00BF5ACD">
            <w:pPr>
              <w:pStyle w:val="BodySans"/>
              <w:spacing w:before="60"/>
            </w:pPr>
            <w:r w:rsidRPr="00D058ED">
              <w:rPr>
                <w:lang w:val="en-GB"/>
              </w:rPr>
              <w:t>Intrusive questions about your private life/physical appearance</w:t>
            </w:r>
          </w:p>
        </w:tc>
        <w:tc>
          <w:tcPr>
            <w:tcW w:w="3390" w:type="dxa"/>
          </w:tcPr>
          <w:p w14:paraId="09718C05" w14:textId="5ADF7F97" w:rsidR="00BF5ACD" w:rsidRDefault="00BF5ACD" w:rsidP="007E2BB9">
            <w:pPr>
              <w:pStyle w:val="BodySans"/>
              <w:jc w:val="center"/>
              <w:cnfStyle w:val="000000100000" w:firstRow="0" w:lastRow="0" w:firstColumn="0" w:lastColumn="0" w:oddVBand="0" w:evenVBand="0" w:oddHBand="1" w:evenHBand="0" w:firstRowFirstColumn="0" w:firstRowLastColumn="0" w:lastRowFirstColumn="0" w:lastRowLastColumn="0"/>
            </w:pPr>
            <w:r>
              <w:t>56</w:t>
            </w:r>
          </w:p>
        </w:tc>
      </w:tr>
    </w:tbl>
    <w:p w14:paraId="672CED17" w14:textId="77777777" w:rsidR="00BF5ACD" w:rsidRDefault="00BF5ACD">
      <w:pPr>
        <w:rPr>
          <w:rFonts w:ascii="Arial" w:eastAsia="Times New Roman" w:hAnsi="Arial" w:cs="Arial"/>
          <w:b/>
          <w:bCs/>
          <w:color w:val="000000"/>
          <w:sz w:val="23"/>
          <w:szCs w:val="23"/>
          <w:lang w:eastAsia="en-AU"/>
        </w:rPr>
      </w:pPr>
      <w:r>
        <w:br w:type="page"/>
      </w:r>
    </w:p>
    <w:p w14:paraId="6225382F" w14:textId="71EA86D6" w:rsidR="00AD6545" w:rsidRPr="00AD6545" w:rsidRDefault="00AD6545" w:rsidP="00790F14">
      <w:pPr>
        <w:pStyle w:val="H4"/>
      </w:pPr>
      <w:r w:rsidRPr="00AD6545">
        <w:lastRenderedPageBreak/>
        <w:t>Harasser workplace position</w:t>
      </w:r>
    </w:p>
    <w:p w14:paraId="48E94767" w14:textId="1211F7AF" w:rsidR="00AD6545" w:rsidRPr="00AD6545" w:rsidRDefault="00AD6545" w:rsidP="008B36BB">
      <w:pPr>
        <w:pStyle w:val="BodySerif"/>
      </w:pPr>
      <w:r w:rsidRPr="00AD6545">
        <w:t>For each of the 15 types of harassment, respondents were asked what position the harasser held in the workplace.</w:t>
      </w:r>
      <w:r w:rsidR="008B36BB">
        <w:rPr>
          <w:rStyle w:val="FootnoteReference"/>
        </w:rPr>
        <w:footnoteReference w:id="9"/>
      </w:r>
      <w:r w:rsidR="008B36BB">
        <w:rPr>
          <w:rStyle w:val="Superscript"/>
        </w:rPr>
        <w:t xml:space="preserve"> </w:t>
      </w:r>
      <w:r w:rsidRPr="00AD6545">
        <w:t>Respondents could choose from nine possible responses:</w:t>
      </w:r>
    </w:p>
    <w:p w14:paraId="38651C93" w14:textId="3FAC659A" w:rsidR="00AD6545" w:rsidRPr="00AD6545" w:rsidRDefault="00AD6545" w:rsidP="00AD6545">
      <w:pPr>
        <w:pStyle w:val="BodySerifBullet1"/>
      </w:pPr>
      <w:r w:rsidRPr="00AD6545">
        <w:t>the head of your workplace or organisation – such as the CEO, business owner or similar</w:t>
      </w:r>
    </w:p>
    <w:p w14:paraId="1A060B4C" w14:textId="53C28FCC" w:rsidR="00AD6545" w:rsidRPr="00AD6545" w:rsidRDefault="00AD6545" w:rsidP="00AD6545">
      <w:pPr>
        <w:pStyle w:val="BodySerifBullet1"/>
      </w:pPr>
      <w:r w:rsidRPr="00AD6545">
        <w:t>your direct manager or supervisor at work</w:t>
      </w:r>
    </w:p>
    <w:p w14:paraId="74EC188E" w14:textId="6A13708E" w:rsidR="00AD6545" w:rsidRPr="00AD6545" w:rsidRDefault="00AD6545" w:rsidP="00AD6545">
      <w:pPr>
        <w:pStyle w:val="BodySerifBullet1"/>
      </w:pPr>
      <w:r w:rsidRPr="00AD6545">
        <w:t>another manager or supervisor at work</w:t>
      </w:r>
    </w:p>
    <w:p w14:paraId="2076F766" w14:textId="06D1E390" w:rsidR="00AD6545" w:rsidRPr="00AD6545" w:rsidRDefault="00AD6545" w:rsidP="00AD6545">
      <w:pPr>
        <w:pStyle w:val="BodySerifBullet1"/>
      </w:pPr>
      <w:r w:rsidRPr="00AD6545">
        <w:t>a co-worker who was more senior</w:t>
      </w:r>
    </w:p>
    <w:p w14:paraId="0EFDC89E" w14:textId="3D13B4F9" w:rsidR="00AD6545" w:rsidRPr="00AD6545" w:rsidRDefault="00AD6545" w:rsidP="00AD6545">
      <w:pPr>
        <w:pStyle w:val="BodySerifBullet1"/>
      </w:pPr>
      <w:r w:rsidRPr="00AD6545">
        <w:t>a co-worker at the same level as you</w:t>
      </w:r>
    </w:p>
    <w:p w14:paraId="39061098" w14:textId="38128DFF" w:rsidR="00AD6545" w:rsidRPr="00AD6545" w:rsidRDefault="00AD6545" w:rsidP="00AD6545">
      <w:pPr>
        <w:pStyle w:val="BodySerifBullet1"/>
      </w:pPr>
      <w:r w:rsidRPr="00AD6545">
        <w:t>a client or customer</w:t>
      </w:r>
    </w:p>
    <w:p w14:paraId="38B75DBA" w14:textId="3ADE4BCD" w:rsidR="00AD6545" w:rsidRPr="00AD6545" w:rsidRDefault="00AD6545" w:rsidP="00AD6545">
      <w:pPr>
        <w:pStyle w:val="BodySerifBullet1"/>
      </w:pPr>
      <w:r w:rsidRPr="00AD6545">
        <w:t>someone else associated with your workplace</w:t>
      </w:r>
    </w:p>
    <w:p w14:paraId="6D937F7C" w14:textId="7D0EBAFB" w:rsidR="00AD6545" w:rsidRPr="00AD6545" w:rsidRDefault="00AD6545" w:rsidP="00AD6545">
      <w:pPr>
        <w:pStyle w:val="BodySerifBullet1"/>
      </w:pPr>
      <w:r w:rsidRPr="00AD6545">
        <w:t>don’t know</w:t>
      </w:r>
    </w:p>
    <w:p w14:paraId="4E8EACDC" w14:textId="39282246" w:rsidR="00AD6545" w:rsidRPr="00AD6545" w:rsidRDefault="00AD6545" w:rsidP="00AD6545">
      <w:pPr>
        <w:pStyle w:val="BodySerifBullet1"/>
      </w:pPr>
      <w:r w:rsidRPr="00AD6545">
        <w:t>prefer not to say.</w:t>
      </w:r>
    </w:p>
    <w:p w14:paraId="528A54A7" w14:textId="53B7B145" w:rsidR="00AD6545" w:rsidRPr="00AD6545" w:rsidRDefault="00AD6545" w:rsidP="00AD6545">
      <w:pPr>
        <w:pStyle w:val="BodySerif"/>
      </w:pPr>
      <w:r w:rsidRPr="00AD6545">
        <w:t>These responses were not mutually exclusive; respondents could select multiple positions for the harasser. The responses were aggregated into four categories to reflect a broader picture of the workplace context and the following structural positions in relation to their power:</w:t>
      </w:r>
    </w:p>
    <w:p w14:paraId="1FDE779E" w14:textId="491875BD" w:rsidR="00AD6545" w:rsidRPr="00AD6545" w:rsidRDefault="00AD6545" w:rsidP="00AD6545">
      <w:pPr>
        <w:pStyle w:val="BodySerifBullet1"/>
      </w:pPr>
      <w:r w:rsidRPr="00AD6545">
        <w:t>senior staff, which included anyone who was in a senior position (e.g. managers)</w:t>
      </w:r>
    </w:p>
    <w:p w14:paraId="349F9FEC" w14:textId="4A69AD0D" w:rsidR="00AD6545" w:rsidRPr="00AD6545" w:rsidRDefault="00AD6545" w:rsidP="00AD6545">
      <w:pPr>
        <w:pStyle w:val="BodySerifBullet1"/>
      </w:pPr>
      <w:r w:rsidRPr="00AD6545">
        <w:t>people at the same level as the respondent</w:t>
      </w:r>
    </w:p>
    <w:p w14:paraId="6AC6EB10" w14:textId="532099F2" w:rsidR="00AD6545" w:rsidRPr="00AD6545" w:rsidRDefault="00AD6545" w:rsidP="00AD6545">
      <w:pPr>
        <w:pStyle w:val="BodySerifBullet1"/>
      </w:pPr>
      <w:r w:rsidRPr="00AD6545">
        <w:t>clients or customers of the workplace where the incident occurred</w:t>
      </w:r>
    </w:p>
    <w:p w14:paraId="6C34A5D8" w14:textId="24BECB08" w:rsidR="00AD6545" w:rsidRPr="00AD6545" w:rsidRDefault="00AD6545" w:rsidP="00AD6545">
      <w:pPr>
        <w:pStyle w:val="BodySerifBullet1"/>
      </w:pPr>
      <w:r w:rsidRPr="00AD6545">
        <w:t xml:space="preserve">all others who were not included in these </w:t>
      </w:r>
      <w:proofErr w:type="gramStart"/>
      <w:r w:rsidRPr="00AD6545">
        <w:t>aforementioned categories</w:t>
      </w:r>
      <w:proofErr w:type="gramEnd"/>
      <w:r w:rsidRPr="00AD6545">
        <w:t>.</w:t>
      </w:r>
    </w:p>
    <w:p w14:paraId="3ACB3200" w14:textId="467FBDE2" w:rsidR="00AD6545" w:rsidRPr="00AD6545" w:rsidRDefault="00AD6545" w:rsidP="00AD6545">
      <w:pPr>
        <w:pStyle w:val="BodySerif"/>
      </w:pPr>
      <w:r w:rsidRPr="00AD6545">
        <w:t>Across all incident types, those in senior positions were reported as engaging in sexually harassing behaviour in the workplace most frequently. This was followed closely by clients (see </w:t>
      </w:r>
      <w:hyperlink w:history="1">
        <w:r w:rsidRPr="00AD6545">
          <w:rPr>
            <w:rStyle w:val="Hyperlink"/>
          </w:rPr>
          <w:t>Table 21</w:t>
        </w:r>
      </w:hyperlink>
      <w:r w:rsidRPr="00AD6545">
        <w:t> in the Appendix). This offers important insights for strategies to address workplace sexual harassment, given the challenges for workplaces to respond to the actions of clients. It also speaks to the pressures employees may feel around their job security and safety when their complaint impacts or pertains to, for example, an important external funder or client.</w:t>
      </w:r>
    </w:p>
    <w:p w14:paraId="2049FE72" w14:textId="2DA467FC" w:rsidR="00AD6545" w:rsidRPr="00AD6545" w:rsidRDefault="00AD6545" w:rsidP="00790F14">
      <w:pPr>
        <w:pStyle w:val="H3"/>
        <w:spacing w:before="320"/>
      </w:pPr>
      <w:bookmarkStart w:id="38" w:name="_Toc184743750"/>
      <w:r w:rsidRPr="00AD6545">
        <w:t>Who experiences sexual harassment in the workplace</w:t>
      </w:r>
      <w:bookmarkEnd w:id="38"/>
    </w:p>
    <w:p w14:paraId="51B32A17" w14:textId="2E2F5C85" w:rsidR="00AD6545" w:rsidRPr="00AD6545" w:rsidRDefault="00AD6545" w:rsidP="00AD6545">
      <w:pPr>
        <w:pStyle w:val="BodySerif"/>
      </w:pPr>
      <w:r w:rsidRPr="00AD6545">
        <w:t>There are several limitations to this dataset which prevent analysis based on age or other demographic data. However,</w:t>
      </w:r>
      <w:r w:rsidR="008B36BB">
        <w:t> </w:t>
      </w:r>
      <w:r w:rsidRPr="00AD6545">
        <w:t>a</w:t>
      </w:r>
      <w:r w:rsidR="008B36BB">
        <w:t> </w:t>
      </w:r>
      <w:r w:rsidRPr="00AD6545">
        <w:t>central goal of this research is to examine the relationship between those who experienced workplace sexual harassment and their relative position of power when they experienced the incident. For 9 of the 15 reported behaviours, women were more likely to be in temporary and/or casual roles than permanent roles (see </w:t>
      </w:r>
      <w:hyperlink w:history="1">
        <w:r w:rsidRPr="00AD6545">
          <w:rPr>
            <w:rStyle w:val="Hyperlink"/>
          </w:rPr>
          <w:t>Table 22</w:t>
        </w:r>
      </w:hyperlink>
      <w:r w:rsidRPr="00AD6545">
        <w:t> in the Appendix).</w:t>
      </w:r>
    </w:p>
    <w:p w14:paraId="6162838E" w14:textId="0E2078D2" w:rsidR="00AD6545" w:rsidRPr="00AD6545" w:rsidRDefault="00AD6545" w:rsidP="00790F14">
      <w:pPr>
        <w:pStyle w:val="H3"/>
        <w:spacing w:before="320"/>
      </w:pPr>
      <w:bookmarkStart w:id="39" w:name="_Toc184743751"/>
      <w:r w:rsidRPr="00AD6545">
        <w:t>Responding to incidents of workplace sexual harassment</w:t>
      </w:r>
      <w:bookmarkEnd w:id="39"/>
    </w:p>
    <w:p w14:paraId="1B5DB834" w14:textId="0EC7DB5F" w:rsidR="00AD6545" w:rsidRPr="00AD6545" w:rsidRDefault="00AD6545" w:rsidP="00AD6545">
      <w:pPr>
        <w:pStyle w:val="BodySerif"/>
      </w:pPr>
      <w:r w:rsidRPr="00AD6545">
        <w:t>There were 323 women in this study who reported 773 incidents of workplace sexual harassment. In 63 per cent of these incidents, women told someone:</w:t>
      </w:r>
    </w:p>
    <w:p w14:paraId="75705FA8" w14:textId="24377F24" w:rsidR="00AD6545" w:rsidRPr="00AD6545" w:rsidRDefault="00AD6545" w:rsidP="00AD6545">
      <w:pPr>
        <w:pStyle w:val="BodySerifBullet1"/>
      </w:pPr>
      <w:r w:rsidRPr="00AD6545">
        <w:t>88 per cent spoke to someone informal outside their workplace (413 out of 489 reported incidents).</w:t>
      </w:r>
    </w:p>
    <w:p w14:paraId="731295C8" w14:textId="00154154" w:rsidR="00AD6545" w:rsidRPr="00AD6545" w:rsidRDefault="00AD6545" w:rsidP="00AD6545">
      <w:pPr>
        <w:pStyle w:val="BodySerifBullet1"/>
      </w:pPr>
      <w:r w:rsidRPr="00AD6545">
        <w:t>15 per cent spoke to a formal authority outside their workplace (71 out of 489 reported incidents).</w:t>
      </w:r>
    </w:p>
    <w:p w14:paraId="2B090D46" w14:textId="4A77DE4D" w:rsidR="00AD6545" w:rsidRPr="00AD6545" w:rsidRDefault="00AD6545" w:rsidP="00AD6545">
      <w:pPr>
        <w:pStyle w:val="BodySerifBullet1"/>
      </w:pPr>
      <w:r w:rsidRPr="00AD6545">
        <w:t>45 per cent spoke to someone in their workplace (formal or informal; 211 out of 489 reported incidents).</w:t>
      </w:r>
    </w:p>
    <w:p w14:paraId="154EF466" w14:textId="17589AD8" w:rsidR="00AD6545" w:rsidRPr="00AD6545" w:rsidRDefault="00AD6545" w:rsidP="00AD6545">
      <w:pPr>
        <w:pStyle w:val="BodySerif"/>
      </w:pPr>
      <w:r w:rsidRPr="00AD6545">
        <w:lastRenderedPageBreak/>
        <w:t xml:space="preserve">We asked women about the reason they did not report, and they could select all that applied (and add additional reasons). Across all types of workplace sexual harassment, the survey data reveal that the main reason for non-reporting was that </w:t>
      </w:r>
      <w:r w:rsidRPr="00E721B6">
        <w:rPr>
          <w:rStyle w:val="BodySerifBoldChar"/>
        </w:rPr>
        <w:t>women felt responsible for the harassing behaviour</w:t>
      </w:r>
      <w:r w:rsidRPr="00AD6545">
        <w:t xml:space="preserve"> (see </w:t>
      </w:r>
      <w:hyperlink w:history="1">
        <w:r w:rsidRPr="00AD6545">
          <w:rPr>
            <w:rStyle w:val="Hyperlink"/>
          </w:rPr>
          <w:t>Table 23</w:t>
        </w:r>
      </w:hyperlink>
      <w:r w:rsidRPr="00AD6545">
        <w:t> in the Appendix).</w:t>
      </w:r>
      <w:r w:rsidR="008B36BB">
        <w:rPr>
          <w:rStyle w:val="FootnoteReference"/>
        </w:rPr>
        <w:footnoteReference w:id="10"/>
      </w:r>
      <w:r w:rsidR="008B36BB" w:rsidRPr="00AD6545">
        <w:t xml:space="preserve"> </w:t>
      </w:r>
    </w:p>
    <w:p w14:paraId="1102A8DA" w14:textId="254F22EF" w:rsidR="00AD6545" w:rsidRPr="00A146AA" w:rsidRDefault="00AD6545" w:rsidP="00AD6545">
      <w:pPr>
        <w:pStyle w:val="BodySerif"/>
        <w:rPr>
          <w:spacing w:val="-2"/>
        </w:rPr>
      </w:pPr>
      <w:r w:rsidRPr="00A146AA">
        <w:rPr>
          <w:spacing w:val="-2"/>
        </w:rPr>
        <w:t>While the question about the reason for not reporting was focused primarily on women’s views about their situations and options, we asked a follow-up question to see how many women may have received direct threats and/or warnings about the</w:t>
      </w:r>
      <w:r w:rsidR="001B09DB">
        <w:rPr>
          <w:spacing w:val="-2"/>
        </w:rPr>
        <w:t> </w:t>
      </w:r>
      <w:r w:rsidRPr="00A146AA">
        <w:rPr>
          <w:spacing w:val="-2"/>
        </w:rPr>
        <w:t>consequences of reporting. This second question about threats or warnings not to report captured the influence of</w:t>
      </w:r>
      <w:r w:rsidR="008B36BB" w:rsidRPr="00A146AA">
        <w:rPr>
          <w:spacing w:val="-2"/>
        </w:rPr>
        <w:t> </w:t>
      </w:r>
      <w:r w:rsidRPr="00A146AA">
        <w:rPr>
          <w:spacing w:val="-2"/>
        </w:rPr>
        <w:t>external</w:t>
      </w:r>
      <w:r w:rsidR="001B09DB">
        <w:rPr>
          <w:spacing w:val="-2"/>
        </w:rPr>
        <w:t> </w:t>
      </w:r>
      <w:r w:rsidRPr="00A146AA">
        <w:rPr>
          <w:spacing w:val="-2"/>
        </w:rPr>
        <w:t>pressure to not report. Specifically, we asked: “Did you not tell because of threats and/or warnings about the</w:t>
      </w:r>
      <w:r w:rsidR="001B09DB">
        <w:rPr>
          <w:spacing w:val="-2"/>
        </w:rPr>
        <w:t> </w:t>
      </w:r>
      <w:r w:rsidRPr="00A146AA">
        <w:rPr>
          <w:spacing w:val="-2"/>
        </w:rPr>
        <w:t>consequences?” Compared to the previous question, this one was explicitly about threats or warnings from somebody else that women should not report. We found that in one-third of the incidents, women had been threatened or warned not to</w:t>
      </w:r>
      <w:r w:rsidR="001B09DB">
        <w:rPr>
          <w:spacing w:val="-2"/>
        </w:rPr>
        <w:t> </w:t>
      </w:r>
      <w:r w:rsidRPr="00A146AA">
        <w:rPr>
          <w:spacing w:val="-2"/>
        </w:rPr>
        <w:t>report as is detailed in </w:t>
      </w:r>
      <w:hyperlink w:history="1">
        <w:r w:rsidRPr="00A146AA">
          <w:rPr>
            <w:rStyle w:val="Hyperlink"/>
            <w:spacing w:val="-2"/>
          </w:rPr>
          <w:t>Table 24</w:t>
        </w:r>
      </w:hyperlink>
      <w:r w:rsidRPr="00A146AA">
        <w:rPr>
          <w:spacing w:val="-2"/>
        </w:rPr>
        <w:t> in the Appendix (which provides only the percentage for “yes” for clarity of</w:t>
      </w:r>
      <w:r w:rsidR="008B36BB" w:rsidRPr="00A146AA">
        <w:rPr>
          <w:spacing w:val="-2"/>
        </w:rPr>
        <w:t> </w:t>
      </w:r>
      <w:r w:rsidRPr="00A146AA">
        <w:rPr>
          <w:spacing w:val="-2"/>
        </w:rPr>
        <w:t>focus).</w:t>
      </w:r>
    </w:p>
    <w:p w14:paraId="2E1464B9" w14:textId="18F663BA" w:rsidR="00AD6545" w:rsidRPr="00AD6545" w:rsidRDefault="00AD6545" w:rsidP="00AD6545">
      <w:pPr>
        <w:pStyle w:val="H3"/>
      </w:pPr>
      <w:bookmarkStart w:id="40" w:name="_Toc184743752"/>
      <w:r w:rsidRPr="00AD6545">
        <w:t>Motivation: Respondent perceptions of what drives sexual harassment in</w:t>
      </w:r>
      <w:r w:rsidR="00A13997">
        <w:t> </w:t>
      </w:r>
      <w:r w:rsidRPr="00AD6545">
        <w:t>the workplace</w:t>
      </w:r>
      <w:bookmarkEnd w:id="40"/>
    </w:p>
    <w:p w14:paraId="5F68E984" w14:textId="6138843A" w:rsidR="00AD6545" w:rsidRPr="00AD6545" w:rsidRDefault="00AD6545" w:rsidP="00AD6545">
      <w:pPr>
        <w:pStyle w:val="BodySerif"/>
      </w:pPr>
      <w:r w:rsidRPr="00AD6545">
        <w:t>For each of the 15 types of harassment, respondents were asked about their perception of the motivation for the</w:t>
      </w:r>
      <w:r w:rsidR="001B09DB">
        <w:t> </w:t>
      </w:r>
      <w:r w:rsidRPr="00AD6545">
        <w:t>harassment. Clearly, this is only the view of the victim: we cannot know the motivation of those who enacted these behaviours. However, this information offers an important insight into women’s experiences of sexual harassment in the workplace and their perception of what factors motivated the behaviour. We sought to capture motivations based on</w:t>
      </w:r>
      <w:r w:rsidR="008B36BB">
        <w:t> </w:t>
      </w:r>
      <w:r w:rsidRPr="00AD6545">
        <w:t>appearance (race, religion) or other forms of prejudice (ability, sexual orientation), but also structural inequality (e.g.</w:t>
      </w:r>
      <w:r w:rsidR="008B36BB">
        <w:t> </w:t>
      </w:r>
      <w:r w:rsidRPr="00AD6545">
        <w:t>visa status – we know from previous research that those on temporary visas tend to be at risk of both gender-based violence and labour exploitation; see Segrave et al., 2020; Boucher, 2019). There were seven possible responses and respondents could select multiple answers to this question. These responses were then aggregated into four separate</w:t>
      </w:r>
      <w:r w:rsidR="008B36BB">
        <w:t> </w:t>
      </w:r>
      <w:r w:rsidRPr="00AD6545">
        <w:t>variables:</w:t>
      </w:r>
    </w:p>
    <w:p w14:paraId="56D364C3" w14:textId="52D473CD" w:rsidR="00AD6545" w:rsidRPr="00AD6545" w:rsidRDefault="00AD6545" w:rsidP="00AD6545">
      <w:pPr>
        <w:pStyle w:val="BodySerifBullet1"/>
      </w:pPr>
      <w:r w:rsidRPr="00AD6545">
        <w:t>Race and/or religion includes:</w:t>
      </w:r>
    </w:p>
    <w:p w14:paraId="06CD77B1" w14:textId="77777777" w:rsidR="00AD6545" w:rsidRPr="00AD6545" w:rsidRDefault="00AD6545" w:rsidP="00E721B6">
      <w:pPr>
        <w:pStyle w:val="BodySerifBullet-2"/>
      </w:pPr>
      <w:r w:rsidRPr="00AD6545">
        <w:t>race</w:t>
      </w:r>
    </w:p>
    <w:p w14:paraId="13757587" w14:textId="77777777" w:rsidR="00AD6545" w:rsidRPr="00AD6545" w:rsidRDefault="00AD6545" w:rsidP="00E721B6">
      <w:pPr>
        <w:pStyle w:val="BodySerifBullet-2"/>
      </w:pPr>
      <w:r w:rsidRPr="00AD6545">
        <w:t>religion</w:t>
      </w:r>
    </w:p>
    <w:p w14:paraId="1C2A86AD" w14:textId="3B6B527E" w:rsidR="00AD6545" w:rsidRPr="00AD6545" w:rsidRDefault="00AD6545" w:rsidP="00AD6545">
      <w:pPr>
        <w:pStyle w:val="BodySerifBullet1"/>
      </w:pPr>
      <w:r w:rsidRPr="00AD6545">
        <w:t>Gender and/or sex includes:</w:t>
      </w:r>
    </w:p>
    <w:p w14:paraId="267D4B07" w14:textId="77777777" w:rsidR="00AD6545" w:rsidRPr="00AD6545" w:rsidRDefault="00AD6545" w:rsidP="00E721B6">
      <w:pPr>
        <w:pStyle w:val="BodySerifBullet-2"/>
      </w:pPr>
      <w:r w:rsidRPr="00AD6545">
        <w:t>gender identity</w:t>
      </w:r>
    </w:p>
    <w:p w14:paraId="2FB41D84" w14:textId="77777777" w:rsidR="00AD6545" w:rsidRPr="00AD6545" w:rsidRDefault="00AD6545" w:rsidP="00E721B6">
      <w:pPr>
        <w:pStyle w:val="BodySerifBullet-2"/>
      </w:pPr>
      <w:r w:rsidRPr="00AD6545">
        <w:t>sexual orientation</w:t>
      </w:r>
    </w:p>
    <w:p w14:paraId="2BDD1FDB" w14:textId="1F488F81" w:rsidR="00AD6545" w:rsidRPr="00AD6545" w:rsidRDefault="00AD6545" w:rsidP="00AD6545">
      <w:pPr>
        <w:pStyle w:val="BodySerifBullet1"/>
      </w:pPr>
      <w:r w:rsidRPr="00AD6545">
        <w:t>ability</w:t>
      </w:r>
    </w:p>
    <w:p w14:paraId="5D1BD24C" w14:textId="3DB618A3" w:rsidR="00AD6545" w:rsidRPr="00AD6545" w:rsidRDefault="00AD6545" w:rsidP="00AD6545">
      <w:pPr>
        <w:pStyle w:val="BodySerifBullet1"/>
      </w:pPr>
      <w:r w:rsidRPr="00AD6545">
        <w:t>visa status</w:t>
      </w:r>
    </w:p>
    <w:p w14:paraId="0F5FA13A" w14:textId="0DDBF7B7" w:rsidR="00AD6545" w:rsidRPr="00AD6545" w:rsidRDefault="00AD6545" w:rsidP="00AD6545">
      <w:pPr>
        <w:pStyle w:val="BodySerifBullet1"/>
      </w:pPr>
      <w:r w:rsidRPr="00AD6545">
        <w:t>Other includes all valid other responses which did not relate to race, religion, gender, sex, ability or visa status.</w:t>
      </w:r>
    </w:p>
    <w:p w14:paraId="62B8EBF6" w14:textId="4ABADA6E" w:rsidR="00AD6545" w:rsidRPr="00AD6545" w:rsidRDefault="00AD6545" w:rsidP="00AD6545">
      <w:pPr>
        <w:pStyle w:val="BodySerif"/>
      </w:pPr>
      <w:r w:rsidRPr="00AD6545">
        <w:t xml:space="preserve">Across each type of behaviour, </w:t>
      </w:r>
      <w:r w:rsidRPr="00E721B6">
        <w:rPr>
          <w:rStyle w:val="BodySerifBoldChar"/>
        </w:rPr>
        <w:t>gender and/or sex and race and/or religion were consistently perceived as the primary motivation for the incident</w:t>
      </w:r>
      <w:r w:rsidRPr="00AD6545">
        <w:t xml:space="preserve"> (see </w:t>
      </w:r>
      <w:hyperlink w:history="1">
        <w:r w:rsidRPr="00AD6545">
          <w:rPr>
            <w:rStyle w:val="Hyperlink"/>
          </w:rPr>
          <w:t>Table 25</w:t>
        </w:r>
      </w:hyperlink>
      <w:r w:rsidRPr="00AD6545">
        <w:t xml:space="preserve"> in the Appendix). These findings provide strong evidence that for this sample, </w:t>
      </w:r>
      <w:r w:rsidRPr="00E721B6">
        <w:rPr>
          <w:rStyle w:val="BodySerifBoldChar"/>
        </w:rPr>
        <w:t>addressing workplace sexual harassment for migrant and refugee women requires addressing gendered inequity alongside discrimination based on race and/or religion.</w:t>
      </w:r>
    </w:p>
    <w:p w14:paraId="4A3A8035" w14:textId="77777777" w:rsidR="001B09DB" w:rsidRDefault="001B09DB">
      <w:pPr>
        <w:rPr>
          <w:rFonts w:ascii="Arial" w:eastAsia="Times New Roman" w:hAnsi="Arial" w:cs="Arial"/>
          <w:b/>
          <w:bCs/>
          <w:color w:val="787700"/>
          <w:sz w:val="28"/>
          <w:szCs w:val="28"/>
          <w:lang w:eastAsia="en-AU"/>
        </w:rPr>
      </w:pPr>
      <w:r>
        <w:br w:type="page"/>
      </w:r>
    </w:p>
    <w:p w14:paraId="6B41178D" w14:textId="67FC0436" w:rsidR="00AD6545" w:rsidRPr="00AD6545" w:rsidRDefault="00AD6545" w:rsidP="00AD6545">
      <w:pPr>
        <w:pStyle w:val="H3"/>
      </w:pPr>
      <w:bookmarkStart w:id="41" w:name="_Toc184743753"/>
      <w:r w:rsidRPr="00AD6545">
        <w:lastRenderedPageBreak/>
        <w:t>Types of harassment:</w:t>
      </w:r>
      <w:r w:rsidR="00C76B4D">
        <w:t xml:space="preserve"> </w:t>
      </w:r>
      <w:r w:rsidRPr="00AD6545">
        <w:t>Incident-based description</w:t>
      </w:r>
      <w:bookmarkEnd w:id="41"/>
    </w:p>
    <w:p w14:paraId="3B317E99" w14:textId="430CD62C" w:rsidR="00AD6545" w:rsidRPr="00AD6545" w:rsidRDefault="00AD6545" w:rsidP="001B09DB">
      <w:pPr>
        <w:pStyle w:val="BodySerif"/>
      </w:pPr>
      <w:r w:rsidRPr="00AD6545">
        <w:t>The survey was constructed to enable detailed examination of 15 behaviours that constitute sexual harassment in the workplace and the patterns specific to each type of sexual harassment. This enables a closer examination of the types of</w:t>
      </w:r>
      <w:r w:rsidR="008B36BB">
        <w:t> </w:t>
      </w:r>
      <w:r w:rsidRPr="00AD6545">
        <w:t>workplace sexual harassment that different groups of migrant and refugee women experience.</w:t>
      </w:r>
      <w:r w:rsidR="008B36BB">
        <w:rPr>
          <w:rStyle w:val="FootnoteReference"/>
        </w:rPr>
        <w:footnoteReference w:id="11"/>
      </w:r>
      <w:r w:rsidR="00CD6D32">
        <w:t xml:space="preserve"> </w:t>
      </w:r>
      <w:r w:rsidRPr="00AD6545">
        <w:t>Yet it also offers detailed information about incident types that can be used to translate these findings into specific efforts to address workplace behaviour. Given the limit of a non-representative sample, it is not possible to compare across types of</w:t>
      </w:r>
      <w:r w:rsidR="001B09DB">
        <w:t> </w:t>
      </w:r>
      <w:r w:rsidRPr="00AD6545">
        <w:t>behaviour. Further, data limitations preclude a comparison of experiences across respondents who had experienced more than one type of sexual harassment in the workplace (as noted above, 58 per cent of respondents experienced two or more types of workplace sexual harassment). For this reason, we offer a detailed description of each type of</w:t>
      </w:r>
      <w:r w:rsidR="001B09DB">
        <w:t> </w:t>
      </w:r>
      <w:r w:rsidRPr="00AD6545">
        <w:t>workplace sexual harassment behaviour in terms of who experienced it, how it was experienced, who perpetrated the harassment and the response of women who experienced it in terms of disclosures and informal or formal action. In</w:t>
      </w:r>
      <w:r w:rsidR="008B36BB">
        <w:t> </w:t>
      </w:r>
      <w:r w:rsidRPr="00AD6545">
        <w:t>the</w:t>
      </w:r>
      <w:r w:rsidR="008B36BB">
        <w:t> </w:t>
      </w:r>
      <w:r w:rsidRPr="00AD6545">
        <w:t>summaries</w:t>
      </w:r>
      <w:r w:rsidR="008B36BB">
        <w:t> </w:t>
      </w:r>
      <w:r w:rsidRPr="00AD6545">
        <w:t>below we provide the most common answers, rather than every possible response, to offer a clearer indication of the patterns emerging.</w:t>
      </w:r>
    </w:p>
    <w:p w14:paraId="74D28F84" w14:textId="29724107" w:rsidR="00AD6545" w:rsidRPr="00AD6545" w:rsidRDefault="00AD6545" w:rsidP="00AD6545">
      <w:pPr>
        <w:pStyle w:val="BodySerif"/>
      </w:pPr>
      <w:r w:rsidRPr="00AD6545">
        <w:t xml:space="preserve">There were </w:t>
      </w:r>
      <w:proofErr w:type="gramStart"/>
      <w:r w:rsidRPr="00AD6545">
        <w:t>a number of</w:t>
      </w:r>
      <w:proofErr w:type="gramEnd"/>
      <w:r w:rsidRPr="00AD6545">
        <w:t xml:space="preserve"> questions that allowed multiple responses. These questions included the harasser’s workplace position, who respondents told about the harassment and why respondents did not tell anyone about the harassment. The</w:t>
      </w:r>
      <w:r w:rsidR="008B36BB">
        <w:t> </w:t>
      </w:r>
      <w:r w:rsidRPr="00AD6545">
        <w:t>tables may not always have a total percentage of 100.</w:t>
      </w:r>
    </w:p>
    <w:p w14:paraId="5BE1F5E9" w14:textId="4C550732" w:rsidR="00C76B4D" w:rsidRDefault="00271ECF" w:rsidP="00271ECF">
      <w:pPr>
        <w:keepNext/>
      </w:pPr>
      <w:r w:rsidRPr="00AD6545">
        <w:rPr>
          <w:noProof/>
        </w:rPr>
        <w:lastRenderedPageBreak/>
        <w:drawing>
          <wp:inline distT="0" distB="0" distL="0" distR="0" wp14:anchorId="7501F3C9" wp14:editId="66F25210">
            <wp:extent cx="720000" cy="720000"/>
            <wp:effectExtent l="0" t="0" r="4445" b="4445"/>
            <wp:docPr id="205156910" name="Picture 224" descr="A phone icon with a speech bubble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6910" name="Picture 224" descr="A phone icon with a speech bubble above i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15423C7" w14:textId="4F1C7F74" w:rsidR="00AD6545" w:rsidRPr="00572804" w:rsidRDefault="00AD6545" w:rsidP="0061743A">
      <w:pPr>
        <w:pStyle w:val="H4"/>
      </w:pPr>
      <w:r w:rsidRPr="00572804">
        <w:t>1.</w:t>
      </w:r>
      <w:r w:rsidRPr="008850AB">
        <w:t xml:space="preserve"> Indecent phone calls, including someone leaving a message on</w:t>
      </w:r>
      <w:r w:rsidR="008850AB" w:rsidRPr="008850AB">
        <w:t> </w:t>
      </w:r>
      <w:r w:rsidRPr="008850AB">
        <w:t>a</w:t>
      </w:r>
      <w:r w:rsidR="008850AB" w:rsidRPr="008850AB">
        <w:t> </w:t>
      </w:r>
      <w:r w:rsidRPr="008850AB">
        <w:t>voicemail or an answering machine of a sexual nature in a way that was</w:t>
      </w:r>
      <w:r w:rsidR="008850AB" w:rsidRPr="008850AB">
        <w:t> </w:t>
      </w:r>
      <w:r w:rsidRPr="008850AB">
        <w:t>unwelcome</w:t>
      </w:r>
    </w:p>
    <w:p w14:paraId="315D8AED" w14:textId="2E6B9542" w:rsidR="00AD6545" w:rsidRDefault="00AD6545" w:rsidP="00AD6545">
      <w:pPr>
        <w:pStyle w:val="FigureTableHeading"/>
      </w:pPr>
      <w:r w:rsidRPr="008B7E28">
        <w:rPr>
          <w:rStyle w:val="Strong"/>
        </w:rPr>
        <w:t>Figure 5:</w:t>
      </w:r>
      <w:r w:rsidRPr="00AD6545">
        <w:t xml:space="preserve"> Snapshot: Characteristics of indecent phone calls/messages</w:t>
      </w:r>
    </w:p>
    <w:p w14:paraId="1951B867" w14:textId="5BBD67CE" w:rsidR="00FE1280" w:rsidRDefault="00FE1280" w:rsidP="00AF5E22">
      <w:pPr>
        <w:pStyle w:val="FigureTableHeading"/>
        <w:spacing w:before="240"/>
      </w:pPr>
      <w:r>
        <w:rPr>
          <w:noProof/>
        </w:rPr>
        <w:drawing>
          <wp:inline distT="0" distB="0" distL="0" distR="0" wp14:anchorId="4E0E67F5" wp14:editId="1CA3C887">
            <wp:extent cx="6486209" cy="5800725"/>
            <wp:effectExtent l="0" t="0" r="0" b="0"/>
            <wp:docPr id="1536737733" name="Picture 1"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37733" name="Picture 1"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6486209" cy="5800725"/>
                    </a:xfrm>
                    <a:prstGeom prst="rect">
                      <a:avLst/>
                    </a:prstGeom>
                    <a:noFill/>
                    <a:ln>
                      <a:noFill/>
                    </a:ln>
                  </pic:spPr>
                </pic:pic>
              </a:graphicData>
            </a:graphic>
          </wp:inline>
        </w:drawing>
      </w:r>
    </w:p>
    <w:p w14:paraId="368A5A37" w14:textId="77777777" w:rsidR="00D60A3E" w:rsidRDefault="00D60A3E">
      <w:pPr>
        <w:rPr>
          <w:rFonts w:ascii="Arial" w:eastAsia="Times New Roman" w:hAnsi="Arial" w:cs="Arial"/>
          <w:color w:val="505554"/>
          <w:sz w:val="18"/>
          <w:szCs w:val="18"/>
          <w:lang w:val="en-US" w:eastAsia="en-AU"/>
        </w:rPr>
      </w:pPr>
      <w:r>
        <w:br w:type="page"/>
      </w:r>
    </w:p>
    <w:p w14:paraId="2EABE36A" w14:textId="04315E9E" w:rsidR="00FE1280" w:rsidRDefault="00401F25" w:rsidP="008023C0">
      <w:pPr>
        <w:pStyle w:val="FigureTableHeading"/>
        <w:spacing w:before="240"/>
      </w:pPr>
      <w:r>
        <w:lastRenderedPageBreak/>
        <w:t>Data table</w:t>
      </w:r>
      <w:r w:rsidR="008023C0">
        <w:t>s</w:t>
      </w:r>
      <w:r>
        <w:t xml:space="preserve"> for </w:t>
      </w:r>
      <w:r w:rsidRPr="008B7E28">
        <w:rPr>
          <w:rStyle w:val="Strong"/>
        </w:rPr>
        <w:t>Figure 5:</w:t>
      </w:r>
    </w:p>
    <w:tbl>
      <w:tblPr>
        <w:tblStyle w:val="ANROWSTable"/>
        <w:tblW w:w="0" w:type="auto"/>
        <w:tblLook w:val="04A0" w:firstRow="1" w:lastRow="0" w:firstColumn="1" w:lastColumn="0" w:noHBand="0" w:noVBand="1"/>
      </w:tblPr>
      <w:tblGrid>
        <w:gridCol w:w="5097"/>
        <w:gridCol w:w="5097"/>
      </w:tblGrid>
      <w:tr w:rsidR="00295A27" w14:paraId="0C485943"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1219C943" w14:textId="4E2EF891" w:rsidR="00295A27" w:rsidRPr="00295A27" w:rsidRDefault="00295A27" w:rsidP="00AF3813">
            <w:pPr>
              <w:pStyle w:val="BodySans"/>
              <w:spacing w:before="60" w:after="60"/>
            </w:pPr>
            <w:r w:rsidRPr="00295A27">
              <w:t>Respondent characteristics</w:t>
            </w:r>
          </w:p>
        </w:tc>
        <w:tc>
          <w:tcPr>
            <w:tcW w:w="5097" w:type="dxa"/>
          </w:tcPr>
          <w:p w14:paraId="024AD7E0" w14:textId="772165F9" w:rsidR="00295A27" w:rsidRPr="00295A27" w:rsidRDefault="00295A27" w:rsidP="00AF3813">
            <w:pPr>
              <w:pStyle w:val="BodySans"/>
              <w:spacing w:before="60" w:after="60"/>
              <w:cnfStyle w:val="100000000000" w:firstRow="1" w:lastRow="0" w:firstColumn="0" w:lastColumn="0" w:oddVBand="0" w:evenVBand="0" w:oddHBand="0" w:evenHBand="0" w:firstRowFirstColumn="0" w:firstRowLastColumn="0" w:lastRowFirstColumn="0" w:lastRowLastColumn="0"/>
            </w:pPr>
            <w:r w:rsidRPr="00295A27">
              <w:t>% Survey sample</w:t>
            </w:r>
          </w:p>
        </w:tc>
      </w:tr>
      <w:tr w:rsidR="00295A27" w14:paraId="385DF54D" w14:textId="77777777" w:rsidTr="00295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E950B40" w14:textId="26B5A6A1" w:rsidR="00295A27" w:rsidRDefault="00295A27" w:rsidP="00AF3813">
            <w:pPr>
              <w:pStyle w:val="BodySans"/>
              <w:spacing w:before="60" w:after="60"/>
            </w:pPr>
            <w:r>
              <w:t>Australian citizens</w:t>
            </w:r>
          </w:p>
        </w:tc>
        <w:tc>
          <w:tcPr>
            <w:tcW w:w="5097" w:type="dxa"/>
          </w:tcPr>
          <w:p w14:paraId="46DD71A7" w14:textId="7555E470" w:rsidR="00295A27" w:rsidRDefault="00295A27" w:rsidP="00AF3813">
            <w:pPr>
              <w:pStyle w:val="BodySans"/>
              <w:spacing w:before="60" w:after="60"/>
              <w:cnfStyle w:val="000000100000" w:firstRow="0" w:lastRow="0" w:firstColumn="0" w:lastColumn="0" w:oddVBand="0" w:evenVBand="0" w:oddHBand="1" w:evenHBand="0" w:firstRowFirstColumn="0" w:firstRowLastColumn="0" w:lastRowFirstColumn="0" w:lastRowLastColumn="0"/>
            </w:pPr>
            <w:r>
              <w:t>83 (n=90)</w:t>
            </w:r>
          </w:p>
        </w:tc>
      </w:tr>
      <w:tr w:rsidR="00295A27" w14:paraId="02B7043B" w14:textId="77777777" w:rsidTr="00295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7985874" w14:textId="7A72565F" w:rsidR="00295A27" w:rsidRDefault="00295A27" w:rsidP="00AF3813">
            <w:pPr>
              <w:pStyle w:val="BodySans"/>
              <w:spacing w:before="60" w:after="60"/>
            </w:pPr>
            <w:r>
              <w:t>Employment status: casual/temporary</w:t>
            </w:r>
          </w:p>
        </w:tc>
        <w:tc>
          <w:tcPr>
            <w:tcW w:w="5097" w:type="dxa"/>
          </w:tcPr>
          <w:p w14:paraId="7A860692" w14:textId="5BB45180" w:rsidR="00295A27" w:rsidRDefault="00295A27" w:rsidP="00AF3813">
            <w:pPr>
              <w:pStyle w:val="BodySans"/>
              <w:spacing w:before="60" w:after="60"/>
              <w:cnfStyle w:val="000000010000" w:firstRow="0" w:lastRow="0" w:firstColumn="0" w:lastColumn="0" w:oddVBand="0" w:evenVBand="0" w:oddHBand="0" w:evenHBand="1" w:firstRowFirstColumn="0" w:firstRowLastColumn="0" w:lastRowFirstColumn="0" w:lastRowLastColumn="0"/>
            </w:pPr>
            <w:r>
              <w:t>48 (n=82)</w:t>
            </w:r>
          </w:p>
        </w:tc>
      </w:tr>
      <w:tr w:rsidR="00295A27" w14:paraId="7AF10101" w14:textId="77777777" w:rsidTr="00295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22A0235" w14:textId="0F6874B9" w:rsidR="00295A27" w:rsidRDefault="00295A27" w:rsidP="00AF3813">
            <w:pPr>
              <w:pStyle w:val="BodySans"/>
              <w:spacing w:before="60" w:after="60"/>
            </w:pPr>
            <w:r>
              <w:t>Employment status: permanent</w:t>
            </w:r>
          </w:p>
        </w:tc>
        <w:tc>
          <w:tcPr>
            <w:tcW w:w="5097" w:type="dxa"/>
          </w:tcPr>
          <w:p w14:paraId="60A37CA0" w14:textId="148CFE95" w:rsidR="00295A27" w:rsidRDefault="00295A27" w:rsidP="00AF3813">
            <w:pPr>
              <w:pStyle w:val="BodySans"/>
              <w:spacing w:before="60" w:after="60"/>
              <w:cnfStyle w:val="000000100000" w:firstRow="0" w:lastRow="0" w:firstColumn="0" w:lastColumn="0" w:oddVBand="0" w:evenVBand="0" w:oddHBand="1" w:evenHBand="0" w:firstRowFirstColumn="0" w:firstRowLastColumn="0" w:lastRowFirstColumn="0" w:lastRowLastColumn="0"/>
            </w:pPr>
            <w:r>
              <w:t>34 (n=82)</w:t>
            </w:r>
          </w:p>
        </w:tc>
      </w:tr>
      <w:tr w:rsidR="00BA6EFD" w14:paraId="25EED5F9" w14:textId="77777777" w:rsidTr="00295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02157FB" w14:textId="101A9A61" w:rsidR="00BA6EFD" w:rsidRDefault="00BA6EFD" w:rsidP="00BA6EFD">
            <w:pPr>
              <w:pStyle w:val="BodySans"/>
              <w:spacing w:before="60" w:after="60"/>
            </w:pPr>
            <w:r>
              <w:t>Occupation: managers</w:t>
            </w:r>
          </w:p>
        </w:tc>
        <w:tc>
          <w:tcPr>
            <w:tcW w:w="5097" w:type="dxa"/>
          </w:tcPr>
          <w:p w14:paraId="6A38F3D3" w14:textId="2CFF8A4A" w:rsidR="00BA6EFD" w:rsidRDefault="00BA6EFD" w:rsidP="00BA6EFD">
            <w:pPr>
              <w:pStyle w:val="BodySans"/>
              <w:spacing w:before="60" w:after="60"/>
              <w:cnfStyle w:val="000000010000" w:firstRow="0" w:lastRow="0" w:firstColumn="0" w:lastColumn="0" w:oddVBand="0" w:evenVBand="0" w:oddHBand="0" w:evenHBand="1" w:firstRowFirstColumn="0" w:firstRowLastColumn="0" w:lastRowFirstColumn="0" w:lastRowLastColumn="0"/>
            </w:pPr>
            <w:r>
              <w:t>38 (n=82)</w:t>
            </w:r>
          </w:p>
        </w:tc>
      </w:tr>
      <w:tr w:rsidR="00BA6EFD" w14:paraId="4D7E2C96" w14:textId="77777777" w:rsidTr="00295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3B965E4" w14:textId="2F83DD64" w:rsidR="00BA6EFD" w:rsidRDefault="00BA6EFD" w:rsidP="00BA6EFD">
            <w:pPr>
              <w:pStyle w:val="BodySans"/>
              <w:spacing w:before="60" w:after="60"/>
            </w:pPr>
            <w:r>
              <w:t>Occupation: professionals</w:t>
            </w:r>
          </w:p>
        </w:tc>
        <w:tc>
          <w:tcPr>
            <w:tcW w:w="5097" w:type="dxa"/>
          </w:tcPr>
          <w:p w14:paraId="6A86B943" w14:textId="5BE83421" w:rsidR="00BA6EFD" w:rsidRDefault="00BA6EFD" w:rsidP="00BA6EFD">
            <w:pPr>
              <w:pStyle w:val="BodySans"/>
              <w:spacing w:before="60" w:after="60"/>
              <w:cnfStyle w:val="000000100000" w:firstRow="0" w:lastRow="0" w:firstColumn="0" w:lastColumn="0" w:oddVBand="0" w:evenVBand="0" w:oddHBand="1" w:evenHBand="0" w:firstRowFirstColumn="0" w:firstRowLastColumn="0" w:lastRowFirstColumn="0" w:lastRowLastColumn="0"/>
            </w:pPr>
            <w:r>
              <w:t>31 (n=82)</w:t>
            </w:r>
          </w:p>
        </w:tc>
      </w:tr>
    </w:tbl>
    <w:p w14:paraId="7DA9571B" w14:textId="7CCDAEA9" w:rsidR="00295A27" w:rsidRDefault="00295A27" w:rsidP="00AF5E22">
      <w:pPr>
        <w:pStyle w:val="FigureTableHeading"/>
        <w:spacing w:before="120"/>
      </w:pPr>
    </w:p>
    <w:tbl>
      <w:tblPr>
        <w:tblStyle w:val="ANROWSTable"/>
        <w:tblW w:w="0" w:type="auto"/>
        <w:tblLook w:val="04A0" w:firstRow="1" w:lastRow="0" w:firstColumn="1" w:lastColumn="0" w:noHBand="0" w:noVBand="1"/>
      </w:tblPr>
      <w:tblGrid>
        <w:gridCol w:w="5097"/>
        <w:gridCol w:w="5097"/>
      </w:tblGrid>
      <w:tr w:rsidR="00295A27" w14:paraId="03F87210"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70848A86" w14:textId="37A297FE" w:rsidR="00295A27" w:rsidRDefault="00295A27" w:rsidP="00AF3813">
            <w:pPr>
              <w:pStyle w:val="BodySans"/>
              <w:spacing w:before="60" w:after="60"/>
            </w:pPr>
            <w:r>
              <w:t>Frequency</w:t>
            </w:r>
          </w:p>
        </w:tc>
        <w:tc>
          <w:tcPr>
            <w:tcW w:w="5097" w:type="dxa"/>
          </w:tcPr>
          <w:p w14:paraId="27C321E7" w14:textId="08631459" w:rsidR="00295A27" w:rsidRDefault="00295A27" w:rsidP="00AF3813">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 (n=94)</w:t>
            </w:r>
          </w:p>
        </w:tc>
      </w:tr>
      <w:tr w:rsidR="00295A27" w14:paraId="6269CC2A" w14:textId="77777777" w:rsidTr="00295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D3C8CCD" w14:textId="7F5F52B8" w:rsidR="00295A27" w:rsidRDefault="00295A27" w:rsidP="00AF3813">
            <w:pPr>
              <w:pStyle w:val="BodySans"/>
              <w:spacing w:before="60" w:after="60"/>
            </w:pPr>
            <w:r>
              <w:t>A few times</w:t>
            </w:r>
          </w:p>
        </w:tc>
        <w:tc>
          <w:tcPr>
            <w:tcW w:w="5097" w:type="dxa"/>
          </w:tcPr>
          <w:p w14:paraId="46F28F21" w14:textId="3A806246" w:rsidR="00295A27" w:rsidRDefault="00295A27" w:rsidP="00AF3813">
            <w:pPr>
              <w:pStyle w:val="BodySans"/>
              <w:spacing w:before="60" w:after="60"/>
              <w:cnfStyle w:val="000000100000" w:firstRow="0" w:lastRow="0" w:firstColumn="0" w:lastColumn="0" w:oddVBand="0" w:evenVBand="0" w:oddHBand="1" w:evenHBand="0" w:firstRowFirstColumn="0" w:firstRowLastColumn="0" w:lastRowFirstColumn="0" w:lastRowLastColumn="0"/>
            </w:pPr>
            <w:r>
              <w:t>55</w:t>
            </w:r>
          </w:p>
        </w:tc>
      </w:tr>
      <w:tr w:rsidR="00295A27" w14:paraId="631F59D5" w14:textId="77777777" w:rsidTr="00295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FCA45AC" w14:textId="41448DF4" w:rsidR="00295A27" w:rsidRDefault="00295A27" w:rsidP="00AF3813">
            <w:pPr>
              <w:pStyle w:val="BodySans"/>
              <w:spacing w:before="60" w:after="60"/>
            </w:pPr>
            <w:r>
              <w:t>About once a month</w:t>
            </w:r>
          </w:p>
        </w:tc>
        <w:tc>
          <w:tcPr>
            <w:tcW w:w="5097" w:type="dxa"/>
          </w:tcPr>
          <w:p w14:paraId="5DDF85DD" w14:textId="609AAD44" w:rsidR="00295A27" w:rsidRDefault="00295A27" w:rsidP="00AF3813">
            <w:pPr>
              <w:pStyle w:val="BodySans"/>
              <w:spacing w:before="60" w:after="60"/>
              <w:cnfStyle w:val="000000010000" w:firstRow="0" w:lastRow="0" w:firstColumn="0" w:lastColumn="0" w:oddVBand="0" w:evenVBand="0" w:oddHBand="0" w:evenHBand="1" w:firstRowFirstColumn="0" w:firstRowLastColumn="0" w:lastRowFirstColumn="0" w:lastRowLastColumn="0"/>
            </w:pPr>
            <w:r>
              <w:t>16</w:t>
            </w:r>
          </w:p>
        </w:tc>
      </w:tr>
      <w:tr w:rsidR="00295A27" w14:paraId="5BC48671" w14:textId="77777777" w:rsidTr="00295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4C62575" w14:textId="02888174" w:rsidR="00295A27" w:rsidRDefault="00295A27" w:rsidP="00AF3813">
            <w:pPr>
              <w:pStyle w:val="BodySans"/>
              <w:spacing w:before="60" w:after="60"/>
            </w:pPr>
            <w:r>
              <w:t>About once a fortnight</w:t>
            </w:r>
          </w:p>
        </w:tc>
        <w:tc>
          <w:tcPr>
            <w:tcW w:w="5097" w:type="dxa"/>
          </w:tcPr>
          <w:p w14:paraId="0097D49F" w14:textId="703B61D4" w:rsidR="00295A27" w:rsidRDefault="00295A27" w:rsidP="00AF3813">
            <w:pPr>
              <w:pStyle w:val="BodySans"/>
              <w:spacing w:before="60" w:after="60"/>
              <w:cnfStyle w:val="000000100000" w:firstRow="0" w:lastRow="0" w:firstColumn="0" w:lastColumn="0" w:oddVBand="0" w:evenVBand="0" w:oddHBand="1" w:evenHBand="0" w:firstRowFirstColumn="0" w:firstRowLastColumn="0" w:lastRowFirstColumn="0" w:lastRowLastColumn="0"/>
            </w:pPr>
            <w:r>
              <w:t>11</w:t>
            </w:r>
          </w:p>
        </w:tc>
      </w:tr>
    </w:tbl>
    <w:p w14:paraId="75ACDB05" w14:textId="2CE58936" w:rsidR="00AF3813" w:rsidRDefault="00AF3813" w:rsidP="00AF5E22">
      <w:pPr>
        <w:pStyle w:val="FigureTableHeading"/>
        <w:spacing w:before="120"/>
      </w:pPr>
    </w:p>
    <w:tbl>
      <w:tblPr>
        <w:tblStyle w:val="ANROWSTable"/>
        <w:tblW w:w="0" w:type="auto"/>
        <w:tblLook w:val="04A0" w:firstRow="1" w:lastRow="0" w:firstColumn="1" w:lastColumn="0" w:noHBand="0" w:noVBand="1"/>
      </w:tblPr>
      <w:tblGrid>
        <w:gridCol w:w="5097"/>
        <w:gridCol w:w="5097"/>
      </w:tblGrid>
      <w:tr w:rsidR="00AF3813" w14:paraId="74D69D40"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4FB4A493" w14:textId="4B10E719" w:rsidR="00AF3813" w:rsidRDefault="00AF3813" w:rsidP="00AF3813">
            <w:pPr>
              <w:pStyle w:val="BodySans"/>
              <w:spacing w:before="60" w:after="60"/>
            </w:pPr>
            <w:r>
              <w:t>Harasser characteristics</w:t>
            </w:r>
          </w:p>
        </w:tc>
        <w:tc>
          <w:tcPr>
            <w:tcW w:w="5097" w:type="dxa"/>
          </w:tcPr>
          <w:p w14:paraId="601A87BF" w14:textId="7AA56649" w:rsidR="00AF3813" w:rsidRDefault="00AF3813" w:rsidP="00AF3813">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w:t>
            </w:r>
          </w:p>
        </w:tc>
      </w:tr>
      <w:tr w:rsidR="00AF3813" w14:paraId="3709C475" w14:textId="77777777" w:rsidTr="00AF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85B8B8C" w14:textId="56679D57" w:rsidR="00AF3813" w:rsidRDefault="00AF3813" w:rsidP="00AF3813">
            <w:pPr>
              <w:pStyle w:val="BodySans"/>
              <w:spacing w:before="60" w:after="60"/>
            </w:pPr>
            <w:r>
              <w:t>Sex/gender of the main harasser: male</w:t>
            </w:r>
          </w:p>
        </w:tc>
        <w:tc>
          <w:tcPr>
            <w:tcW w:w="5097" w:type="dxa"/>
          </w:tcPr>
          <w:p w14:paraId="1B0557E6" w14:textId="6D5C8E25" w:rsidR="00AF3813" w:rsidRDefault="00AF3813" w:rsidP="00AF3813">
            <w:pPr>
              <w:pStyle w:val="BodySans"/>
              <w:spacing w:before="60" w:after="60"/>
              <w:cnfStyle w:val="000000100000" w:firstRow="0" w:lastRow="0" w:firstColumn="0" w:lastColumn="0" w:oddVBand="0" w:evenVBand="0" w:oddHBand="1" w:evenHBand="0" w:firstRowFirstColumn="0" w:firstRowLastColumn="0" w:lastRowFirstColumn="0" w:lastRowLastColumn="0"/>
            </w:pPr>
            <w:r>
              <w:t>78 (n=83)</w:t>
            </w:r>
          </w:p>
        </w:tc>
      </w:tr>
      <w:tr w:rsidR="00AF3813" w14:paraId="5F69C57F" w14:textId="77777777" w:rsidTr="00AF38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CC2954C" w14:textId="4A67999E" w:rsidR="00AF3813" w:rsidRDefault="00923AF9" w:rsidP="00AF3813">
            <w:pPr>
              <w:pStyle w:val="BodySans"/>
              <w:spacing w:before="60" w:after="60"/>
            </w:pPr>
            <w:r>
              <w:t>Multiple (</w:t>
            </w:r>
            <w:r w:rsidR="00AF3813">
              <w:t>3 or more</w:t>
            </w:r>
            <w:r>
              <w:t>)</w:t>
            </w:r>
            <w:r w:rsidR="00AF3813">
              <w:t xml:space="preserve"> harassers</w:t>
            </w:r>
          </w:p>
        </w:tc>
        <w:tc>
          <w:tcPr>
            <w:tcW w:w="5097" w:type="dxa"/>
          </w:tcPr>
          <w:p w14:paraId="1FE64174" w14:textId="736C487D" w:rsidR="00AF3813" w:rsidRDefault="00AF3813" w:rsidP="00AF3813">
            <w:pPr>
              <w:pStyle w:val="BodySans"/>
              <w:spacing w:before="60" w:after="60"/>
              <w:cnfStyle w:val="000000010000" w:firstRow="0" w:lastRow="0" w:firstColumn="0" w:lastColumn="0" w:oddVBand="0" w:evenVBand="0" w:oddHBand="0" w:evenHBand="1" w:firstRowFirstColumn="0" w:firstRowLastColumn="0" w:lastRowFirstColumn="0" w:lastRowLastColumn="0"/>
            </w:pPr>
            <w:r>
              <w:t>52 (n=71)</w:t>
            </w:r>
          </w:p>
        </w:tc>
      </w:tr>
      <w:tr w:rsidR="00AF3813" w14:paraId="34FEDC48" w14:textId="77777777" w:rsidTr="00AF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77BD8E5" w14:textId="3573CB82" w:rsidR="00AF3813" w:rsidRDefault="00923AF9" w:rsidP="00AF3813">
            <w:pPr>
              <w:pStyle w:val="BodySans"/>
              <w:spacing w:before="60" w:after="60"/>
            </w:pPr>
            <w:r>
              <w:t>Harasser w</w:t>
            </w:r>
            <w:r w:rsidR="00AF3813">
              <w:t>orkplace position: managers</w:t>
            </w:r>
          </w:p>
        </w:tc>
        <w:tc>
          <w:tcPr>
            <w:tcW w:w="5097" w:type="dxa"/>
          </w:tcPr>
          <w:p w14:paraId="753CB529" w14:textId="79C99623" w:rsidR="00AF3813" w:rsidRDefault="00AF3813" w:rsidP="00AF3813">
            <w:pPr>
              <w:pStyle w:val="BodySans"/>
              <w:spacing w:before="60" w:after="60"/>
              <w:cnfStyle w:val="000000100000" w:firstRow="0" w:lastRow="0" w:firstColumn="0" w:lastColumn="0" w:oddVBand="0" w:evenVBand="0" w:oddHBand="1" w:evenHBand="0" w:firstRowFirstColumn="0" w:firstRowLastColumn="0" w:lastRowFirstColumn="0" w:lastRowLastColumn="0"/>
            </w:pPr>
            <w:r>
              <w:t>51 (n=95)</w:t>
            </w:r>
          </w:p>
        </w:tc>
      </w:tr>
      <w:tr w:rsidR="00AF3813" w14:paraId="4FFB1968" w14:textId="77777777" w:rsidTr="00AF38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5793787" w14:textId="3691E5EA" w:rsidR="00AF3813" w:rsidRDefault="00923AF9" w:rsidP="00AF3813">
            <w:pPr>
              <w:pStyle w:val="BodySans"/>
              <w:spacing w:before="60" w:after="60"/>
            </w:pPr>
            <w:r>
              <w:t>Harasser w</w:t>
            </w:r>
            <w:r w:rsidR="00AF3813">
              <w:t>orkplace position: clients</w:t>
            </w:r>
          </w:p>
        </w:tc>
        <w:tc>
          <w:tcPr>
            <w:tcW w:w="5097" w:type="dxa"/>
          </w:tcPr>
          <w:p w14:paraId="365402C5" w14:textId="1A6FCB32" w:rsidR="00AF3813" w:rsidRDefault="00AF3813" w:rsidP="00AF3813">
            <w:pPr>
              <w:pStyle w:val="BodySans"/>
              <w:spacing w:before="60" w:after="60"/>
              <w:cnfStyle w:val="000000010000" w:firstRow="0" w:lastRow="0" w:firstColumn="0" w:lastColumn="0" w:oddVBand="0" w:evenVBand="0" w:oddHBand="0" w:evenHBand="1" w:firstRowFirstColumn="0" w:firstRowLastColumn="0" w:lastRowFirstColumn="0" w:lastRowLastColumn="0"/>
            </w:pPr>
            <w:r>
              <w:t>31 (n=95)</w:t>
            </w:r>
          </w:p>
        </w:tc>
      </w:tr>
    </w:tbl>
    <w:p w14:paraId="0DFE0E97" w14:textId="035B3DDD" w:rsidR="00AD6545" w:rsidRPr="00AD6545" w:rsidRDefault="00AD6545" w:rsidP="00437F76">
      <w:pPr>
        <w:pStyle w:val="H5"/>
      </w:pPr>
      <w:r w:rsidRPr="00AD6545">
        <w:t>Who experienced this</w:t>
      </w:r>
    </w:p>
    <w:p w14:paraId="6682689B" w14:textId="2D56AA7D" w:rsidR="00AD6545" w:rsidRPr="00AD6545" w:rsidRDefault="00AD6545" w:rsidP="00AD6545">
      <w:pPr>
        <w:pStyle w:val="BodySerif"/>
      </w:pPr>
      <w:r w:rsidRPr="00AD6545">
        <w:t>71 per cent of women who reported sexual harassment in the form of indecent phone calls experienced them in the workplace setting. Of this group of women, 83 per cent were Australian citizens, 8 per cent were permanent residents, and 9 per cent were temporary residents. Almost half of those who experienced indecent phone calls in the workplace (48%) were in casual and/or temporary employment at the time (see Figure 5).</w:t>
      </w:r>
    </w:p>
    <w:p w14:paraId="33F3F387" w14:textId="70D74676" w:rsidR="00AD6545" w:rsidRPr="00AD6545" w:rsidRDefault="00AD6545" w:rsidP="00AD6545">
      <w:pPr>
        <w:pStyle w:val="H5"/>
      </w:pPr>
      <w:r w:rsidRPr="00AD6545">
        <w:t>Frequency of the experience</w:t>
      </w:r>
    </w:p>
    <w:p w14:paraId="30D24721" w14:textId="0DB720E5" w:rsidR="00AD6545" w:rsidRPr="00AD6545" w:rsidRDefault="00AD6545" w:rsidP="00745EF8">
      <w:pPr>
        <w:pStyle w:val="BodySerif"/>
      </w:pPr>
      <w:r w:rsidRPr="00AD6545">
        <w:t>Respondents who experienced workplace sexual harassment in the form of indecent phone calls most frequently experienced it more than once in the last 5 years (see Figure 5).</w:t>
      </w:r>
    </w:p>
    <w:p w14:paraId="0DFF829A" w14:textId="4575A6C4" w:rsidR="00AD6545" w:rsidRPr="00AD6545" w:rsidRDefault="00AD6545" w:rsidP="00AD6545">
      <w:pPr>
        <w:pStyle w:val="H5"/>
      </w:pPr>
      <w:r w:rsidRPr="00AD6545">
        <w:t>Harassers</w:t>
      </w:r>
    </w:p>
    <w:p w14:paraId="1E41F79C" w14:textId="4D8B822C" w:rsidR="00AD6545" w:rsidRPr="00AD6545" w:rsidRDefault="00AD6545" w:rsidP="00AD6545">
      <w:pPr>
        <w:pStyle w:val="BodySerif"/>
      </w:pPr>
      <w:r w:rsidRPr="00AD6545">
        <w:t>Respondents were asked to consider this workplace-related incident or the most serious workplace-related incident (if it had happened more than once in the last 5 years). In 54 per cent of these incidents of sexual harassment in the form of indecent phone calls, the main harasser was a manager, and, in 33 per cent, the main harasser was a client (see Figure 5).</w:t>
      </w:r>
    </w:p>
    <w:p w14:paraId="63C4CED9" w14:textId="7C0DAB12" w:rsidR="00AD6545" w:rsidRPr="00AD6545" w:rsidRDefault="00AD6545" w:rsidP="00AD6545">
      <w:pPr>
        <w:pStyle w:val="H5"/>
      </w:pPr>
      <w:r w:rsidRPr="00AD6545">
        <w:lastRenderedPageBreak/>
        <w:t>Motivation</w:t>
      </w:r>
    </w:p>
    <w:p w14:paraId="104036FF" w14:textId="5F6DA961" w:rsidR="00AD6545" w:rsidRPr="00AD6545" w:rsidRDefault="00AD6545" w:rsidP="007A4CC5">
      <w:pPr>
        <w:pStyle w:val="BodySerif"/>
      </w:pPr>
      <w:r w:rsidRPr="00AD6545">
        <w:t>Of those women who experienced workplace-related indecent phone calls, 72 per cent of the respondents believed</w:t>
      </w:r>
      <w:r w:rsidR="007A4CC5">
        <w:t> </w:t>
      </w:r>
      <w:r w:rsidRPr="00AD6545">
        <w:t>the</w:t>
      </w:r>
      <w:r w:rsidR="007A4CC5">
        <w:t> </w:t>
      </w:r>
      <w:r w:rsidRPr="00AD6545">
        <w:t>incident was motivated by gender and/or sexuality, and 62 per cent believed it was motivated by</w:t>
      </w:r>
      <w:r w:rsidR="007A4CC5">
        <w:t> </w:t>
      </w:r>
      <w:r w:rsidRPr="00AD6545">
        <w:t>race</w:t>
      </w:r>
      <w:r w:rsidR="007A4CC5">
        <w:t> </w:t>
      </w:r>
      <w:r w:rsidRPr="00AD6545">
        <w:t>and/or</w:t>
      </w:r>
      <w:r w:rsidR="007A4CC5">
        <w:t> </w:t>
      </w:r>
      <w:r w:rsidRPr="00AD6545">
        <w:t>religion</w:t>
      </w:r>
      <w:r w:rsidR="007A4CC5">
        <w:t> </w:t>
      </w:r>
      <w:r w:rsidRPr="00AD6545">
        <w:t>(n=95).</w:t>
      </w:r>
    </w:p>
    <w:p w14:paraId="0A8A9827" w14:textId="7ADCA6EC" w:rsidR="00AD6545" w:rsidRPr="00AD6545" w:rsidRDefault="00AD6545" w:rsidP="00AD6545">
      <w:pPr>
        <w:pStyle w:val="H5"/>
      </w:pPr>
      <w:r w:rsidRPr="00AD6545">
        <w:t>Reporting and sharing of</w:t>
      </w:r>
      <w:r w:rsidR="00745EF8">
        <w:t xml:space="preserve"> </w:t>
      </w:r>
      <w:r w:rsidRPr="00AD6545">
        <w:t>workplace sexual harassment</w:t>
      </w:r>
    </w:p>
    <w:p w14:paraId="3096593F" w14:textId="72836313" w:rsidR="00AD6545" w:rsidRPr="00AD6545" w:rsidRDefault="00AD6545" w:rsidP="00745EF8">
      <w:pPr>
        <w:pStyle w:val="BodySerif"/>
      </w:pPr>
      <w:r w:rsidRPr="00AD6545">
        <w:t>Just over half of the respondents who experienced indecent phone calls told someone about the behaviour. Approximately 89 per cent told an informal support outside the workplace, 40 per cent told someone in the workplace, and 26 per cent told a formal authority outside the workplace. Of those who told someone, 27 per cent said things improved and remained much better, and 40 per cent said things improved for a short time, while 27 per cent said nothing changed, and 6 per cent reported it resulted in further harm. Among those who did not tell anyone about the behaviour, 77 per cent felt responsible in some way for the incident, and 59 per cent had</w:t>
      </w:r>
      <w:r w:rsidR="00745EF8">
        <w:t xml:space="preserve"> </w:t>
      </w:r>
      <w:r w:rsidRPr="00AD6545">
        <w:t>employment concerns. Approximately 44 per cent (n=39) of respondents who did not tell anyone about the incident said this was because of</w:t>
      </w:r>
      <w:r w:rsidR="007A4CC5">
        <w:t> </w:t>
      </w:r>
      <w:r w:rsidRPr="00AD6545">
        <w:t>threats and/or warnings about the consequences (see Table 5).</w:t>
      </w:r>
    </w:p>
    <w:p w14:paraId="090A0C27" w14:textId="77777777" w:rsidR="00BA7D87" w:rsidRDefault="00AD6545" w:rsidP="00BA7D87">
      <w:pPr>
        <w:pStyle w:val="FigureTableHeading"/>
      </w:pPr>
      <w:r w:rsidRPr="00712D0A">
        <w:rPr>
          <w:rStyle w:val="Strong"/>
        </w:rPr>
        <w:t>Table 5:</w:t>
      </w:r>
      <w:r w:rsidRPr="00AD6545">
        <w:t xml:space="preserve"> Reporting characteristics associated with workplace-related indecent phone calls</w:t>
      </w:r>
    </w:p>
    <w:tbl>
      <w:tblPr>
        <w:tblStyle w:val="TealTable"/>
        <w:tblW w:w="0" w:type="auto"/>
        <w:tblLook w:val="04A0" w:firstRow="1" w:lastRow="0" w:firstColumn="1" w:lastColumn="0" w:noHBand="0" w:noVBand="1"/>
      </w:tblPr>
      <w:tblGrid>
        <w:gridCol w:w="3828"/>
        <w:gridCol w:w="6366"/>
      </w:tblGrid>
      <w:tr w:rsidR="00BA7D87" w14:paraId="22235880" w14:textId="77777777" w:rsidTr="009146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7A8D66F8" w14:textId="4C9FC312" w:rsidR="00BA7D87" w:rsidRPr="00BA7D87" w:rsidRDefault="00BA7D87" w:rsidP="00712D0A">
            <w:pPr>
              <w:pStyle w:val="BodySans"/>
              <w:spacing w:after="0"/>
            </w:pPr>
            <w:r w:rsidRPr="00BA7D87">
              <w:t>Question</w:t>
            </w:r>
          </w:p>
        </w:tc>
        <w:tc>
          <w:tcPr>
            <w:tcW w:w="6366" w:type="dxa"/>
          </w:tcPr>
          <w:p w14:paraId="1DB41F59" w14:textId="05D3D14D" w:rsidR="00BA7D87" w:rsidRPr="00BA7D87" w:rsidRDefault="00BA7D87" w:rsidP="00712D0A">
            <w:pPr>
              <w:pStyle w:val="BodySans"/>
              <w:spacing w:after="0"/>
              <w:cnfStyle w:val="100000000000" w:firstRow="1" w:lastRow="0" w:firstColumn="0" w:lastColumn="0" w:oddVBand="0" w:evenVBand="0" w:oddHBand="0" w:evenHBand="0" w:firstRowFirstColumn="0" w:firstRowLastColumn="0" w:lastRowFirstColumn="0" w:lastRowLastColumn="0"/>
            </w:pPr>
            <w:r w:rsidRPr="00BA7D87">
              <w:t>Response</w:t>
            </w:r>
          </w:p>
        </w:tc>
      </w:tr>
      <w:tr w:rsidR="00BA7D87" w14:paraId="5200F60B" w14:textId="77777777" w:rsidTr="00914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F87F9F8" w14:textId="08FBE024" w:rsidR="00BA7D87" w:rsidRPr="00BA7D87" w:rsidRDefault="00BA7D87" w:rsidP="00BA7D87">
            <w:pPr>
              <w:pStyle w:val="BodySans"/>
            </w:pPr>
            <w:r w:rsidRPr="00BA7D87">
              <w:t>Did you tell? (n=93)</w:t>
            </w:r>
          </w:p>
        </w:tc>
        <w:tc>
          <w:tcPr>
            <w:tcW w:w="6366" w:type="dxa"/>
          </w:tcPr>
          <w:p w14:paraId="41D28644" w14:textId="77777777" w:rsidR="00BA7D87" w:rsidRPr="00BA7D87" w:rsidRDefault="00BA7D87" w:rsidP="00BA7D87">
            <w:pPr>
              <w:pStyle w:val="BodySans"/>
              <w:cnfStyle w:val="000000100000" w:firstRow="0" w:lastRow="0" w:firstColumn="0" w:lastColumn="0" w:oddVBand="0" w:evenVBand="0" w:oddHBand="1" w:evenHBand="0" w:firstRowFirstColumn="0" w:firstRowLastColumn="0" w:lastRowFirstColumn="0" w:lastRowLastColumn="0"/>
            </w:pPr>
            <w:r w:rsidRPr="00BA7D87">
              <w:t>57% Yes</w:t>
            </w:r>
          </w:p>
          <w:p w14:paraId="3E8D68F9" w14:textId="4475B997" w:rsidR="00BA7D87" w:rsidRPr="00BA7D87" w:rsidRDefault="00BA7D87" w:rsidP="00BA7D87">
            <w:pPr>
              <w:pStyle w:val="BodySans"/>
              <w:cnfStyle w:val="000000100000" w:firstRow="0" w:lastRow="0" w:firstColumn="0" w:lastColumn="0" w:oddVBand="0" w:evenVBand="0" w:oddHBand="1" w:evenHBand="0" w:firstRowFirstColumn="0" w:firstRowLastColumn="0" w:lastRowFirstColumn="0" w:lastRowLastColumn="0"/>
            </w:pPr>
            <w:r w:rsidRPr="00BA7D87">
              <w:t>42% No</w:t>
            </w:r>
          </w:p>
        </w:tc>
      </w:tr>
      <w:tr w:rsidR="00BA7D87" w14:paraId="500EB36E" w14:textId="77777777" w:rsidTr="00914680">
        <w:tc>
          <w:tcPr>
            <w:cnfStyle w:val="001000000000" w:firstRow="0" w:lastRow="0" w:firstColumn="1" w:lastColumn="0" w:oddVBand="0" w:evenVBand="0" w:oddHBand="0" w:evenHBand="0" w:firstRowFirstColumn="0" w:firstRowLastColumn="0" w:lastRowFirstColumn="0" w:lastRowLastColumn="0"/>
            <w:tcW w:w="3828" w:type="dxa"/>
          </w:tcPr>
          <w:p w14:paraId="60641720" w14:textId="735DBC5B" w:rsidR="00BA7D87" w:rsidRPr="00BA7D87" w:rsidRDefault="00BA7D87" w:rsidP="00BA7D87">
            <w:pPr>
              <w:pStyle w:val="BodySans"/>
            </w:pPr>
            <w:r w:rsidRPr="00BA7D87">
              <w:t>Who was told? (n=53)</w:t>
            </w:r>
          </w:p>
        </w:tc>
        <w:tc>
          <w:tcPr>
            <w:tcW w:w="6366" w:type="dxa"/>
          </w:tcPr>
          <w:p w14:paraId="6E0FDB7A" w14:textId="77777777" w:rsidR="00BA7D87" w:rsidRPr="00BA7D87" w:rsidRDefault="00BA7D87" w:rsidP="00BA7D87">
            <w:pPr>
              <w:pStyle w:val="BodySans"/>
              <w:cnfStyle w:val="000000000000" w:firstRow="0" w:lastRow="0" w:firstColumn="0" w:lastColumn="0" w:oddVBand="0" w:evenVBand="0" w:oddHBand="0" w:evenHBand="0" w:firstRowFirstColumn="0" w:firstRowLastColumn="0" w:lastRowFirstColumn="0" w:lastRowLastColumn="0"/>
            </w:pPr>
            <w:r w:rsidRPr="00BA7D87">
              <w:t>40% Workplace</w:t>
            </w:r>
          </w:p>
          <w:p w14:paraId="7163D13A" w14:textId="77777777" w:rsidR="00BA7D87" w:rsidRPr="00BA7D87" w:rsidRDefault="00BA7D87" w:rsidP="00BA7D87">
            <w:pPr>
              <w:pStyle w:val="BodySans"/>
              <w:cnfStyle w:val="000000000000" w:firstRow="0" w:lastRow="0" w:firstColumn="0" w:lastColumn="0" w:oddVBand="0" w:evenVBand="0" w:oddHBand="0" w:evenHBand="0" w:firstRowFirstColumn="0" w:firstRowLastColumn="0" w:lastRowFirstColumn="0" w:lastRowLastColumn="0"/>
            </w:pPr>
            <w:r w:rsidRPr="00BA7D87">
              <w:t xml:space="preserve">89% </w:t>
            </w:r>
            <w:proofErr w:type="gramStart"/>
            <w:r w:rsidRPr="00BA7D87">
              <w:t>Non-workplace</w:t>
            </w:r>
            <w:proofErr w:type="gramEnd"/>
            <w:r w:rsidRPr="00BA7D87">
              <w:t xml:space="preserve"> informal</w:t>
            </w:r>
          </w:p>
          <w:p w14:paraId="7AD81E48" w14:textId="1D5E8C4B" w:rsidR="00BA7D87" w:rsidRPr="00BA7D87" w:rsidRDefault="00BA7D87" w:rsidP="00BA7D87">
            <w:pPr>
              <w:pStyle w:val="BodySans"/>
              <w:cnfStyle w:val="000000000000" w:firstRow="0" w:lastRow="0" w:firstColumn="0" w:lastColumn="0" w:oddVBand="0" w:evenVBand="0" w:oddHBand="0" w:evenHBand="0" w:firstRowFirstColumn="0" w:firstRowLastColumn="0" w:lastRowFirstColumn="0" w:lastRowLastColumn="0"/>
            </w:pPr>
            <w:r w:rsidRPr="00BA7D87">
              <w:t xml:space="preserve">26% </w:t>
            </w:r>
            <w:proofErr w:type="gramStart"/>
            <w:r w:rsidRPr="00BA7D87">
              <w:t>Non-workplace</w:t>
            </w:r>
            <w:proofErr w:type="gramEnd"/>
            <w:r w:rsidRPr="00BA7D87">
              <w:t xml:space="preserve"> formal</w:t>
            </w:r>
          </w:p>
        </w:tc>
      </w:tr>
      <w:tr w:rsidR="00BA7D87" w14:paraId="17618158" w14:textId="77777777" w:rsidTr="00914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34B65B7" w14:textId="4F38D437" w:rsidR="00BA7D87" w:rsidRPr="00BA7D87" w:rsidRDefault="00BA7D87" w:rsidP="00BA7D87">
            <w:pPr>
              <w:pStyle w:val="BodySans"/>
            </w:pPr>
            <w:r w:rsidRPr="00BA7D87">
              <w:t>Improvement after telling (n=48)</w:t>
            </w:r>
          </w:p>
        </w:tc>
        <w:tc>
          <w:tcPr>
            <w:tcW w:w="6366" w:type="dxa"/>
          </w:tcPr>
          <w:p w14:paraId="523219F2" w14:textId="77777777" w:rsidR="00BA7D87" w:rsidRPr="00BA7D87" w:rsidRDefault="00BA7D87" w:rsidP="00BA7D87">
            <w:pPr>
              <w:pStyle w:val="BodySans"/>
              <w:cnfStyle w:val="000000100000" w:firstRow="0" w:lastRow="0" w:firstColumn="0" w:lastColumn="0" w:oddVBand="0" w:evenVBand="0" w:oddHBand="1" w:evenHBand="0" w:firstRowFirstColumn="0" w:firstRowLastColumn="0" w:lastRowFirstColumn="0" w:lastRowLastColumn="0"/>
            </w:pPr>
            <w:r w:rsidRPr="00BA7D87">
              <w:t>40% Yes, things improved for a short time</w:t>
            </w:r>
          </w:p>
          <w:p w14:paraId="671A3C31" w14:textId="77777777" w:rsidR="00BA7D87" w:rsidRPr="00BA7D87" w:rsidRDefault="00BA7D87" w:rsidP="00BA7D87">
            <w:pPr>
              <w:pStyle w:val="BodySans"/>
              <w:cnfStyle w:val="000000100000" w:firstRow="0" w:lastRow="0" w:firstColumn="0" w:lastColumn="0" w:oddVBand="0" w:evenVBand="0" w:oddHBand="1" w:evenHBand="0" w:firstRowFirstColumn="0" w:firstRowLastColumn="0" w:lastRowFirstColumn="0" w:lastRowLastColumn="0"/>
            </w:pPr>
            <w:r w:rsidRPr="00BA7D87">
              <w:t>27% Yes, things improved and remained much better</w:t>
            </w:r>
          </w:p>
          <w:p w14:paraId="7484177D" w14:textId="77777777" w:rsidR="00BA7D87" w:rsidRPr="00BA7D87" w:rsidRDefault="00BA7D87" w:rsidP="00BA7D87">
            <w:pPr>
              <w:pStyle w:val="BodySans"/>
              <w:cnfStyle w:val="000000100000" w:firstRow="0" w:lastRow="0" w:firstColumn="0" w:lastColumn="0" w:oddVBand="0" w:evenVBand="0" w:oddHBand="1" w:evenHBand="0" w:firstRowFirstColumn="0" w:firstRowLastColumn="0" w:lastRowFirstColumn="0" w:lastRowLastColumn="0"/>
            </w:pPr>
            <w:r w:rsidRPr="00BA7D87">
              <w:t>6% No, it resulted in further harm or abuse</w:t>
            </w:r>
          </w:p>
          <w:p w14:paraId="4E89CBEF" w14:textId="0A8601A3" w:rsidR="00BA7D87" w:rsidRPr="00BA7D87" w:rsidRDefault="00BA7D87" w:rsidP="00BA7D87">
            <w:pPr>
              <w:pStyle w:val="BodySans"/>
              <w:cnfStyle w:val="000000100000" w:firstRow="0" w:lastRow="0" w:firstColumn="0" w:lastColumn="0" w:oddVBand="0" w:evenVBand="0" w:oddHBand="1" w:evenHBand="0" w:firstRowFirstColumn="0" w:firstRowLastColumn="0" w:lastRowFirstColumn="0" w:lastRowLastColumn="0"/>
            </w:pPr>
            <w:r w:rsidRPr="00BA7D87">
              <w:t>27% No, nothing changed in their behaviour</w:t>
            </w:r>
          </w:p>
        </w:tc>
      </w:tr>
      <w:tr w:rsidR="00BA7D87" w14:paraId="65EA35D2" w14:textId="77777777" w:rsidTr="00914680">
        <w:tc>
          <w:tcPr>
            <w:cnfStyle w:val="001000000000" w:firstRow="0" w:lastRow="0" w:firstColumn="1" w:lastColumn="0" w:oddVBand="0" w:evenVBand="0" w:oddHBand="0" w:evenHBand="0" w:firstRowFirstColumn="0" w:firstRowLastColumn="0" w:lastRowFirstColumn="0" w:lastRowLastColumn="0"/>
            <w:tcW w:w="3828" w:type="dxa"/>
          </w:tcPr>
          <w:p w14:paraId="06F21C00" w14:textId="51F97AFE" w:rsidR="00BA7D87" w:rsidRPr="00BA7D87" w:rsidRDefault="00BA7D87" w:rsidP="00BA7D87">
            <w:pPr>
              <w:pStyle w:val="BodySans"/>
            </w:pPr>
            <w:r w:rsidRPr="00BA7D87">
              <w:t>If you didn’t tell, why? (n=39)</w:t>
            </w:r>
          </w:p>
        </w:tc>
        <w:tc>
          <w:tcPr>
            <w:tcW w:w="6366" w:type="dxa"/>
          </w:tcPr>
          <w:p w14:paraId="6AF045A0" w14:textId="77777777" w:rsidR="00BA7D87" w:rsidRPr="00BA7D87" w:rsidRDefault="00BA7D87" w:rsidP="00BA7D87">
            <w:pPr>
              <w:pStyle w:val="BodySans"/>
              <w:cnfStyle w:val="000000000000" w:firstRow="0" w:lastRow="0" w:firstColumn="0" w:lastColumn="0" w:oddVBand="0" w:evenVBand="0" w:oddHBand="0" w:evenHBand="0" w:firstRowFirstColumn="0" w:firstRowLastColumn="0" w:lastRowFirstColumn="0" w:lastRowLastColumn="0"/>
            </w:pPr>
            <w:r w:rsidRPr="00BA7D87">
              <w:t>59% Employment concerns</w:t>
            </w:r>
          </w:p>
          <w:p w14:paraId="1EAC05C9" w14:textId="77777777" w:rsidR="00BA7D87" w:rsidRPr="00BA7D87" w:rsidRDefault="00BA7D87" w:rsidP="00BA7D87">
            <w:pPr>
              <w:pStyle w:val="BodySans"/>
              <w:cnfStyle w:val="000000000000" w:firstRow="0" w:lastRow="0" w:firstColumn="0" w:lastColumn="0" w:oddVBand="0" w:evenVBand="0" w:oddHBand="0" w:evenHBand="0" w:firstRowFirstColumn="0" w:firstRowLastColumn="0" w:lastRowFirstColumn="0" w:lastRowLastColumn="0"/>
            </w:pPr>
            <w:r w:rsidRPr="00BA7D87">
              <w:t>13% Visa/immigration concerns</w:t>
            </w:r>
          </w:p>
          <w:p w14:paraId="4866B0D5" w14:textId="77777777" w:rsidR="00BA7D87" w:rsidRPr="00BA7D87" w:rsidRDefault="00BA7D87" w:rsidP="00BA7D87">
            <w:pPr>
              <w:pStyle w:val="BodySans"/>
              <w:cnfStyle w:val="000000000000" w:firstRow="0" w:lastRow="0" w:firstColumn="0" w:lastColumn="0" w:oddVBand="0" w:evenVBand="0" w:oddHBand="0" w:evenHBand="0" w:firstRowFirstColumn="0" w:firstRowLastColumn="0" w:lastRowFirstColumn="0" w:lastRowLastColumn="0"/>
            </w:pPr>
            <w:r w:rsidRPr="00BA7D87">
              <w:t>77% Felt responsible</w:t>
            </w:r>
          </w:p>
          <w:p w14:paraId="269AB9CA" w14:textId="77777777" w:rsidR="00BA7D87" w:rsidRPr="00BA7D87" w:rsidRDefault="00BA7D87" w:rsidP="00BA7D87">
            <w:pPr>
              <w:pStyle w:val="BodySans"/>
              <w:cnfStyle w:val="000000000000" w:firstRow="0" w:lastRow="0" w:firstColumn="0" w:lastColumn="0" w:oddVBand="0" w:evenVBand="0" w:oddHBand="0" w:evenHBand="0" w:firstRowFirstColumn="0" w:firstRowLastColumn="0" w:lastRowFirstColumn="0" w:lastRowLastColumn="0"/>
            </w:pPr>
            <w:r w:rsidRPr="00BA7D87">
              <w:t xml:space="preserve">26% </w:t>
            </w:r>
            <w:proofErr w:type="gramStart"/>
            <w:r w:rsidRPr="00BA7D87">
              <w:t>Took action/action</w:t>
            </w:r>
            <w:proofErr w:type="gramEnd"/>
            <w:r w:rsidRPr="00BA7D87">
              <w:t xml:space="preserve"> already underway</w:t>
            </w:r>
          </w:p>
          <w:p w14:paraId="1128D118" w14:textId="18D64F21" w:rsidR="00BA7D87" w:rsidRPr="00BA7D87" w:rsidRDefault="00BA7D87" w:rsidP="00BA7D87">
            <w:pPr>
              <w:pStyle w:val="BodySans"/>
              <w:cnfStyle w:val="000000000000" w:firstRow="0" w:lastRow="0" w:firstColumn="0" w:lastColumn="0" w:oddVBand="0" w:evenVBand="0" w:oddHBand="0" w:evenHBand="0" w:firstRowFirstColumn="0" w:firstRowLastColumn="0" w:lastRowFirstColumn="0" w:lastRowLastColumn="0"/>
            </w:pPr>
            <w:r w:rsidRPr="00BA7D87">
              <w:t>38% No support/unsure what to do</w:t>
            </w:r>
          </w:p>
        </w:tc>
      </w:tr>
      <w:tr w:rsidR="00BA7D87" w14:paraId="1135DD82" w14:textId="77777777" w:rsidTr="00914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83B5074" w14:textId="70A6692C" w:rsidR="00BA7D87" w:rsidRPr="00BA7D87" w:rsidRDefault="00BA7D87" w:rsidP="00BA7D87">
            <w:pPr>
              <w:pStyle w:val="BodySans"/>
            </w:pPr>
            <w:r w:rsidRPr="00BA7D87">
              <w:t>Did you not tell because of threats and/or warnings about the consequences (n=36)</w:t>
            </w:r>
          </w:p>
        </w:tc>
        <w:tc>
          <w:tcPr>
            <w:tcW w:w="6366" w:type="dxa"/>
          </w:tcPr>
          <w:p w14:paraId="3B1DA210" w14:textId="77777777" w:rsidR="00BA7D87" w:rsidRPr="00BA7D87" w:rsidRDefault="00BA7D87" w:rsidP="00BA7D87">
            <w:pPr>
              <w:pStyle w:val="BodySans"/>
              <w:cnfStyle w:val="000000100000" w:firstRow="0" w:lastRow="0" w:firstColumn="0" w:lastColumn="0" w:oddVBand="0" w:evenVBand="0" w:oddHBand="1" w:evenHBand="0" w:firstRowFirstColumn="0" w:firstRowLastColumn="0" w:lastRowFirstColumn="0" w:lastRowLastColumn="0"/>
            </w:pPr>
            <w:r w:rsidRPr="00BA7D87">
              <w:t>44% Yes</w:t>
            </w:r>
          </w:p>
          <w:p w14:paraId="7ADF1AFF" w14:textId="77777777" w:rsidR="00BA7D87" w:rsidRPr="00BA7D87" w:rsidRDefault="00BA7D87" w:rsidP="00BA7D87">
            <w:pPr>
              <w:pStyle w:val="BodySans"/>
              <w:cnfStyle w:val="000000100000" w:firstRow="0" w:lastRow="0" w:firstColumn="0" w:lastColumn="0" w:oddVBand="0" w:evenVBand="0" w:oddHBand="1" w:evenHBand="0" w:firstRowFirstColumn="0" w:firstRowLastColumn="0" w:lastRowFirstColumn="0" w:lastRowLastColumn="0"/>
            </w:pPr>
            <w:r w:rsidRPr="00BA7D87">
              <w:t>50% No</w:t>
            </w:r>
          </w:p>
          <w:p w14:paraId="568A42EA" w14:textId="5C1BAB03" w:rsidR="00BA7D87" w:rsidRPr="00BA7D87" w:rsidRDefault="00BA7D87" w:rsidP="00BA7D87">
            <w:pPr>
              <w:pStyle w:val="BodySans"/>
              <w:cnfStyle w:val="000000100000" w:firstRow="0" w:lastRow="0" w:firstColumn="0" w:lastColumn="0" w:oddVBand="0" w:evenVBand="0" w:oddHBand="1" w:evenHBand="0" w:firstRowFirstColumn="0" w:firstRowLastColumn="0" w:lastRowFirstColumn="0" w:lastRowLastColumn="0"/>
            </w:pPr>
            <w:r w:rsidRPr="00BA7D87">
              <w:t>3% Prefer not to say</w:t>
            </w:r>
          </w:p>
        </w:tc>
      </w:tr>
    </w:tbl>
    <w:p w14:paraId="5F212C39" w14:textId="0D156681" w:rsidR="00572804" w:rsidRDefault="00572804" w:rsidP="00BA7D87">
      <w:pPr>
        <w:pStyle w:val="FigureTableHeading"/>
      </w:pPr>
      <w:r>
        <w:br w:type="page"/>
      </w:r>
    </w:p>
    <w:p w14:paraId="77F1F754" w14:textId="177ADA9B" w:rsidR="00572804" w:rsidRDefault="00572804" w:rsidP="00EC327A">
      <w:r w:rsidRPr="00AD6545">
        <w:rPr>
          <w:noProof/>
        </w:rPr>
        <w:lastRenderedPageBreak/>
        <w:drawing>
          <wp:inline distT="0" distB="0" distL="0" distR="0" wp14:anchorId="12AF8781" wp14:editId="04F28B53">
            <wp:extent cx="720000" cy="720000"/>
            <wp:effectExtent l="0" t="0" r="4445" b="4445"/>
            <wp:docPr id="1365990194"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90194" name="Picture 218">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DC51E07" w14:textId="3268C247" w:rsidR="00AD6545" w:rsidRPr="00AD6545" w:rsidRDefault="00AD6545" w:rsidP="0061743A">
      <w:pPr>
        <w:pStyle w:val="H4"/>
      </w:pPr>
      <w:r w:rsidRPr="00AD6545">
        <w:t>2. Comments made in emails, SMS messages or on social media of a sexual nature in a way that was unwelcome</w:t>
      </w:r>
    </w:p>
    <w:p w14:paraId="7622D532" w14:textId="61CEEF68" w:rsidR="00AD6545" w:rsidRPr="00AD6545" w:rsidRDefault="00AD6545" w:rsidP="00AD6545">
      <w:pPr>
        <w:pStyle w:val="FigureTableHeading"/>
      </w:pPr>
      <w:r w:rsidRPr="008B7E28">
        <w:rPr>
          <w:rStyle w:val="Strong"/>
        </w:rPr>
        <w:t>Figure 6:</w:t>
      </w:r>
      <w:r w:rsidRPr="00AD6545">
        <w:t xml:space="preserve"> Snapshot: Characteristics of comments made in emails/SMS messages/social media</w:t>
      </w:r>
    </w:p>
    <w:p w14:paraId="7C81625E" w14:textId="1C2E8247" w:rsidR="00FE1280" w:rsidRDefault="00FE1280" w:rsidP="00EC327A">
      <w:r>
        <w:rPr>
          <w:noProof/>
        </w:rPr>
        <w:drawing>
          <wp:inline distT="0" distB="0" distL="0" distR="0" wp14:anchorId="01C9841C" wp14:editId="294F1E38">
            <wp:extent cx="6486209" cy="5800725"/>
            <wp:effectExtent l="0" t="0" r="0" b="0"/>
            <wp:docPr id="127409130" name="Picture 2"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9130" name="Picture 2"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6486209" cy="5800725"/>
                    </a:xfrm>
                    <a:prstGeom prst="rect">
                      <a:avLst/>
                    </a:prstGeom>
                    <a:noFill/>
                    <a:ln>
                      <a:noFill/>
                    </a:ln>
                  </pic:spPr>
                </pic:pic>
              </a:graphicData>
            </a:graphic>
          </wp:inline>
        </w:drawing>
      </w:r>
    </w:p>
    <w:p w14:paraId="43158D96" w14:textId="77777777" w:rsidR="008023C0" w:rsidRDefault="008023C0">
      <w:pPr>
        <w:rPr>
          <w:rFonts w:ascii="Arial" w:eastAsia="Times New Roman" w:hAnsi="Arial" w:cs="Arial"/>
          <w:color w:val="505554"/>
          <w:sz w:val="18"/>
          <w:szCs w:val="18"/>
          <w:lang w:val="en-US" w:eastAsia="en-AU"/>
        </w:rPr>
      </w:pPr>
      <w:r>
        <w:br w:type="page"/>
      </w:r>
    </w:p>
    <w:p w14:paraId="71089555" w14:textId="2637BB34" w:rsidR="00F8585D" w:rsidRDefault="00F8585D" w:rsidP="00F8585D">
      <w:pPr>
        <w:pStyle w:val="FigureTableHeading"/>
      </w:pPr>
      <w:r>
        <w:lastRenderedPageBreak/>
        <w:t>Data table</w:t>
      </w:r>
      <w:r w:rsidR="00E2684E">
        <w:t>s</w:t>
      </w:r>
      <w:r>
        <w:t xml:space="preserve"> for </w:t>
      </w:r>
      <w:r w:rsidRPr="008B7E28">
        <w:rPr>
          <w:rStyle w:val="Strong"/>
        </w:rPr>
        <w:t xml:space="preserve">Figure </w:t>
      </w:r>
      <w:r w:rsidR="00E2684E" w:rsidRPr="008B7E28">
        <w:rPr>
          <w:rStyle w:val="Strong"/>
        </w:rPr>
        <w:t>6</w:t>
      </w:r>
      <w:r w:rsidRPr="008B7E28">
        <w:rPr>
          <w:rStyle w:val="Strong"/>
        </w:rPr>
        <w:t>:</w:t>
      </w:r>
    </w:p>
    <w:tbl>
      <w:tblPr>
        <w:tblStyle w:val="ANROWSTable"/>
        <w:tblW w:w="0" w:type="auto"/>
        <w:tblLook w:val="04A0" w:firstRow="1" w:lastRow="0" w:firstColumn="1" w:lastColumn="0" w:noHBand="0" w:noVBand="1"/>
      </w:tblPr>
      <w:tblGrid>
        <w:gridCol w:w="5097"/>
        <w:gridCol w:w="5097"/>
      </w:tblGrid>
      <w:tr w:rsidR="00F8585D" w14:paraId="1704BDA9" w14:textId="77777777" w:rsidTr="00EA40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7155D636" w14:textId="77777777" w:rsidR="00F8585D" w:rsidRPr="00295A27" w:rsidRDefault="00F8585D" w:rsidP="006C2A01">
            <w:pPr>
              <w:pStyle w:val="BodySans"/>
              <w:spacing w:before="60" w:after="60"/>
            </w:pPr>
            <w:r w:rsidRPr="00295A27">
              <w:t>Respondent characteristics</w:t>
            </w:r>
          </w:p>
        </w:tc>
        <w:tc>
          <w:tcPr>
            <w:tcW w:w="5097" w:type="dxa"/>
          </w:tcPr>
          <w:p w14:paraId="0507CB09" w14:textId="77777777" w:rsidR="00F8585D" w:rsidRPr="00295A27" w:rsidRDefault="00F8585D"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rsidRPr="00295A27">
              <w:t>% Survey sample</w:t>
            </w:r>
          </w:p>
        </w:tc>
      </w:tr>
      <w:tr w:rsidR="00F8585D" w14:paraId="7ED48835"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BECC860" w14:textId="77777777" w:rsidR="00F8585D" w:rsidRDefault="00F8585D" w:rsidP="006C2A01">
            <w:pPr>
              <w:pStyle w:val="BodySans"/>
              <w:spacing w:before="60" w:after="60"/>
            </w:pPr>
            <w:r>
              <w:t>Australian citizens</w:t>
            </w:r>
          </w:p>
        </w:tc>
        <w:tc>
          <w:tcPr>
            <w:tcW w:w="5097" w:type="dxa"/>
          </w:tcPr>
          <w:p w14:paraId="35CFC565" w14:textId="3B7F4413" w:rsidR="00F8585D" w:rsidRDefault="00F8585D"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65 (n=97)</w:t>
            </w:r>
          </w:p>
        </w:tc>
      </w:tr>
      <w:tr w:rsidR="00F8585D" w14:paraId="7BD6E0BA"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A7A5543" w14:textId="77777777" w:rsidR="00F8585D" w:rsidRDefault="00F8585D" w:rsidP="006C2A01">
            <w:pPr>
              <w:pStyle w:val="BodySans"/>
              <w:spacing w:before="60" w:after="60"/>
            </w:pPr>
            <w:r>
              <w:t>Employment status: casual/temporary</w:t>
            </w:r>
          </w:p>
        </w:tc>
        <w:tc>
          <w:tcPr>
            <w:tcW w:w="5097" w:type="dxa"/>
          </w:tcPr>
          <w:p w14:paraId="0225B67F" w14:textId="2EB298EF" w:rsidR="00F8585D" w:rsidRDefault="00F8585D"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41 (n=79)</w:t>
            </w:r>
          </w:p>
        </w:tc>
      </w:tr>
      <w:tr w:rsidR="00F8585D" w14:paraId="108D5F4E"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D78416C" w14:textId="77777777" w:rsidR="00F8585D" w:rsidRDefault="00F8585D" w:rsidP="006C2A01">
            <w:pPr>
              <w:pStyle w:val="BodySans"/>
              <w:spacing w:before="60" w:after="60"/>
            </w:pPr>
            <w:r>
              <w:t>Employment status: permanent</w:t>
            </w:r>
          </w:p>
        </w:tc>
        <w:tc>
          <w:tcPr>
            <w:tcW w:w="5097" w:type="dxa"/>
          </w:tcPr>
          <w:p w14:paraId="0972B4C3" w14:textId="188B2FB9" w:rsidR="00F8585D" w:rsidRDefault="00F8585D"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35 (n=79)</w:t>
            </w:r>
          </w:p>
        </w:tc>
      </w:tr>
      <w:tr w:rsidR="00BA6EFD" w14:paraId="2210BDBD"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A8DEB3C" w14:textId="261A4AC6" w:rsidR="00BA6EFD" w:rsidRDefault="00BA6EFD" w:rsidP="00BA6EFD">
            <w:pPr>
              <w:pStyle w:val="BodySans"/>
              <w:spacing w:before="60" w:after="60"/>
            </w:pPr>
            <w:r>
              <w:t>Occupation: managers</w:t>
            </w:r>
          </w:p>
        </w:tc>
        <w:tc>
          <w:tcPr>
            <w:tcW w:w="5097" w:type="dxa"/>
          </w:tcPr>
          <w:p w14:paraId="5186239A" w14:textId="016C3F99" w:rsidR="00BA6EFD" w:rsidRDefault="00BA6EFD" w:rsidP="00BA6EFD">
            <w:pPr>
              <w:pStyle w:val="BodySans"/>
              <w:spacing w:before="60" w:after="60"/>
              <w:cnfStyle w:val="000000010000" w:firstRow="0" w:lastRow="0" w:firstColumn="0" w:lastColumn="0" w:oddVBand="0" w:evenVBand="0" w:oddHBand="0" w:evenHBand="1" w:firstRowFirstColumn="0" w:firstRowLastColumn="0" w:lastRowFirstColumn="0" w:lastRowLastColumn="0"/>
            </w:pPr>
            <w:r>
              <w:t>43 (n=68)</w:t>
            </w:r>
          </w:p>
        </w:tc>
      </w:tr>
      <w:tr w:rsidR="00BA6EFD" w14:paraId="092CCF33"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74BB99F" w14:textId="4FF4A104" w:rsidR="00BA6EFD" w:rsidRDefault="00BA6EFD" w:rsidP="00BA6EFD">
            <w:pPr>
              <w:pStyle w:val="BodySans"/>
              <w:spacing w:before="60" w:after="60"/>
            </w:pPr>
            <w:r>
              <w:t>Occupation: professionals</w:t>
            </w:r>
          </w:p>
        </w:tc>
        <w:tc>
          <w:tcPr>
            <w:tcW w:w="5097" w:type="dxa"/>
          </w:tcPr>
          <w:p w14:paraId="2F1D1148" w14:textId="14C404A5" w:rsidR="00BA6EFD" w:rsidRDefault="00BA6EFD" w:rsidP="00BA6EFD">
            <w:pPr>
              <w:pStyle w:val="BodySans"/>
              <w:spacing w:before="60" w:after="60"/>
              <w:cnfStyle w:val="000000100000" w:firstRow="0" w:lastRow="0" w:firstColumn="0" w:lastColumn="0" w:oddVBand="0" w:evenVBand="0" w:oddHBand="1" w:evenHBand="0" w:firstRowFirstColumn="0" w:firstRowLastColumn="0" w:lastRowFirstColumn="0" w:lastRowLastColumn="0"/>
            </w:pPr>
            <w:r>
              <w:t>27 (n=27)</w:t>
            </w:r>
          </w:p>
        </w:tc>
      </w:tr>
    </w:tbl>
    <w:p w14:paraId="17159B6A" w14:textId="00E8ED24" w:rsidR="00F8585D" w:rsidRDefault="00F8585D" w:rsidP="00AF5E22">
      <w:pPr>
        <w:pStyle w:val="FigureTableHeading"/>
        <w:spacing w:before="120"/>
      </w:pPr>
    </w:p>
    <w:tbl>
      <w:tblPr>
        <w:tblStyle w:val="ANROWSTable"/>
        <w:tblW w:w="0" w:type="auto"/>
        <w:tblLook w:val="04A0" w:firstRow="1" w:lastRow="0" w:firstColumn="1" w:lastColumn="0" w:noHBand="0" w:noVBand="1"/>
      </w:tblPr>
      <w:tblGrid>
        <w:gridCol w:w="5097"/>
        <w:gridCol w:w="5097"/>
      </w:tblGrid>
      <w:tr w:rsidR="00F8585D" w14:paraId="0E4D5707"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32F7FAB7" w14:textId="77777777" w:rsidR="00F8585D" w:rsidRDefault="00F8585D" w:rsidP="006C2A01">
            <w:pPr>
              <w:pStyle w:val="BodySans"/>
              <w:spacing w:before="60" w:after="60"/>
            </w:pPr>
            <w:r>
              <w:t>Frequency</w:t>
            </w:r>
          </w:p>
        </w:tc>
        <w:tc>
          <w:tcPr>
            <w:tcW w:w="5097" w:type="dxa"/>
          </w:tcPr>
          <w:p w14:paraId="6E5A03B6" w14:textId="406ABF0B" w:rsidR="00F8585D" w:rsidRDefault="00F8585D"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 (n=96)</w:t>
            </w:r>
          </w:p>
        </w:tc>
      </w:tr>
      <w:tr w:rsidR="00F8585D" w14:paraId="2A6A3710"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8106F66" w14:textId="77777777" w:rsidR="00F8585D" w:rsidRDefault="00F8585D" w:rsidP="006C2A01">
            <w:pPr>
              <w:pStyle w:val="BodySans"/>
              <w:spacing w:before="60" w:after="60"/>
            </w:pPr>
            <w:r>
              <w:t>A few times</w:t>
            </w:r>
          </w:p>
        </w:tc>
        <w:tc>
          <w:tcPr>
            <w:tcW w:w="5097" w:type="dxa"/>
          </w:tcPr>
          <w:p w14:paraId="398E7D50" w14:textId="7B8E34E3" w:rsidR="00F8585D" w:rsidRDefault="00F8585D"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54</w:t>
            </w:r>
          </w:p>
        </w:tc>
      </w:tr>
      <w:tr w:rsidR="00F8585D" w14:paraId="2664FB30"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7CF21DA" w14:textId="77777777" w:rsidR="00F8585D" w:rsidRDefault="00F8585D" w:rsidP="006C2A01">
            <w:pPr>
              <w:pStyle w:val="BodySans"/>
              <w:spacing w:before="60" w:after="60"/>
            </w:pPr>
            <w:r>
              <w:t>About once a month</w:t>
            </w:r>
          </w:p>
        </w:tc>
        <w:tc>
          <w:tcPr>
            <w:tcW w:w="5097" w:type="dxa"/>
          </w:tcPr>
          <w:p w14:paraId="70527525" w14:textId="770D40B8" w:rsidR="00F8585D" w:rsidRDefault="00F8585D"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16</w:t>
            </w:r>
          </w:p>
        </w:tc>
      </w:tr>
      <w:tr w:rsidR="00F8585D" w14:paraId="0C1E375D"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B0525E6" w14:textId="45C5B309" w:rsidR="00F8585D" w:rsidRDefault="00D55CB7" w:rsidP="006C2A01">
            <w:pPr>
              <w:pStyle w:val="BodySans"/>
              <w:spacing w:before="60" w:after="60"/>
            </w:pPr>
            <w:r>
              <w:t>Once</w:t>
            </w:r>
          </w:p>
        </w:tc>
        <w:tc>
          <w:tcPr>
            <w:tcW w:w="5097" w:type="dxa"/>
          </w:tcPr>
          <w:p w14:paraId="5F8BAAA4" w14:textId="7C54526C" w:rsidR="00F8585D" w:rsidRDefault="00F8585D"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13</w:t>
            </w:r>
          </w:p>
        </w:tc>
      </w:tr>
    </w:tbl>
    <w:p w14:paraId="7E3E9FD5" w14:textId="476821E3" w:rsidR="00F8585D" w:rsidRDefault="00F8585D" w:rsidP="00AF5E22">
      <w:pPr>
        <w:pStyle w:val="FigureTableHeading"/>
        <w:spacing w:before="120"/>
      </w:pPr>
    </w:p>
    <w:tbl>
      <w:tblPr>
        <w:tblStyle w:val="ANROWSTable"/>
        <w:tblW w:w="0" w:type="auto"/>
        <w:tblLook w:val="04A0" w:firstRow="1" w:lastRow="0" w:firstColumn="1" w:lastColumn="0" w:noHBand="0" w:noVBand="1"/>
      </w:tblPr>
      <w:tblGrid>
        <w:gridCol w:w="5097"/>
        <w:gridCol w:w="5097"/>
      </w:tblGrid>
      <w:tr w:rsidR="00F8585D" w14:paraId="13891F0A"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43869F4C" w14:textId="77777777" w:rsidR="00F8585D" w:rsidRDefault="00F8585D" w:rsidP="006C2A01">
            <w:pPr>
              <w:pStyle w:val="BodySans"/>
              <w:spacing w:before="60" w:after="60"/>
            </w:pPr>
            <w:r>
              <w:t>Harasser characteristics</w:t>
            </w:r>
          </w:p>
        </w:tc>
        <w:tc>
          <w:tcPr>
            <w:tcW w:w="5097" w:type="dxa"/>
          </w:tcPr>
          <w:p w14:paraId="1E99F643" w14:textId="77777777" w:rsidR="00F8585D" w:rsidRDefault="00F8585D"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w:t>
            </w:r>
          </w:p>
        </w:tc>
      </w:tr>
      <w:tr w:rsidR="00F8585D" w14:paraId="1CAA8767"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E788D0A" w14:textId="77777777" w:rsidR="00F8585D" w:rsidRDefault="00F8585D" w:rsidP="006C2A01">
            <w:pPr>
              <w:pStyle w:val="BodySans"/>
              <w:spacing w:before="60" w:after="60"/>
            </w:pPr>
            <w:r>
              <w:t>Sex/gender of the main harasser: male</w:t>
            </w:r>
          </w:p>
        </w:tc>
        <w:tc>
          <w:tcPr>
            <w:tcW w:w="5097" w:type="dxa"/>
          </w:tcPr>
          <w:p w14:paraId="41C77A45" w14:textId="54ACC3D0" w:rsidR="00F8585D" w:rsidRDefault="00F8585D"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84</w:t>
            </w:r>
          </w:p>
        </w:tc>
      </w:tr>
      <w:tr w:rsidR="00F8585D" w14:paraId="26E1D64D"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5194831" w14:textId="77777777" w:rsidR="00F8585D" w:rsidRDefault="00F8585D" w:rsidP="006C2A01">
            <w:pPr>
              <w:pStyle w:val="BodySans"/>
              <w:spacing w:before="60" w:after="60"/>
            </w:pPr>
            <w:r>
              <w:t>Multiple (3 or more) harassers</w:t>
            </w:r>
          </w:p>
        </w:tc>
        <w:tc>
          <w:tcPr>
            <w:tcW w:w="5097" w:type="dxa"/>
          </w:tcPr>
          <w:p w14:paraId="45F36E78" w14:textId="08B33EBD" w:rsidR="00F8585D" w:rsidRDefault="00F8585D"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35</w:t>
            </w:r>
          </w:p>
        </w:tc>
      </w:tr>
      <w:tr w:rsidR="00F8585D" w14:paraId="3E3B5A2B"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0E7003E" w14:textId="77777777" w:rsidR="00F8585D" w:rsidRDefault="00F8585D" w:rsidP="006C2A01">
            <w:pPr>
              <w:pStyle w:val="BodySans"/>
              <w:spacing w:before="60" w:after="60"/>
            </w:pPr>
            <w:r>
              <w:t>Harasser workplace position: managers</w:t>
            </w:r>
          </w:p>
        </w:tc>
        <w:tc>
          <w:tcPr>
            <w:tcW w:w="5097" w:type="dxa"/>
          </w:tcPr>
          <w:p w14:paraId="7901342B" w14:textId="7BBDDF1C" w:rsidR="00F8585D" w:rsidRDefault="00F8585D"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47</w:t>
            </w:r>
          </w:p>
        </w:tc>
      </w:tr>
      <w:tr w:rsidR="00F8585D" w14:paraId="36DC5660"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5FF09E7" w14:textId="77777777" w:rsidR="00F8585D" w:rsidRDefault="00F8585D" w:rsidP="006C2A01">
            <w:pPr>
              <w:pStyle w:val="BodySans"/>
              <w:spacing w:before="60" w:after="60"/>
            </w:pPr>
            <w:r>
              <w:t>Harasser workplace position: clients</w:t>
            </w:r>
          </w:p>
        </w:tc>
        <w:tc>
          <w:tcPr>
            <w:tcW w:w="5097" w:type="dxa"/>
          </w:tcPr>
          <w:p w14:paraId="242B9413" w14:textId="3363C24C" w:rsidR="00F8585D" w:rsidRDefault="00F8585D"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20</w:t>
            </w:r>
          </w:p>
        </w:tc>
      </w:tr>
    </w:tbl>
    <w:p w14:paraId="289678CA" w14:textId="2CD268DE" w:rsidR="00AD6545" w:rsidRPr="00AD6545" w:rsidRDefault="00AD6545" w:rsidP="00AD6545">
      <w:pPr>
        <w:pStyle w:val="H5"/>
      </w:pPr>
      <w:r w:rsidRPr="00AD6545">
        <w:t>Who experienced this</w:t>
      </w:r>
    </w:p>
    <w:p w14:paraId="2FA49714" w14:textId="2BA342EA" w:rsidR="00AD6545" w:rsidRPr="00AD6545" w:rsidRDefault="00AD6545" w:rsidP="00AD6545">
      <w:pPr>
        <w:pStyle w:val="BodySerif"/>
      </w:pPr>
      <w:r w:rsidRPr="00AD6545">
        <w:t>47 per cent of women who experienced unwelcome comments of a sexual nature made in emails, SMS messages or</w:t>
      </w:r>
      <w:r w:rsidR="00322036">
        <w:t> </w:t>
      </w:r>
      <w:r w:rsidRPr="00AD6545">
        <w:t>on</w:t>
      </w:r>
      <w:r w:rsidR="00322036">
        <w:t> </w:t>
      </w:r>
      <w:r w:rsidRPr="00AD6545">
        <w:t>social media experienced them in the workplace. Of this group of women, 65 per cent were Australian citizens, 20</w:t>
      </w:r>
      <w:r w:rsidR="00322036">
        <w:t> </w:t>
      </w:r>
      <w:r w:rsidRPr="00AD6545">
        <w:t>per cent were permanent residents, and 15 per cent were temporary residents. Nearly half (41%) were in casual and/or</w:t>
      </w:r>
      <w:r w:rsidR="00322036">
        <w:t> </w:t>
      </w:r>
      <w:r w:rsidRPr="00AD6545">
        <w:t>temporary employment when this incident occurred (see Figure 6).</w:t>
      </w:r>
    </w:p>
    <w:p w14:paraId="5844AEDC" w14:textId="40857B44" w:rsidR="00AD6545" w:rsidRPr="00AD6545" w:rsidRDefault="00AD6545" w:rsidP="00AD6545">
      <w:pPr>
        <w:pStyle w:val="H5"/>
      </w:pPr>
      <w:r w:rsidRPr="00AD6545">
        <w:t>Frequency of the experience</w:t>
      </w:r>
    </w:p>
    <w:p w14:paraId="5DF50A88" w14:textId="5BD6AEC0" w:rsidR="00AD6545" w:rsidRPr="00AD6545" w:rsidRDefault="00AD6545" w:rsidP="00AD6545">
      <w:pPr>
        <w:pStyle w:val="BodySerif"/>
      </w:pPr>
      <w:proofErr w:type="gramStart"/>
      <w:r w:rsidRPr="00AD6545">
        <w:t>The majority of</w:t>
      </w:r>
      <w:proofErr w:type="gramEnd"/>
      <w:r w:rsidRPr="00AD6545">
        <w:t xml:space="preserve"> respondents who experienced unwelcome comments of a sexual nature made in workplace-related emails, SMS messages or on social media experienced it more than once (see Figure 6).</w:t>
      </w:r>
    </w:p>
    <w:p w14:paraId="1CA1F0BB" w14:textId="55FAEDCA" w:rsidR="00AD6545" w:rsidRPr="00AD6545" w:rsidRDefault="00AD6545" w:rsidP="00AD6545">
      <w:pPr>
        <w:pStyle w:val="H5"/>
      </w:pPr>
      <w:r w:rsidRPr="00AD6545">
        <w:t>Harassers</w:t>
      </w:r>
    </w:p>
    <w:p w14:paraId="0B9CE9F0" w14:textId="24B34E2A" w:rsidR="00AD6545" w:rsidRPr="00AD6545" w:rsidRDefault="00AD6545" w:rsidP="00AD6545">
      <w:pPr>
        <w:pStyle w:val="BodySerif"/>
      </w:pPr>
      <w:r w:rsidRPr="00AD6545">
        <w:t>Respondents were asked to consider the workplace-related incident or the most serious workplace-related incident (if</w:t>
      </w:r>
      <w:r w:rsidR="00322036">
        <w:t> </w:t>
      </w:r>
      <w:r w:rsidRPr="00AD6545">
        <w:t>it</w:t>
      </w:r>
      <w:r w:rsidR="00322036">
        <w:t> </w:t>
      </w:r>
      <w:r w:rsidRPr="00AD6545">
        <w:t>had happened more than once in the last 5 years). In 47 per cent of the workplace-related incidents of unwelcome comments of a sexual nature made in emails, SMS messages or on social media, the main harasser was a manager (see</w:t>
      </w:r>
      <w:r w:rsidR="00322036">
        <w:t> </w:t>
      </w:r>
      <w:r w:rsidRPr="00AD6545">
        <w:t>Figure 6).</w:t>
      </w:r>
    </w:p>
    <w:p w14:paraId="1DC751EA" w14:textId="78F7561D" w:rsidR="00AD6545" w:rsidRPr="00AD6545" w:rsidRDefault="00AD6545" w:rsidP="00AD6545">
      <w:pPr>
        <w:pStyle w:val="H5"/>
      </w:pPr>
      <w:r w:rsidRPr="00AD6545">
        <w:lastRenderedPageBreak/>
        <w:t>Motivation</w:t>
      </w:r>
    </w:p>
    <w:p w14:paraId="029E3A8E" w14:textId="28240AD2" w:rsidR="00AD6545" w:rsidRPr="00AD6545" w:rsidRDefault="00AD6545" w:rsidP="007F28EE">
      <w:pPr>
        <w:pStyle w:val="BodySerif"/>
      </w:pPr>
      <w:r w:rsidRPr="00AD6545">
        <w:t>Of the 97 women who experienced unwelcome messages at work, 69 per cent believed the incident was motivated by</w:t>
      </w:r>
      <w:r w:rsidR="00322036">
        <w:t> </w:t>
      </w:r>
      <w:r w:rsidRPr="00AD6545">
        <w:t>gender and/or sex, and 55 per cent believed it was motivated by race and/or religion.</w:t>
      </w:r>
    </w:p>
    <w:p w14:paraId="0B390413" w14:textId="50624305" w:rsidR="00AD6545" w:rsidRPr="00AD6545" w:rsidRDefault="00AD6545" w:rsidP="00AD6545">
      <w:pPr>
        <w:pStyle w:val="H5"/>
      </w:pPr>
      <w:r w:rsidRPr="00AD6545">
        <w:t>Reporting and sharing of</w:t>
      </w:r>
      <w:r w:rsidR="007F28EE">
        <w:t xml:space="preserve"> </w:t>
      </w:r>
      <w:r w:rsidRPr="00AD6545">
        <w:t>workplace sexual harassment</w:t>
      </w:r>
    </w:p>
    <w:p w14:paraId="2233128D" w14:textId="22A3D792" w:rsidR="00AD6545" w:rsidRPr="00AD6545" w:rsidRDefault="00AD6545" w:rsidP="00AD6545">
      <w:pPr>
        <w:pStyle w:val="BodySerif"/>
      </w:pPr>
      <w:r w:rsidRPr="00AD6545">
        <w:t>More than half of the respondents told someone about their experience of unwelcome messages; 78 per cent told an</w:t>
      </w:r>
      <w:r w:rsidR="00322036">
        <w:t> </w:t>
      </w:r>
      <w:r w:rsidRPr="00AD6545">
        <w:t>informal support outside the workplace, 44 per cent told someone in the workplace, and 12 per cent told a formal authority outside the workplace. Of those who told someone, 25 per cent said things improved and remained much better, 25 per cent said things improved for a short time, while 43 per cent said nothing changed, and 8 per cent reported it resulted in further harm. Of those who did not tell anyone about the behaviour, 73 per cent felt responsible in some way</w:t>
      </w:r>
      <w:r w:rsidR="00FE1280">
        <w:t xml:space="preserve"> </w:t>
      </w:r>
      <w:r w:rsidRPr="00AD6545">
        <w:t>for the incident, and 47 per cent had employment concerns. Approximately 40 per cent of respondents who did not tell anyone about the incident said this was because of threats and/or warnings about the consequences (see Table 6).</w:t>
      </w:r>
    </w:p>
    <w:p w14:paraId="1C5B80E8" w14:textId="60713E92" w:rsidR="00AD6545" w:rsidRPr="00AD6545" w:rsidRDefault="00AD6545" w:rsidP="00AD6545">
      <w:pPr>
        <w:pStyle w:val="FigureTableHeading"/>
      </w:pPr>
      <w:r w:rsidRPr="008B7E28">
        <w:rPr>
          <w:rStyle w:val="Strong"/>
        </w:rPr>
        <w:t>Table 6:</w:t>
      </w:r>
      <w:r w:rsidRPr="00AD6545">
        <w:t xml:space="preserve"> Reporting characteristics associated with receiving unwelcome comments in emails, SMS messages or on social media in the workplace</w:t>
      </w:r>
    </w:p>
    <w:tbl>
      <w:tblPr>
        <w:tblStyle w:val="TealTable"/>
        <w:tblW w:w="10205" w:type="dxa"/>
        <w:tblLook w:val="04A0" w:firstRow="1" w:lastRow="0" w:firstColumn="1" w:lastColumn="0" w:noHBand="0" w:noVBand="1"/>
      </w:tblPr>
      <w:tblGrid>
        <w:gridCol w:w="3969"/>
        <w:gridCol w:w="6236"/>
      </w:tblGrid>
      <w:tr w:rsidR="00712D0A" w:rsidRPr="00AD6545" w14:paraId="53B81FB7" w14:textId="77777777" w:rsidTr="00A1399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969" w:type="dxa"/>
            <w:hideMark/>
          </w:tcPr>
          <w:p w14:paraId="7D6CFFA9" w14:textId="575AF14B" w:rsidR="00712D0A" w:rsidRPr="007F28EE" w:rsidRDefault="00712D0A" w:rsidP="00712D0A">
            <w:pPr>
              <w:pStyle w:val="BodySans"/>
              <w:spacing w:after="0"/>
              <w:rPr>
                <w:sz w:val="2"/>
                <w:szCs w:val="2"/>
              </w:rPr>
            </w:pPr>
            <w:r w:rsidRPr="00BA7D87">
              <w:t>Question</w:t>
            </w:r>
          </w:p>
        </w:tc>
        <w:tc>
          <w:tcPr>
            <w:tcW w:w="6236" w:type="dxa"/>
            <w:hideMark/>
          </w:tcPr>
          <w:p w14:paraId="590FF1B2" w14:textId="0F38758C" w:rsidR="00712D0A" w:rsidRPr="007F28EE" w:rsidRDefault="00712D0A" w:rsidP="00712D0A">
            <w:pPr>
              <w:pStyle w:val="BodySans"/>
              <w:spacing w:after="0"/>
              <w:cnfStyle w:val="100000000000" w:firstRow="1" w:lastRow="0" w:firstColumn="0" w:lastColumn="0" w:oddVBand="0" w:evenVBand="0" w:oddHBand="0" w:evenHBand="0" w:firstRowFirstColumn="0" w:firstRowLastColumn="0" w:lastRowFirstColumn="0" w:lastRowLastColumn="0"/>
              <w:rPr>
                <w:sz w:val="2"/>
                <w:szCs w:val="2"/>
              </w:rPr>
            </w:pPr>
            <w:r w:rsidRPr="00BA7D87">
              <w:t>Response</w:t>
            </w:r>
          </w:p>
        </w:tc>
      </w:tr>
      <w:tr w:rsidR="00712D0A" w:rsidRPr="00AD6545" w14:paraId="39D2C314" w14:textId="77777777" w:rsidTr="00712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C3C3445" w14:textId="593BA68C" w:rsidR="00712D0A" w:rsidRPr="00AD6545" w:rsidRDefault="00712D0A" w:rsidP="00712D0A">
            <w:pPr>
              <w:pStyle w:val="BodySans"/>
              <w:spacing w:before="120"/>
            </w:pPr>
            <w:r w:rsidRPr="00AD6545">
              <w:t>Did you tell? (n=90)</w:t>
            </w:r>
          </w:p>
        </w:tc>
        <w:tc>
          <w:tcPr>
            <w:tcW w:w="6236" w:type="dxa"/>
          </w:tcPr>
          <w:p w14:paraId="380E203E" w14:textId="77777777" w:rsidR="00712D0A" w:rsidRPr="00AD6545" w:rsidRDefault="00712D0A" w:rsidP="00712D0A">
            <w:pPr>
              <w:pStyle w:val="BodySans"/>
              <w:spacing w:before="120"/>
              <w:cnfStyle w:val="000000100000" w:firstRow="0" w:lastRow="0" w:firstColumn="0" w:lastColumn="0" w:oddVBand="0" w:evenVBand="0" w:oddHBand="1" w:evenHBand="0" w:firstRowFirstColumn="0" w:firstRowLastColumn="0" w:lastRowFirstColumn="0" w:lastRowLastColumn="0"/>
            </w:pPr>
            <w:r w:rsidRPr="00AD6545">
              <w:t>66% Yes</w:t>
            </w:r>
          </w:p>
          <w:p w14:paraId="7CADFD13" w14:textId="10F7B96D" w:rsidR="00712D0A" w:rsidRPr="00AD6545" w:rsidRDefault="00712D0A" w:rsidP="00712D0A">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33% No</w:t>
            </w:r>
          </w:p>
        </w:tc>
      </w:tr>
      <w:tr w:rsidR="00712D0A" w:rsidRPr="00AD6545" w14:paraId="28E3592F" w14:textId="77777777" w:rsidTr="00712D0A">
        <w:tc>
          <w:tcPr>
            <w:cnfStyle w:val="001000000000" w:firstRow="0" w:lastRow="0" w:firstColumn="1" w:lastColumn="0" w:oddVBand="0" w:evenVBand="0" w:oddHBand="0" w:evenHBand="0" w:firstRowFirstColumn="0" w:firstRowLastColumn="0" w:lastRowFirstColumn="0" w:lastRowLastColumn="0"/>
            <w:tcW w:w="3969" w:type="dxa"/>
            <w:hideMark/>
          </w:tcPr>
          <w:p w14:paraId="59A59874" w14:textId="044DD5BF" w:rsidR="00712D0A" w:rsidRPr="00AD6545" w:rsidRDefault="00712D0A" w:rsidP="00712D0A">
            <w:pPr>
              <w:pStyle w:val="BodySans"/>
              <w:spacing w:before="120"/>
            </w:pPr>
            <w:r w:rsidRPr="00AD6545">
              <w:t>Who was told? (n=59)</w:t>
            </w:r>
          </w:p>
        </w:tc>
        <w:tc>
          <w:tcPr>
            <w:tcW w:w="6236" w:type="dxa"/>
            <w:hideMark/>
          </w:tcPr>
          <w:p w14:paraId="40D68656" w14:textId="390DBEF4" w:rsidR="00712D0A" w:rsidRPr="00AD6545" w:rsidRDefault="00712D0A" w:rsidP="00712D0A">
            <w:pPr>
              <w:pStyle w:val="BodySans"/>
              <w:spacing w:before="120"/>
              <w:cnfStyle w:val="000000000000" w:firstRow="0" w:lastRow="0" w:firstColumn="0" w:lastColumn="0" w:oddVBand="0" w:evenVBand="0" w:oddHBand="0" w:evenHBand="0" w:firstRowFirstColumn="0" w:firstRowLastColumn="0" w:lastRowFirstColumn="0" w:lastRowLastColumn="0"/>
            </w:pPr>
            <w:r w:rsidRPr="00AD6545">
              <w:t>44% Workplace</w:t>
            </w:r>
          </w:p>
          <w:p w14:paraId="00EC762D" w14:textId="5F6363D1" w:rsidR="00712D0A" w:rsidRPr="00AD6545" w:rsidRDefault="00712D0A" w:rsidP="00712D0A">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78% </w:t>
            </w:r>
            <w:proofErr w:type="gramStart"/>
            <w:r w:rsidRPr="00AD6545">
              <w:t>Non-workplace</w:t>
            </w:r>
            <w:proofErr w:type="gramEnd"/>
            <w:r w:rsidRPr="00AD6545">
              <w:t xml:space="preserve"> informal</w:t>
            </w:r>
          </w:p>
          <w:p w14:paraId="0A7E432A" w14:textId="02F92637" w:rsidR="00712D0A" w:rsidRPr="00AD6545" w:rsidRDefault="00712D0A" w:rsidP="00712D0A">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12% </w:t>
            </w:r>
            <w:proofErr w:type="gramStart"/>
            <w:r w:rsidRPr="00AD6545">
              <w:t>Non-workplace</w:t>
            </w:r>
            <w:proofErr w:type="gramEnd"/>
            <w:r w:rsidRPr="00AD6545">
              <w:t xml:space="preserve"> formal</w:t>
            </w:r>
          </w:p>
        </w:tc>
      </w:tr>
      <w:tr w:rsidR="00712D0A" w:rsidRPr="00AD6545" w14:paraId="0A4397E8" w14:textId="77777777" w:rsidTr="00712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34E12486" w14:textId="2B3BC4ED" w:rsidR="00712D0A" w:rsidRPr="00AD6545" w:rsidRDefault="00712D0A" w:rsidP="00712D0A">
            <w:pPr>
              <w:pStyle w:val="BodySans"/>
              <w:spacing w:before="120"/>
            </w:pPr>
            <w:r w:rsidRPr="00AD6545">
              <w:t>Improvement after telling (n=49)</w:t>
            </w:r>
          </w:p>
        </w:tc>
        <w:tc>
          <w:tcPr>
            <w:tcW w:w="6236" w:type="dxa"/>
            <w:hideMark/>
          </w:tcPr>
          <w:p w14:paraId="3C42EC9A" w14:textId="2EFE93BD" w:rsidR="00712D0A" w:rsidRPr="00AD6545" w:rsidRDefault="00712D0A" w:rsidP="00712D0A">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25% Yes, things improved for a short time</w:t>
            </w:r>
          </w:p>
          <w:p w14:paraId="6E7BAFD0" w14:textId="777689C1" w:rsidR="00712D0A" w:rsidRPr="00AD6545" w:rsidRDefault="00712D0A" w:rsidP="00712D0A">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25% Yes, things improved and remained much better</w:t>
            </w:r>
          </w:p>
          <w:p w14:paraId="1A14BB3F" w14:textId="198FB7FD" w:rsidR="00712D0A" w:rsidRPr="00AD6545" w:rsidRDefault="00712D0A" w:rsidP="00712D0A">
            <w:pPr>
              <w:pStyle w:val="BodySans"/>
              <w:spacing w:before="120"/>
              <w:cnfStyle w:val="000000100000" w:firstRow="0" w:lastRow="0" w:firstColumn="0" w:lastColumn="0" w:oddVBand="0" w:evenVBand="0" w:oddHBand="1" w:evenHBand="0" w:firstRowFirstColumn="0" w:firstRowLastColumn="0" w:lastRowFirstColumn="0" w:lastRowLastColumn="0"/>
            </w:pPr>
            <w:r w:rsidRPr="00AD6545">
              <w:t>8% No, it resulted in further harm or abuse</w:t>
            </w:r>
          </w:p>
          <w:p w14:paraId="28601CF4" w14:textId="39921697" w:rsidR="00712D0A" w:rsidRPr="00AD6545" w:rsidRDefault="00712D0A" w:rsidP="00712D0A">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43% No, nothing changed in their behaviour</w:t>
            </w:r>
          </w:p>
        </w:tc>
      </w:tr>
      <w:tr w:rsidR="00712D0A" w:rsidRPr="00AD6545" w14:paraId="0F95500A" w14:textId="77777777" w:rsidTr="00712D0A">
        <w:tc>
          <w:tcPr>
            <w:cnfStyle w:val="001000000000" w:firstRow="0" w:lastRow="0" w:firstColumn="1" w:lastColumn="0" w:oddVBand="0" w:evenVBand="0" w:oddHBand="0" w:evenHBand="0" w:firstRowFirstColumn="0" w:firstRowLastColumn="0" w:lastRowFirstColumn="0" w:lastRowLastColumn="0"/>
            <w:tcW w:w="3969" w:type="dxa"/>
            <w:hideMark/>
          </w:tcPr>
          <w:p w14:paraId="5E275BE6" w14:textId="347962BE" w:rsidR="00712D0A" w:rsidRPr="00AD6545" w:rsidRDefault="00712D0A" w:rsidP="00712D0A">
            <w:pPr>
              <w:pStyle w:val="BodySans"/>
              <w:spacing w:before="120"/>
            </w:pPr>
            <w:r w:rsidRPr="00AD6545">
              <w:t>If you didn’t tell, why? (n=30)</w:t>
            </w:r>
          </w:p>
        </w:tc>
        <w:tc>
          <w:tcPr>
            <w:tcW w:w="6236" w:type="dxa"/>
            <w:hideMark/>
          </w:tcPr>
          <w:p w14:paraId="26FD5E5F" w14:textId="2FCDDC3B" w:rsidR="00712D0A" w:rsidRPr="00AD6545" w:rsidRDefault="00712D0A" w:rsidP="00712D0A">
            <w:pPr>
              <w:pStyle w:val="BodySans"/>
              <w:spacing w:before="120"/>
              <w:cnfStyle w:val="000000000000" w:firstRow="0" w:lastRow="0" w:firstColumn="0" w:lastColumn="0" w:oddVBand="0" w:evenVBand="0" w:oddHBand="0" w:evenHBand="0" w:firstRowFirstColumn="0" w:firstRowLastColumn="0" w:lastRowFirstColumn="0" w:lastRowLastColumn="0"/>
            </w:pPr>
            <w:r w:rsidRPr="00AD6545">
              <w:t>47% Employment concerns</w:t>
            </w:r>
          </w:p>
          <w:p w14:paraId="611A37DA" w14:textId="078688AC" w:rsidR="00712D0A" w:rsidRPr="00AD6545" w:rsidRDefault="00712D0A" w:rsidP="00712D0A">
            <w:pPr>
              <w:pStyle w:val="BodySans"/>
              <w:spacing w:before="120"/>
              <w:cnfStyle w:val="000000000000" w:firstRow="0" w:lastRow="0" w:firstColumn="0" w:lastColumn="0" w:oddVBand="0" w:evenVBand="0" w:oddHBand="0" w:evenHBand="0" w:firstRowFirstColumn="0" w:firstRowLastColumn="0" w:lastRowFirstColumn="0" w:lastRowLastColumn="0"/>
            </w:pPr>
            <w:r w:rsidRPr="00AD6545">
              <w:t>13% Visa/immigration concerns</w:t>
            </w:r>
          </w:p>
          <w:p w14:paraId="45DDA220" w14:textId="4F35DBAA" w:rsidR="00712D0A" w:rsidRPr="00AD6545" w:rsidRDefault="00712D0A" w:rsidP="00712D0A">
            <w:pPr>
              <w:pStyle w:val="BodySans"/>
              <w:spacing w:before="120"/>
              <w:cnfStyle w:val="000000000000" w:firstRow="0" w:lastRow="0" w:firstColumn="0" w:lastColumn="0" w:oddVBand="0" w:evenVBand="0" w:oddHBand="0" w:evenHBand="0" w:firstRowFirstColumn="0" w:firstRowLastColumn="0" w:lastRowFirstColumn="0" w:lastRowLastColumn="0"/>
            </w:pPr>
            <w:r w:rsidRPr="00AD6545">
              <w:t>73% Felt responsible</w:t>
            </w:r>
          </w:p>
          <w:p w14:paraId="62A19019" w14:textId="6038F6E7" w:rsidR="00712D0A" w:rsidRPr="00AD6545" w:rsidRDefault="00712D0A" w:rsidP="00712D0A">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27% </w:t>
            </w:r>
            <w:proofErr w:type="gramStart"/>
            <w:r w:rsidRPr="00AD6545">
              <w:t>Took action/action</w:t>
            </w:r>
            <w:proofErr w:type="gramEnd"/>
            <w:r w:rsidRPr="00AD6545">
              <w:t xml:space="preserve"> already underway</w:t>
            </w:r>
          </w:p>
          <w:p w14:paraId="6B21ED31" w14:textId="0464D636" w:rsidR="00712D0A" w:rsidRPr="00AD6545" w:rsidRDefault="00712D0A" w:rsidP="00712D0A">
            <w:pPr>
              <w:pStyle w:val="BodySans"/>
              <w:spacing w:before="120"/>
              <w:cnfStyle w:val="000000000000" w:firstRow="0" w:lastRow="0" w:firstColumn="0" w:lastColumn="0" w:oddVBand="0" w:evenVBand="0" w:oddHBand="0" w:evenHBand="0" w:firstRowFirstColumn="0" w:firstRowLastColumn="0" w:lastRowFirstColumn="0" w:lastRowLastColumn="0"/>
            </w:pPr>
            <w:r w:rsidRPr="00AD6545">
              <w:t>40% No support/unsure what to do</w:t>
            </w:r>
          </w:p>
        </w:tc>
      </w:tr>
      <w:tr w:rsidR="00712D0A" w:rsidRPr="00AD6545" w14:paraId="0CCAFB40" w14:textId="77777777" w:rsidTr="00712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6E2C3E03" w14:textId="2B7A8460" w:rsidR="00712D0A" w:rsidRPr="00AD6545" w:rsidRDefault="00712D0A" w:rsidP="00712D0A">
            <w:pPr>
              <w:pStyle w:val="BodySans"/>
              <w:spacing w:before="120"/>
            </w:pPr>
            <w:r w:rsidRPr="00AD6545">
              <w:t>Did you not tell because of threats and/or warnings about the consequences (n=25)</w:t>
            </w:r>
          </w:p>
        </w:tc>
        <w:tc>
          <w:tcPr>
            <w:tcW w:w="6236" w:type="dxa"/>
            <w:hideMark/>
          </w:tcPr>
          <w:p w14:paraId="3253E3A4" w14:textId="1635178A" w:rsidR="00712D0A" w:rsidRPr="00AD6545" w:rsidRDefault="00712D0A" w:rsidP="00712D0A">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40% Yes</w:t>
            </w:r>
          </w:p>
          <w:p w14:paraId="5750C971" w14:textId="0DD4D99C" w:rsidR="00712D0A" w:rsidRPr="00AD6545" w:rsidRDefault="00712D0A" w:rsidP="00712D0A">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52% No</w:t>
            </w:r>
          </w:p>
          <w:p w14:paraId="514CDD19" w14:textId="39ACEC4C" w:rsidR="00712D0A" w:rsidRPr="00AD6545" w:rsidRDefault="00712D0A" w:rsidP="00712D0A">
            <w:pPr>
              <w:pStyle w:val="BodySans"/>
              <w:spacing w:before="120"/>
              <w:cnfStyle w:val="000000100000" w:firstRow="0" w:lastRow="0" w:firstColumn="0" w:lastColumn="0" w:oddVBand="0" w:evenVBand="0" w:oddHBand="1" w:evenHBand="0" w:firstRowFirstColumn="0" w:firstRowLastColumn="0" w:lastRowFirstColumn="0" w:lastRowLastColumn="0"/>
            </w:pPr>
            <w:r w:rsidRPr="00AD6545">
              <w:t>8% Prefer not to say</w:t>
            </w:r>
          </w:p>
        </w:tc>
      </w:tr>
    </w:tbl>
    <w:p w14:paraId="27F021E8" w14:textId="77777777" w:rsidR="00691198" w:rsidRDefault="00691198">
      <w:pPr>
        <w:rPr>
          <w:rFonts w:ascii="Arial" w:eastAsia="Times New Roman" w:hAnsi="Arial" w:cs="Arial"/>
          <w:b/>
          <w:bCs/>
          <w:color w:val="000000"/>
          <w:sz w:val="23"/>
          <w:szCs w:val="23"/>
          <w:lang w:eastAsia="en-AU"/>
        </w:rPr>
      </w:pPr>
      <w:r>
        <w:br w:type="page"/>
      </w:r>
    </w:p>
    <w:p w14:paraId="30502FB2" w14:textId="730BD4D0" w:rsidR="00691198" w:rsidRDefault="00691198" w:rsidP="00EC327A">
      <w:r w:rsidRPr="00AD6545">
        <w:rPr>
          <w:noProof/>
        </w:rPr>
        <w:lastRenderedPageBreak/>
        <w:drawing>
          <wp:inline distT="0" distB="0" distL="0" distR="0" wp14:anchorId="1455174B" wp14:editId="6DF5BDFC">
            <wp:extent cx="720000" cy="720000"/>
            <wp:effectExtent l="0" t="0" r="4445" b="4445"/>
            <wp:docPr id="1516894336"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94336" name="Picture 212">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DF6FA36" w14:textId="2B2F3F4E" w:rsidR="00AD6545" w:rsidRPr="00AD6545" w:rsidRDefault="00AD6545" w:rsidP="0061743A">
      <w:pPr>
        <w:pStyle w:val="H4"/>
      </w:pPr>
      <w:r w:rsidRPr="00AD6545">
        <w:t>3. Repeated or inappropriate advances made in emails, social networking websites or</w:t>
      </w:r>
      <w:r w:rsidR="00322036">
        <w:t> </w:t>
      </w:r>
      <w:r w:rsidRPr="00AD6545">
        <w:t>internet chat rooms in a way that was unwelcome</w:t>
      </w:r>
    </w:p>
    <w:p w14:paraId="46B90F3D" w14:textId="098AA1DD" w:rsidR="00AD6545" w:rsidRPr="00AD6545" w:rsidRDefault="00AD6545" w:rsidP="00AD6545">
      <w:pPr>
        <w:pStyle w:val="FigureTableHeading"/>
      </w:pPr>
      <w:r w:rsidRPr="008B7E28">
        <w:rPr>
          <w:rStyle w:val="Strong"/>
        </w:rPr>
        <w:t>Figure 7:</w:t>
      </w:r>
      <w:r w:rsidRPr="00AD6545">
        <w:t xml:space="preserve"> Snapshot: Characteristics of repeated or inappropriate advances in emails/social networking/online</w:t>
      </w:r>
    </w:p>
    <w:p w14:paraId="03436E99" w14:textId="7339FEE0" w:rsidR="00FE1280" w:rsidRDefault="00FE1280" w:rsidP="00EC327A">
      <w:r>
        <w:rPr>
          <w:noProof/>
        </w:rPr>
        <w:drawing>
          <wp:inline distT="0" distB="0" distL="0" distR="0" wp14:anchorId="3B5C1093" wp14:editId="0E170BB3">
            <wp:extent cx="6486209" cy="5800725"/>
            <wp:effectExtent l="0" t="0" r="0" b="0"/>
            <wp:docPr id="950433847" name="Picture 3"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33847" name="Picture 3"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6486209" cy="5800725"/>
                    </a:xfrm>
                    <a:prstGeom prst="rect">
                      <a:avLst/>
                    </a:prstGeom>
                    <a:noFill/>
                    <a:ln>
                      <a:noFill/>
                    </a:ln>
                  </pic:spPr>
                </pic:pic>
              </a:graphicData>
            </a:graphic>
          </wp:inline>
        </w:drawing>
      </w:r>
    </w:p>
    <w:p w14:paraId="2137909F" w14:textId="77777777" w:rsidR="0031746D" w:rsidRDefault="0031746D">
      <w:pPr>
        <w:rPr>
          <w:rFonts w:ascii="Arial" w:eastAsia="Times New Roman" w:hAnsi="Arial" w:cs="Arial"/>
          <w:color w:val="505554"/>
          <w:sz w:val="18"/>
          <w:szCs w:val="18"/>
          <w:lang w:val="en-US" w:eastAsia="en-AU"/>
        </w:rPr>
      </w:pPr>
      <w:r>
        <w:br w:type="page"/>
      </w:r>
    </w:p>
    <w:p w14:paraId="2FBC196B" w14:textId="393E2C55" w:rsidR="00F8585D" w:rsidRDefault="00F8585D" w:rsidP="00F8585D">
      <w:pPr>
        <w:pStyle w:val="FigureTableHeading"/>
      </w:pPr>
      <w:r>
        <w:lastRenderedPageBreak/>
        <w:t>Data table</w:t>
      </w:r>
      <w:r w:rsidR="00E2684E">
        <w:t>s</w:t>
      </w:r>
      <w:r>
        <w:t xml:space="preserve"> for </w:t>
      </w:r>
      <w:r w:rsidRPr="008B7E28">
        <w:rPr>
          <w:rStyle w:val="Strong"/>
        </w:rPr>
        <w:t xml:space="preserve">Figure </w:t>
      </w:r>
      <w:r w:rsidR="00E2684E" w:rsidRPr="008B7E28">
        <w:rPr>
          <w:rStyle w:val="Strong"/>
        </w:rPr>
        <w:t>7</w:t>
      </w:r>
      <w:r w:rsidRPr="008B7E28">
        <w:rPr>
          <w:rStyle w:val="Strong"/>
        </w:rPr>
        <w:t>:</w:t>
      </w:r>
    </w:p>
    <w:tbl>
      <w:tblPr>
        <w:tblStyle w:val="ANROWSTable"/>
        <w:tblW w:w="0" w:type="auto"/>
        <w:tblLook w:val="04A0" w:firstRow="1" w:lastRow="0" w:firstColumn="1" w:lastColumn="0" w:noHBand="0" w:noVBand="1"/>
      </w:tblPr>
      <w:tblGrid>
        <w:gridCol w:w="5097"/>
        <w:gridCol w:w="5097"/>
      </w:tblGrid>
      <w:tr w:rsidR="00F8585D" w14:paraId="0E5A0A8A"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5E27F264" w14:textId="77777777" w:rsidR="00F8585D" w:rsidRPr="00295A27" w:rsidRDefault="00F8585D" w:rsidP="006C2A01">
            <w:pPr>
              <w:pStyle w:val="BodySans"/>
              <w:spacing w:before="60" w:after="60"/>
            </w:pPr>
            <w:r w:rsidRPr="00295A27">
              <w:t>Respondent characteristics</w:t>
            </w:r>
          </w:p>
        </w:tc>
        <w:tc>
          <w:tcPr>
            <w:tcW w:w="5097" w:type="dxa"/>
          </w:tcPr>
          <w:p w14:paraId="3D8ABBF9" w14:textId="77777777" w:rsidR="00F8585D" w:rsidRPr="00295A27" w:rsidRDefault="00F8585D"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rsidRPr="00295A27">
              <w:t>% Survey sample</w:t>
            </w:r>
          </w:p>
        </w:tc>
      </w:tr>
      <w:tr w:rsidR="00F8585D" w14:paraId="619D6223"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F5303C2" w14:textId="77777777" w:rsidR="00F8585D" w:rsidRDefault="00F8585D" w:rsidP="006C2A01">
            <w:pPr>
              <w:pStyle w:val="BodySans"/>
              <w:spacing w:before="60" w:after="60"/>
            </w:pPr>
            <w:r>
              <w:t>Australian citizens</w:t>
            </w:r>
          </w:p>
        </w:tc>
        <w:tc>
          <w:tcPr>
            <w:tcW w:w="5097" w:type="dxa"/>
          </w:tcPr>
          <w:p w14:paraId="1EC40916" w14:textId="3D15DA4E" w:rsidR="00F8585D" w:rsidRDefault="00C57E84"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77</w:t>
            </w:r>
            <w:r w:rsidR="00F8585D">
              <w:t xml:space="preserve"> (n=</w:t>
            </w:r>
            <w:r>
              <w:t>66</w:t>
            </w:r>
            <w:r w:rsidR="00F8585D">
              <w:t>)</w:t>
            </w:r>
          </w:p>
        </w:tc>
      </w:tr>
      <w:tr w:rsidR="00F8585D" w14:paraId="44B16250"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DCACE0D" w14:textId="77777777" w:rsidR="00F8585D" w:rsidRDefault="00F8585D" w:rsidP="006C2A01">
            <w:pPr>
              <w:pStyle w:val="BodySans"/>
              <w:spacing w:before="60" w:after="60"/>
            </w:pPr>
            <w:r>
              <w:t>Employment status: casual/temporary</w:t>
            </w:r>
          </w:p>
        </w:tc>
        <w:tc>
          <w:tcPr>
            <w:tcW w:w="5097" w:type="dxa"/>
          </w:tcPr>
          <w:p w14:paraId="184FB3CC" w14:textId="58BFE0F8" w:rsidR="00F8585D" w:rsidRDefault="00AE37F3"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52 (n=60)</w:t>
            </w:r>
          </w:p>
        </w:tc>
      </w:tr>
      <w:tr w:rsidR="00F8585D" w14:paraId="158DC556"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41582A8" w14:textId="77777777" w:rsidR="00F8585D" w:rsidRDefault="00F8585D" w:rsidP="006C2A01">
            <w:pPr>
              <w:pStyle w:val="BodySans"/>
              <w:spacing w:before="60" w:after="60"/>
            </w:pPr>
            <w:r>
              <w:t>Employment status: permanent</w:t>
            </w:r>
          </w:p>
        </w:tc>
        <w:tc>
          <w:tcPr>
            <w:tcW w:w="5097" w:type="dxa"/>
          </w:tcPr>
          <w:p w14:paraId="284260F1" w14:textId="60C15AF8" w:rsidR="00F8585D" w:rsidRDefault="00AE37F3"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45 (n=60)</w:t>
            </w:r>
          </w:p>
        </w:tc>
      </w:tr>
      <w:tr w:rsidR="00BA6EFD" w14:paraId="2ECD0FB0"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AD8282A" w14:textId="57B15625" w:rsidR="00BA6EFD" w:rsidRDefault="00BA6EFD" w:rsidP="00BA6EFD">
            <w:pPr>
              <w:pStyle w:val="BodySans"/>
              <w:spacing w:before="60" w:after="60"/>
            </w:pPr>
            <w:r>
              <w:t>Occupation: managers</w:t>
            </w:r>
          </w:p>
        </w:tc>
        <w:tc>
          <w:tcPr>
            <w:tcW w:w="5097" w:type="dxa"/>
          </w:tcPr>
          <w:p w14:paraId="5189CEBD" w14:textId="2882EC5E" w:rsidR="00BA6EFD" w:rsidRDefault="00BA6EFD" w:rsidP="00BA6EFD">
            <w:pPr>
              <w:pStyle w:val="BodySans"/>
              <w:spacing w:before="60" w:after="60"/>
              <w:cnfStyle w:val="000000010000" w:firstRow="0" w:lastRow="0" w:firstColumn="0" w:lastColumn="0" w:oddVBand="0" w:evenVBand="0" w:oddHBand="0" w:evenHBand="1" w:firstRowFirstColumn="0" w:firstRowLastColumn="0" w:lastRowFirstColumn="0" w:lastRowLastColumn="0"/>
            </w:pPr>
            <w:r>
              <w:t>46 (n=55)</w:t>
            </w:r>
          </w:p>
        </w:tc>
      </w:tr>
      <w:tr w:rsidR="00BA6EFD" w14:paraId="3E196BCA"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BDFA36A" w14:textId="1B7C1E78" w:rsidR="00BA6EFD" w:rsidRDefault="00BA6EFD" w:rsidP="00BA6EFD">
            <w:pPr>
              <w:pStyle w:val="BodySans"/>
              <w:spacing w:before="60" w:after="60"/>
            </w:pPr>
            <w:r>
              <w:t>Occupation: professionals</w:t>
            </w:r>
          </w:p>
        </w:tc>
        <w:tc>
          <w:tcPr>
            <w:tcW w:w="5097" w:type="dxa"/>
          </w:tcPr>
          <w:p w14:paraId="1D8CD022" w14:textId="440AF31B" w:rsidR="00BA6EFD" w:rsidRDefault="00BA6EFD" w:rsidP="00BA6EFD">
            <w:pPr>
              <w:pStyle w:val="BodySans"/>
              <w:spacing w:before="60" w:after="60"/>
              <w:cnfStyle w:val="000000100000" w:firstRow="0" w:lastRow="0" w:firstColumn="0" w:lastColumn="0" w:oddVBand="0" w:evenVBand="0" w:oddHBand="1" w:evenHBand="0" w:firstRowFirstColumn="0" w:firstRowLastColumn="0" w:lastRowFirstColumn="0" w:lastRowLastColumn="0"/>
            </w:pPr>
            <w:r>
              <w:t>27 (n=55)</w:t>
            </w:r>
          </w:p>
        </w:tc>
      </w:tr>
    </w:tbl>
    <w:p w14:paraId="7048EA23" w14:textId="69594794" w:rsidR="00F8585D" w:rsidRDefault="00F8585D" w:rsidP="0031746D">
      <w:pPr>
        <w:pStyle w:val="FigureTableHeading"/>
        <w:spacing w:before="120"/>
      </w:pPr>
    </w:p>
    <w:tbl>
      <w:tblPr>
        <w:tblStyle w:val="ANROWSTable"/>
        <w:tblW w:w="0" w:type="auto"/>
        <w:tblLook w:val="04A0" w:firstRow="1" w:lastRow="0" w:firstColumn="1" w:lastColumn="0" w:noHBand="0" w:noVBand="1"/>
      </w:tblPr>
      <w:tblGrid>
        <w:gridCol w:w="5097"/>
        <w:gridCol w:w="5097"/>
      </w:tblGrid>
      <w:tr w:rsidR="00F8585D" w14:paraId="4F53841D"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384B450A" w14:textId="77777777" w:rsidR="00F8585D" w:rsidRDefault="00F8585D" w:rsidP="006C2A01">
            <w:pPr>
              <w:pStyle w:val="BodySans"/>
              <w:spacing w:before="60" w:after="60"/>
            </w:pPr>
            <w:r>
              <w:t>Frequency</w:t>
            </w:r>
          </w:p>
        </w:tc>
        <w:tc>
          <w:tcPr>
            <w:tcW w:w="5097" w:type="dxa"/>
          </w:tcPr>
          <w:p w14:paraId="3AA46215" w14:textId="1A4149ED" w:rsidR="00F8585D" w:rsidRDefault="00F8585D"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 (n=</w:t>
            </w:r>
            <w:r w:rsidR="00AE37F3">
              <w:t>65</w:t>
            </w:r>
            <w:r>
              <w:t>)</w:t>
            </w:r>
          </w:p>
        </w:tc>
      </w:tr>
      <w:tr w:rsidR="00F8585D" w14:paraId="24A7B128"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200271F" w14:textId="77777777" w:rsidR="00F8585D" w:rsidRDefault="00F8585D" w:rsidP="006C2A01">
            <w:pPr>
              <w:pStyle w:val="BodySans"/>
              <w:spacing w:before="60" w:after="60"/>
            </w:pPr>
            <w:r>
              <w:t>A few times</w:t>
            </w:r>
          </w:p>
        </w:tc>
        <w:tc>
          <w:tcPr>
            <w:tcW w:w="5097" w:type="dxa"/>
          </w:tcPr>
          <w:p w14:paraId="6AE9C140" w14:textId="6F229517" w:rsidR="00F8585D" w:rsidRDefault="00AE37F3"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57</w:t>
            </w:r>
          </w:p>
        </w:tc>
      </w:tr>
      <w:tr w:rsidR="00F8585D" w14:paraId="1B3302D6"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0441D94" w14:textId="77777777" w:rsidR="00F8585D" w:rsidRDefault="00F8585D" w:rsidP="006C2A01">
            <w:pPr>
              <w:pStyle w:val="BodySans"/>
              <w:spacing w:before="60" w:after="60"/>
            </w:pPr>
            <w:r>
              <w:t>About once a month</w:t>
            </w:r>
          </w:p>
        </w:tc>
        <w:tc>
          <w:tcPr>
            <w:tcW w:w="5097" w:type="dxa"/>
          </w:tcPr>
          <w:p w14:paraId="602F8CA2" w14:textId="56F5FDB2" w:rsidR="00F8585D" w:rsidRDefault="00AE37F3"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20</w:t>
            </w:r>
          </w:p>
        </w:tc>
      </w:tr>
      <w:tr w:rsidR="00F8585D" w14:paraId="53EB23AF"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F00995F" w14:textId="77777777" w:rsidR="00F8585D" w:rsidRDefault="00F8585D" w:rsidP="006C2A01">
            <w:pPr>
              <w:pStyle w:val="BodySans"/>
              <w:spacing w:before="60" w:after="60"/>
            </w:pPr>
            <w:r>
              <w:t>About once a fortnight</w:t>
            </w:r>
          </w:p>
        </w:tc>
        <w:tc>
          <w:tcPr>
            <w:tcW w:w="5097" w:type="dxa"/>
          </w:tcPr>
          <w:p w14:paraId="25088BE2" w14:textId="3612859C" w:rsidR="00F8585D" w:rsidRDefault="00AE37F3"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9</w:t>
            </w:r>
          </w:p>
        </w:tc>
      </w:tr>
    </w:tbl>
    <w:p w14:paraId="7EC4CE75" w14:textId="57B22C45" w:rsidR="00F8585D" w:rsidRDefault="00F8585D" w:rsidP="0031746D">
      <w:pPr>
        <w:pStyle w:val="FigureTableHeading"/>
        <w:spacing w:before="120"/>
      </w:pPr>
    </w:p>
    <w:tbl>
      <w:tblPr>
        <w:tblStyle w:val="ANROWSTable"/>
        <w:tblW w:w="0" w:type="auto"/>
        <w:tblLook w:val="04A0" w:firstRow="1" w:lastRow="0" w:firstColumn="1" w:lastColumn="0" w:noHBand="0" w:noVBand="1"/>
      </w:tblPr>
      <w:tblGrid>
        <w:gridCol w:w="5097"/>
        <w:gridCol w:w="5097"/>
      </w:tblGrid>
      <w:tr w:rsidR="00F8585D" w14:paraId="0D9EEAA0"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5F314F32" w14:textId="77777777" w:rsidR="00F8585D" w:rsidRDefault="00F8585D" w:rsidP="006C2A01">
            <w:pPr>
              <w:pStyle w:val="BodySans"/>
              <w:spacing w:before="60" w:after="60"/>
            </w:pPr>
            <w:r>
              <w:t>Harasser characteristics</w:t>
            </w:r>
          </w:p>
        </w:tc>
        <w:tc>
          <w:tcPr>
            <w:tcW w:w="5097" w:type="dxa"/>
          </w:tcPr>
          <w:p w14:paraId="01B81233" w14:textId="77777777" w:rsidR="00F8585D" w:rsidRDefault="00F8585D"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w:t>
            </w:r>
          </w:p>
        </w:tc>
      </w:tr>
      <w:tr w:rsidR="00F8585D" w14:paraId="0C65ED3D"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49BA32B" w14:textId="77777777" w:rsidR="00F8585D" w:rsidRDefault="00F8585D" w:rsidP="006C2A01">
            <w:pPr>
              <w:pStyle w:val="BodySans"/>
              <w:spacing w:before="60" w:after="60"/>
            </w:pPr>
            <w:r>
              <w:t>Sex/gender of the main harasser: male</w:t>
            </w:r>
          </w:p>
        </w:tc>
        <w:tc>
          <w:tcPr>
            <w:tcW w:w="5097" w:type="dxa"/>
          </w:tcPr>
          <w:p w14:paraId="01CF6518" w14:textId="7DE9DEC7" w:rsidR="00F8585D" w:rsidRDefault="00AE37F3"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74 (n=58)</w:t>
            </w:r>
          </w:p>
        </w:tc>
      </w:tr>
      <w:tr w:rsidR="00F8585D" w14:paraId="0F239EAD"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D4AF463" w14:textId="77777777" w:rsidR="00F8585D" w:rsidRDefault="00F8585D" w:rsidP="006C2A01">
            <w:pPr>
              <w:pStyle w:val="BodySans"/>
              <w:spacing w:before="60" w:after="60"/>
            </w:pPr>
            <w:r>
              <w:t>Multiple (3 or more) harassers</w:t>
            </w:r>
          </w:p>
        </w:tc>
        <w:tc>
          <w:tcPr>
            <w:tcW w:w="5097" w:type="dxa"/>
          </w:tcPr>
          <w:p w14:paraId="7F8E3F69" w14:textId="69A4BFF8" w:rsidR="00F8585D" w:rsidRDefault="00AE37F3"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36 (n=45)</w:t>
            </w:r>
          </w:p>
        </w:tc>
      </w:tr>
      <w:tr w:rsidR="00F8585D" w14:paraId="3795E24C"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48B0C51" w14:textId="77777777" w:rsidR="00F8585D" w:rsidRDefault="00F8585D" w:rsidP="006C2A01">
            <w:pPr>
              <w:pStyle w:val="BodySans"/>
              <w:spacing w:before="60" w:after="60"/>
            </w:pPr>
            <w:r>
              <w:t>Harasser workplace position: managers</w:t>
            </w:r>
          </w:p>
        </w:tc>
        <w:tc>
          <w:tcPr>
            <w:tcW w:w="5097" w:type="dxa"/>
          </w:tcPr>
          <w:p w14:paraId="4564657A" w14:textId="04BDF37D" w:rsidR="00F8585D" w:rsidRDefault="00AE37F3"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59 (n=66)</w:t>
            </w:r>
          </w:p>
        </w:tc>
      </w:tr>
      <w:tr w:rsidR="00F8585D" w14:paraId="0A14AC5D"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C174372" w14:textId="77777777" w:rsidR="00F8585D" w:rsidRDefault="00F8585D" w:rsidP="006C2A01">
            <w:pPr>
              <w:pStyle w:val="BodySans"/>
              <w:spacing w:before="60" w:after="60"/>
            </w:pPr>
            <w:r>
              <w:t>Harasser workplace position: clients</w:t>
            </w:r>
          </w:p>
        </w:tc>
        <w:tc>
          <w:tcPr>
            <w:tcW w:w="5097" w:type="dxa"/>
          </w:tcPr>
          <w:p w14:paraId="73832AFA" w14:textId="7300878C" w:rsidR="00F8585D" w:rsidRDefault="00AE37F3"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23 (n=66)</w:t>
            </w:r>
          </w:p>
        </w:tc>
      </w:tr>
    </w:tbl>
    <w:p w14:paraId="3A42A1DA" w14:textId="47C9FC7F" w:rsidR="00AD6545" w:rsidRPr="00AD6545" w:rsidRDefault="00AD6545" w:rsidP="00AD6545">
      <w:pPr>
        <w:pStyle w:val="H5"/>
      </w:pPr>
      <w:r w:rsidRPr="00AD6545">
        <w:t>Who experienced this</w:t>
      </w:r>
    </w:p>
    <w:p w14:paraId="294805DB" w14:textId="657ABB5D" w:rsidR="00AD6545" w:rsidRPr="00AD6545" w:rsidRDefault="00AD6545" w:rsidP="00AD6545">
      <w:pPr>
        <w:pStyle w:val="BodySerif"/>
      </w:pPr>
      <w:r w:rsidRPr="00AD6545">
        <w:t>Approximately 41 per cent of women who experienced repeated or inappropriate advances made in emails, social</w:t>
      </w:r>
      <w:r w:rsidR="00322036">
        <w:t> </w:t>
      </w:r>
      <w:r w:rsidRPr="00AD6545">
        <w:t>networking websites or internet chat rooms experienced it in the workplace. Of those who had experienced this, 66</w:t>
      </w:r>
      <w:r w:rsidR="00322036">
        <w:t> </w:t>
      </w:r>
      <w:r w:rsidRPr="00AD6545">
        <w:t>per</w:t>
      </w:r>
      <w:r w:rsidR="00322036">
        <w:t> </w:t>
      </w:r>
      <w:r w:rsidRPr="00AD6545">
        <w:t>cent were Australian citizens, 12 per cent were permanent residents, and 11 per cent were temporary residents. More than half (52%) were in casual and/or temporary employment when this occurred (see Figure 7).</w:t>
      </w:r>
    </w:p>
    <w:p w14:paraId="4B157E58" w14:textId="237970C6" w:rsidR="00AD6545" w:rsidRPr="00AD6545" w:rsidRDefault="00AD6545" w:rsidP="00AD6545">
      <w:pPr>
        <w:pStyle w:val="H5"/>
      </w:pPr>
      <w:r w:rsidRPr="00AD6545">
        <w:t>Frequency of the experience</w:t>
      </w:r>
    </w:p>
    <w:p w14:paraId="129CE35E" w14:textId="04E8194D" w:rsidR="00AD6545" w:rsidRPr="00AD6545" w:rsidRDefault="00AD6545" w:rsidP="00AD6545">
      <w:pPr>
        <w:pStyle w:val="BodySerif"/>
      </w:pPr>
      <w:r w:rsidRPr="00AD6545">
        <w:t>Respondents who experienced this type of repeated or inappropriate advances in work-related emails, social networking websites or internet chat rooms most frequently experienced it more than once (see Figure 7).</w:t>
      </w:r>
    </w:p>
    <w:p w14:paraId="27CB481E" w14:textId="571F4962" w:rsidR="00AD6545" w:rsidRPr="00AD6545" w:rsidRDefault="00AD6545" w:rsidP="00AD6545">
      <w:pPr>
        <w:pStyle w:val="H5"/>
      </w:pPr>
      <w:r w:rsidRPr="00AD6545">
        <w:t>Harassers</w:t>
      </w:r>
    </w:p>
    <w:p w14:paraId="3C9A7EDD" w14:textId="49ECC90A" w:rsidR="00AD6545" w:rsidRPr="00AD6545" w:rsidRDefault="00AD6545" w:rsidP="00AD6545">
      <w:pPr>
        <w:pStyle w:val="BodySerif"/>
      </w:pPr>
      <w:r w:rsidRPr="00AD6545">
        <w:t>Respondents were asked to consider the workplace-related incident or the most serious workplace-related incident (if</w:t>
      </w:r>
      <w:r w:rsidR="00322036">
        <w:t> </w:t>
      </w:r>
      <w:r w:rsidRPr="00AD6545">
        <w:t>it</w:t>
      </w:r>
      <w:r w:rsidR="00322036">
        <w:t> </w:t>
      </w:r>
      <w:r w:rsidRPr="00AD6545">
        <w:t>had happened more than once in the last 5 years). In 59 per cent of incidents, the main harasser was a manager (see</w:t>
      </w:r>
      <w:r w:rsidR="00322036">
        <w:t> </w:t>
      </w:r>
      <w:r w:rsidRPr="00AD6545">
        <w:t>Figure 7).</w:t>
      </w:r>
    </w:p>
    <w:p w14:paraId="0E01C792" w14:textId="00D02367" w:rsidR="00AD6545" w:rsidRPr="00AD6545" w:rsidRDefault="00AD6545" w:rsidP="00AD6545">
      <w:pPr>
        <w:pStyle w:val="H5"/>
      </w:pPr>
      <w:r w:rsidRPr="00AD6545">
        <w:lastRenderedPageBreak/>
        <w:t>Motivation</w:t>
      </w:r>
    </w:p>
    <w:p w14:paraId="7551D300" w14:textId="4106EB69" w:rsidR="00AD6545" w:rsidRPr="00AD6545" w:rsidRDefault="00AD6545" w:rsidP="00AD6545">
      <w:pPr>
        <w:pStyle w:val="BodySerif"/>
      </w:pPr>
      <w:r w:rsidRPr="00AD6545">
        <w:t>Sixty-six women experienced repeated or inappropriate advances made in work-related emails, social networking websites or internet chat rooms, and of these, 68 per cent believed the incident was motivated by gender and/or sex, and</w:t>
      </w:r>
      <w:r w:rsidR="00322036">
        <w:t> </w:t>
      </w:r>
      <w:r w:rsidRPr="00AD6545">
        <w:t>56 per cent believed it was motivated by race and/or religion.</w:t>
      </w:r>
    </w:p>
    <w:p w14:paraId="5F189239" w14:textId="2939ED0B" w:rsidR="00AD6545" w:rsidRPr="00AD6545" w:rsidRDefault="00AD6545" w:rsidP="00AD6545">
      <w:pPr>
        <w:pStyle w:val="H5"/>
      </w:pPr>
      <w:r w:rsidRPr="00AD6545">
        <w:t>Reporting and sharing of</w:t>
      </w:r>
      <w:r w:rsidR="00D44FC8">
        <w:t xml:space="preserve"> </w:t>
      </w:r>
      <w:r w:rsidRPr="00AD6545">
        <w:t>workplace sexual harassment</w:t>
      </w:r>
    </w:p>
    <w:p w14:paraId="5A6C4730" w14:textId="228CAD05" w:rsidR="00AD6545" w:rsidRPr="00AD6545" w:rsidRDefault="00AD6545" w:rsidP="00AD6545">
      <w:pPr>
        <w:pStyle w:val="BodySerif"/>
      </w:pPr>
      <w:r w:rsidRPr="00AD6545">
        <w:t>More than half of the respondents told someone about these unwelcome workplace advances in emails, social</w:t>
      </w:r>
      <w:r w:rsidR="00322036">
        <w:t> </w:t>
      </w:r>
      <w:r w:rsidRPr="00AD6545">
        <w:t>networking websites or internet chat rooms; 93 per cent told an informal support outside the workplace, 38</w:t>
      </w:r>
      <w:r w:rsidR="00322036">
        <w:t> </w:t>
      </w:r>
      <w:r w:rsidRPr="00AD6545">
        <w:t>per</w:t>
      </w:r>
      <w:r w:rsidR="00322036">
        <w:t> </w:t>
      </w:r>
      <w:r w:rsidRPr="00AD6545">
        <w:t>cent told someone in the workplace, and 11 per cent told a formal authority outside the workplace. Of those who told someone, 23</w:t>
      </w:r>
      <w:r w:rsidR="00322036">
        <w:t> </w:t>
      </w:r>
      <w:r w:rsidRPr="00AD6545">
        <w:t>per cent said things improved and remained much better, and 28 per cent said things improved for a</w:t>
      </w:r>
      <w:r w:rsidR="00322036">
        <w:t> </w:t>
      </w:r>
      <w:r w:rsidRPr="00AD6545">
        <w:t>short time, while 44 per cent said nothing changed, and 5 per cent reported it resulted in further harm. Of those who did not tell anyone</w:t>
      </w:r>
      <w:r w:rsidR="00BA6EFD">
        <w:t xml:space="preserve"> </w:t>
      </w:r>
      <w:r w:rsidRPr="00AD6545">
        <w:t>about the behaviour, 90 per cent felt responsible in some way for the incident, and 40 per cent had employment concerns. Approximately 50 per cent of respondents who did not tell anyone about the incident said this was because of threats and/or warnings about the consequences (see Table 7).</w:t>
      </w:r>
    </w:p>
    <w:p w14:paraId="06F3D0BC" w14:textId="7E88063A" w:rsidR="00AD6545" w:rsidRPr="00AD6545" w:rsidRDefault="00AD6545" w:rsidP="00AD6545">
      <w:pPr>
        <w:pStyle w:val="FigureTableHeading"/>
      </w:pPr>
      <w:r w:rsidRPr="004919C4">
        <w:rPr>
          <w:rStyle w:val="Strong"/>
        </w:rPr>
        <w:t>Table 7:</w:t>
      </w:r>
      <w:r w:rsidRPr="00AD6545">
        <w:t xml:space="preserve"> Reporting characteristics associated with receiving repeated advances made via workplace-related technology</w:t>
      </w:r>
    </w:p>
    <w:tbl>
      <w:tblPr>
        <w:tblStyle w:val="TealTable"/>
        <w:tblW w:w="10205" w:type="dxa"/>
        <w:tblLook w:val="04A0" w:firstRow="1" w:lastRow="0" w:firstColumn="1" w:lastColumn="0" w:noHBand="0" w:noVBand="1"/>
      </w:tblPr>
      <w:tblGrid>
        <w:gridCol w:w="3969"/>
        <w:gridCol w:w="6236"/>
      </w:tblGrid>
      <w:tr w:rsidR="00B55B42" w:rsidRPr="00AD6545" w14:paraId="127E8E5C"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hideMark/>
          </w:tcPr>
          <w:p w14:paraId="529B7D09" w14:textId="3EA3E204" w:rsidR="00B55B42" w:rsidRPr="00D44FC8" w:rsidRDefault="00B55B42" w:rsidP="00B55B42">
            <w:pPr>
              <w:pStyle w:val="BodySans"/>
              <w:spacing w:after="0"/>
              <w:rPr>
                <w:sz w:val="2"/>
                <w:szCs w:val="2"/>
              </w:rPr>
            </w:pPr>
            <w:r w:rsidRPr="00BA7D87">
              <w:t>Question</w:t>
            </w:r>
          </w:p>
        </w:tc>
        <w:tc>
          <w:tcPr>
            <w:tcW w:w="6236" w:type="dxa"/>
            <w:hideMark/>
          </w:tcPr>
          <w:p w14:paraId="74CDB3FB" w14:textId="35F5860D" w:rsidR="00B55B42" w:rsidRPr="00D44FC8" w:rsidRDefault="00B55B42" w:rsidP="00B55B42">
            <w:pPr>
              <w:pStyle w:val="BodySans"/>
              <w:spacing w:after="0"/>
              <w:cnfStyle w:val="100000000000" w:firstRow="1" w:lastRow="0" w:firstColumn="0" w:lastColumn="0" w:oddVBand="0" w:evenVBand="0" w:oddHBand="0" w:evenHBand="0" w:firstRowFirstColumn="0" w:firstRowLastColumn="0" w:lastRowFirstColumn="0" w:lastRowLastColumn="0"/>
              <w:rPr>
                <w:sz w:val="2"/>
                <w:szCs w:val="2"/>
              </w:rPr>
            </w:pPr>
            <w:r w:rsidRPr="00BA7D87">
              <w:t>Response</w:t>
            </w:r>
          </w:p>
        </w:tc>
      </w:tr>
      <w:tr w:rsidR="00B55B42" w:rsidRPr="00AD6545" w14:paraId="5B6A9F6E"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23BED0E" w14:textId="37F3932C" w:rsidR="00B55B42" w:rsidRPr="00AD6545" w:rsidRDefault="00B55B42" w:rsidP="00B55B42">
            <w:pPr>
              <w:pStyle w:val="BodySans"/>
              <w:spacing w:before="120"/>
            </w:pPr>
            <w:r w:rsidRPr="00AD6545">
              <w:t>Did you tell? (n=65)</w:t>
            </w:r>
          </w:p>
        </w:tc>
        <w:tc>
          <w:tcPr>
            <w:tcW w:w="6236" w:type="dxa"/>
          </w:tcPr>
          <w:p w14:paraId="711FC324" w14:textId="77777777"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69% Yes</w:t>
            </w:r>
          </w:p>
          <w:p w14:paraId="3002184A" w14:textId="6A8E214E"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31% No</w:t>
            </w:r>
          </w:p>
        </w:tc>
      </w:tr>
      <w:tr w:rsidR="00B55B42" w:rsidRPr="00AD6545" w14:paraId="3CCCD988"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1C2821BC" w14:textId="459C3F37" w:rsidR="00B55B42" w:rsidRPr="00AD6545" w:rsidRDefault="00B55B42" w:rsidP="00B55B42">
            <w:pPr>
              <w:pStyle w:val="BodySans"/>
              <w:spacing w:before="120"/>
            </w:pPr>
            <w:r w:rsidRPr="00AD6545">
              <w:t>Who was told? (n=45)</w:t>
            </w:r>
          </w:p>
        </w:tc>
        <w:tc>
          <w:tcPr>
            <w:tcW w:w="6236" w:type="dxa"/>
            <w:hideMark/>
          </w:tcPr>
          <w:p w14:paraId="4AA2F99F" w14:textId="1631F4D4"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38% Workplace</w:t>
            </w:r>
          </w:p>
          <w:p w14:paraId="694F17CF" w14:textId="158A264F"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93% </w:t>
            </w:r>
            <w:proofErr w:type="gramStart"/>
            <w:r w:rsidRPr="00AD6545">
              <w:t>Non-workplace</w:t>
            </w:r>
            <w:proofErr w:type="gramEnd"/>
            <w:r w:rsidRPr="00AD6545">
              <w:t xml:space="preserve"> informal</w:t>
            </w:r>
          </w:p>
          <w:p w14:paraId="1A51523E" w14:textId="6FEC6E80"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11% </w:t>
            </w:r>
            <w:proofErr w:type="gramStart"/>
            <w:r w:rsidRPr="00AD6545">
              <w:t>Non-workplace</w:t>
            </w:r>
            <w:proofErr w:type="gramEnd"/>
            <w:r w:rsidRPr="00AD6545">
              <w:t xml:space="preserve"> formal</w:t>
            </w:r>
          </w:p>
        </w:tc>
      </w:tr>
      <w:tr w:rsidR="00B55B42" w:rsidRPr="00AD6545" w14:paraId="674A3463"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19C21B6A" w14:textId="5C58217B" w:rsidR="00B55B42" w:rsidRPr="00AD6545" w:rsidRDefault="00B55B42" w:rsidP="00B55B42">
            <w:pPr>
              <w:pStyle w:val="BodySans"/>
              <w:spacing w:before="120"/>
            </w:pPr>
            <w:r w:rsidRPr="00AD6545">
              <w:t>Improvement after telling (n=43)</w:t>
            </w:r>
          </w:p>
        </w:tc>
        <w:tc>
          <w:tcPr>
            <w:tcW w:w="6236" w:type="dxa"/>
            <w:hideMark/>
          </w:tcPr>
          <w:p w14:paraId="46A25F4A" w14:textId="3C0944A0"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28% Yes, things improved for a short time</w:t>
            </w:r>
          </w:p>
          <w:p w14:paraId="5E2E730C" w14:textId="4A9A78E7"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23% Yes, things improved and remained much better</w:t>
            </w:r>
          </w:p>
          <w:p w14:paraId="3700730B" w14:textId="231D1A66"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 No, it resulted in further harm or abuse</w:t>
            </w:r>
          </w:p>
          <w:p w14:paraId="274A451D" w14:textId="2E8A84C9"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44% No, nothing changed in their behaviour</w:t>
            </w:r>
          </w:p>
        </w:tc>
      </w:tr>
      <w:tr w:rsidR="00B55B42" w:rsidRPr="00AD6545" w14:paraId="29933BA9"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24C8A56A" w14:textId="1314E2AC" w:rsidR="00B55B42" w:rsidRPr="00AD6545" w:rsidRDefault="00B55B42" w:rsidP="00B55B42">
            <w:pPr>
              <w:pStyle w:val="BodySans"/>
              <w:spacing w:before="120"/>
            </w:pPr>
            <w:r w:rsidRPr="00AD6545">
              <w:t>If you didn’t tell, why? (n=20)</w:t>
            </w:r>
          </w:p>
        </w:tc>
        <w:tc>
          <w:tcPr>
            <w:tcW w:w="6236" w:type="dxa"/>
            <w:hideMark/>
          </w:tcPr>
          <w:p w14:paraId="407E991E" w14:textId="2348972F"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40% Employment concerns</w:t>
            </w:r>
          </w:p>
          <w:p w14:paraId="53C4E3EC" w14:textId="32DCB07B"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30% Visa/immigration concerns</w:t>
            </w:r>
          </w:p>
          <w:p w14:paraId="4368AE46" w14:textId="576B2052"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90% Felt responsible</w:t>
            </w:r>
          </w:p>
          <w:p w14:paraId="21F28F98" w14:textId="43C3C820"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25% </w:t>
            </w:r>
            <w:proofErr w:type="gramStart"/>
            <w:r w:rsidRPr="00AD6545">
              <w:t>Took action/action</w:t>
            </w:r>
            <w:proofErr w:type="gramEnd"/>
            <w:r w:rsidRPr="00AD6545">
              <w:t xml:space="preserve"> already underway</w:t>
            </w:r>
          </w:p>
          <w:p w14:paraId="717B7DBA" w14:textId="48E14166"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50% No support/unsure what to do</w:t>
            </w:r>
          </w:p>
        </w:tc>
      </w:tr>
      <w:tr w:rsidR="00B55B42" w:rsidRPr="00AD6545" w14:paraId="42D6DF8E"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10649C3D" w14:textId="0496D4BA" w:rsidR="00B55B42" w:rsidRPr="00AD6545" w:rsidRDefault="00B55B42" w:rsidP="00B55B42">
            <w:pPr>
              <w:pStyle w:val="BodySans"/>
              <w:spacing w:before="120"/>
            </w:pPr>
            <w:r w:rsidRPr="00AD6545">
              <w:t>Did you not tell because of threats and/or warnings about the consequences (n=20)</w:t>
            </w:r>
          </w:p>
        </w:tc>
        <w:tc>
          <w:tcPr>
            <w:tcW w:w="6236" w:type="dxa"/>
            <w:hideMark/>
          </w:tcPr>
          <w:p w14:paraId="7ECA7B77" w14:textId="296BA1EA"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50% Yes</w:t>
            </w:r>
          </w:p>
          <w:p w14:paraId="38EF83FC" w14:textId="212F4648"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45% No</w:t>
            </w:r>
          </w:p>
          <w:p w14:paraId="57A728D9" w14:textId="2DA7FB71"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 Prefer not to say</w:t>
            </w:r>
          </w:p>
        </w:tc>
      </w:tr>
    </w:tbl>
    <w:p w14:paraId="6E33D938" w14:textId="77777777" w:rsidR="00D44FC8" w:rsidRDefault="00D44FC8" w:rsidP="00EC327A">
      <w:r w:rsidRPr="00AD6545">
        <w:rPr>
          <w:noProof/>
        </w:rPr>
        <w:lastRenderedPageBreak/>
        <w:drawing>
          <wp:inline distT="0" distB="0" distL="0" distR="0" wp14:anchorId="2FFD36E3" wp14:editId="7CFCAFD5">
            <wp:extent cx="720000" cy="720000"/>
            <wp:effectExtent l="0" t="0" r="4445" b="4445"/>
            <wp:docPr id="80410038"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0038" name="Picture 206">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30F5A50" w14:textId="5805B66A" w:rsidR="00AD6545" w:rsidRPr="00AD6545" w:rsidRDefault="00AD6545" w:rsidP="0061743A">
      <w:pPr>
        <w:pStyle w:val="H4"/>
      </w:pPr>
      <w:r w:rsidRPr="00AD6545">
        <w:t>4. Someone sharing or threatening to share intimate images or film of you without your consent in a way that was unwelcome</w:t>
      </w:r>
    </w:p>
    <w:p w14:paraId="7E65E910" w14:textId="70F7808C" w:rsidR="00AD6545" w:rsidRPr="00AD6545" w:rsidRDefault="00AD6545" w:rsidP="00AD6545">
      <w:pPr>
        <w:pStyle w:val="FigureTableHeading"/>
      </w:pPr>
      <w:r w:rsidRPr="008B7E28">
        <w:rPr>
          <w:rStyle w:val="Strong"/>
        </w:rPr>
        <w:t>Figure 8:</w:t>
      </w:r>
      <w:r w:rsidRPr="00AD6545">
        <w:t xml:space="preserve"> Snapshot: Characteristics of sharing or threatening to share intimate images/film of you</w:t>
      </w:r>
    </w:p>
    <w:p w14:paraId="25D64F52" w14:textId="7E71CED9" w:rsidR="00D44FC8" w:rsidRDefault="00FE1280" w:rsidP="0031746D">
      <w:pPr>
        <w:spacing w:before="240"/>
        <w:rPr>
          <w:rFonts w:ascii="Arial" w:eastAsia="Times New Roman" w:hAnsi="Arial" w:cs="Arial"/>
          <w:b/>
          <w:bCs/>
          <w:color w:val="000000"/>
          <w:sz w:val="23"/>
          <w:szCs w:val="23"/>
          <w:lang w:eastAsia="en-AU"/>
        </w:rPr>
      </w:pPr>
      <w:r>
        <w:rPr>
          <w:rFonts w:ascii="Arial" w:eastAsia="Times New Roman" w:hAnsi="Arial" w:cs="Arial"/>
          <w:b/>
          <w:bCs/>
          <w:noProof/>
          <w:color w:val="000000"/>
          <w:sz w:val="23"/>
          <w:szCs w:val="23"/>
          <w:lang w:eastAsia="en-AU"/>
        </w:rPr>
        <w:drawing>
          <wp:inline distT="0" distB="0" distL="0" distR="0" wp14:anchorId="64963308" wp14:editId="69C335B9">
            <wp:extent cx="6486209" cy="5800725"/>
            <wp:effectExtent l="0" t="0" r="0" b="0"/>
            <wp:docPr id="1043604187" name="Picture 4"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04187" name="Picture 4"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6486209" cy="5800725"/>
                    </a:xfrm>
                    <a:prstGeom prst="rect">
                      <a:avLst/>
                    </a:prstGeom>
                    <a:noFill/>
                    <a:ln>
                      <a:noFill/>
                    </a:ln>
                  </pic:spPr>
                </pic:pic>
              </a:graphicData>
            </a:graphic>
          </wp:inline>
        </w:drawing>
      </w:r>
    </w:p>
    <w:p w14:paraId="459EBB00" w14:textId="77777777" w:rsidR="0015651B" w:rsidRDefault="0015651B">
      <w:pPr>
        <w:rPr>
          <w:rFonts w:ascii="Arial" w:eastAsia="Times New Roman" w:hAnsi="Arial" w:cs="Arial"/>
          <w:color w:val="505554"/>
          <w:sz w:val="18"/>
          <w:szCs w:val="18"/>
          <w:lang w:val="en-US" w:eastAsia="en-AU"/>
        </w:rPr>
      </w:pPr>
      <w:r>
        <w:br w:type="page"/>
      </w:r>
    </w:p>
    <w:p w14:paraId="1C9D7328" w14:textId="77E9997C" w:rsidR="0015651B" w:rsidRDefault="0015651B" w:rsidP="0015651B">
      <w:pPr>
        <w:pStyle w:val="FigureTableHeading"/>
      </w:pPr>
      <w:r>
        <w:lastRenderedPageBreak/>
        <w:t>Data table</w:t>
      </w:r>
      <w:r w:rsidR="00E2684E">
        <w:t>s</w:t>
      </w:r>
      <w:r>
        <w:t xml:space="preserve"> for </w:t>
      </w:r>
      <w:r w:rsidRPr="008B7E28">
        <w:rPr>
          <w:rStyle w:val="Strong"/>
        </w:rPr>
        <w:t xml:space="preserve">Figure </w:t>
      </w:r>
      <w:r w:rsidR="00E2684E" w:rsidRPr="008B7E28">
        <w:rPr>
          <w:rStyle w:val="Strong"/>
        </w:rPr>
        <w:t>8</w:t>
      </w:r>
      <w:r w:rsidRPr="008B7E28">
        <w:rPr>
          <w:rStyle w:val="Strong"/>
        </w:rPr>
        <w:t>:</w:t>
      </w:r>
    </w:p>
    <w:tbl>
      <w:tblPr>
        <w:tblStyle w:val="ANROWSTable"/>
        <w:tblW w:w="0" w:type="auto"/>
        <w:tblLook w:val="04A0" w:firstRow="1" w:lastRow="0" w:firstColumn="1" w:lastColumn="0" w:noHBand="0" w:noVBand="1"/>
      </w:tblPr>
      <w:tblGrid>
        <w:gridCol w:w="5097"/>
        <w:gridCol w:w="5097"/>
      </w:tblGrid>
      <w:tr w:rsidR="0015651B" w14:paraId="40E35052"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5F57994D" w14:textId="77777777" w:rsidR="0015651B" w:rsidRPr="00295A27" w:rsidRDefault="0015651B" w:rsidP="006C2A01">
            <w:pPr>
              <w:pStyle w:val="BodySans"/>
              <w:spacing w:before="60" w:after="60"/>
            </w:pPr>
            <w:r w:rsidRPr="00295A27">
              <w:t>Respondent characteristics</w:t>
            </w:r>
          </w:p>
        </w:tc>
        <w:tc>
          <w:tcPr>
            <w:tcW w:w="5097" w:type="dxa"/>
          </w:tcPr>
          <w:p w14:paraId="3EA0FBA9" w14:textId="77777777" w:rsidR="0015651B" w:rsidRPr="00295A27"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rsidRPr="00295A27">
              <w:t>% Survey sample</w:t>
            </w:r>
          </w:p>
        </w:tc>
      </w:tr>
      <w:tr w:rsidR="0015651B" w14:paraId="03BB18B0"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B8D3007" w14:textId="77777777" w:rsidR="0015651B" w:rsidRDefault="0015651B" w:rsidP="006C2A01">
            <w:pPr>
              <w:pStyle w:val="BodySans"/>
              <w:spacing w:before="60" w:after="60"/>
            </w:pPr>
            <w:r>
              <w:t>Australian citizens</w:t>
            </w:r>
          </w:p>
        </w:tc>
        <w:tc>
          <w:tcPr>
            <w:tcW w:w="5097" w:type="dxa"/>
          </w:tcPr>
          <w:p w14:paraId="22787F5F" w14:textId="273C82B3" w:rsidR="0015651B" w:rsidRDefault="00F37A8C"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88 (n=24)</w:t>
            </w:r>
          </w:p>
        </w:tc>
      </w:tr>
      <w:tr w:rsidR="0015651B" w14:paraId="0CD911F5"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BAEBBC1" w14:textId="77777777" w:rsidR="0015651B" w:rsidRDefault="0015651B" w:rsidP="006C2A01">
            <w:pPr>
              <w:pStyle w:val="BodySans"/>
              <w:spacing w:before="60" w:after="60"/>
            </w:pPr>
            <w:r>
              <w:t>Employment status: casual/temporary</w:t>
            </w:r>
          </w:p>
        </w:tc>
        <w:tc>
          <w:tcPr>
            <w:tcW w:w="5097" w:type="dxa"/>
          </w:tcPr>
          <w:p w14:paraId="3965AE36" w14:textId="10417472" w:rsidR="0015651B" w:rsidRDefault="00F37A8C"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57 (n=21)</w:t>
            </w:r>
          </w:p>
        </w:tc>
      </w:tr>
      <w:tr w:rsidR="0015651B" w14:paraId="0C1F7ED8"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E928A4A" w14:textId="77777777" w:rsidR="0015651B" w:rsidRDefault="0015651B" w:rsidP="006C2A01">
            <w:pPr>
              <w:pStyle w:val="BodySans"/>
              <w:spacing w:before="60" w:after="60"/>
            </w:pPr>
            <w:r>
              <w:t>Employment status: permanent</w:t>
            </w:r>
          </w:p>
        </w:tc>
        <w:tc>
          <w:tcPr>
            <w:tcW w:w="5097" w:type="dxa"/>
          </w:tcPr>
          <w:p w14:paraId="56D0321E" w14:textId="66FFB7A7" w:rsidR="0015651B" w:rsidRDefault="00F37A8C"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43 (n=21)</w:t>
            </w:r>
          </w:p>
        </w:tc>
      </w:tr>
      <w:tr w:rsidR="00BA6EFD" w14:paraId="233526C0"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F51E50F" w14:textId="68EDBE17" w:rsidR="00BA6EFD" w:rsidRDefault="00BA6EFD" w:rsidP="00BA6EFD">
            <w:pPr>
              <w:pStyle w:val="BodySans"/>
              <w:spacing w:before="60" w:after="60"/>
            </w:pPr>
            <w:r>
              <w:t>Occupation: managers</w:t>
            </w:r>
          </w:p>
        </w:tc>
        <w:tc>
          <w:tcPr>
            <w:tcW w:w="5097" w:type="dxa"/>
          </w:tcPr>
          <w:p w14:paraId="73CD39F3" w14:textId="419071E8" w:rsidR="00BA6EFD" w:rsidRDefault="00BA6EFD" w:rsidP="00BA6EFD">
            <w:pPr>
              <w:pStyle w:val="BodySans"/>
              <w:spacing w:before="60" w:after="60"/>
              <w:cnfStyle w:val="000000010000" w:firstRow="0" w:lastRow="0" w:firstColumn="0" w:lastColumn="0" w:oddVBand="0" w:evenVBand="0" w:oddHBand="0" w:evenHBand="1" w:firstRowFirstColumn="0" w:firstRowLastColumn="0" w:lastRowFirstColumn="0" w:lastRowLastColumn="0"/>
            </w:pPr>
            <w:r>
              <w:t>50 (n=20)</w:t>
            </w:r>
          </w:p>
        </w:tc>
      </w:tr>
      <w:tr w:rsidR="00BA6EFD" w14:paraId="7D1A54AB"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91C56D0" w14:textId="088253F2" w:rsidR="00BA6EFD" w:rsidRDefault="00BA6EFD" w:rsidP="00BA6EFD">
            <w:pPr>
              <w:pStyle w:val="BodySans"/>
              <w:spacing w:before="60" w:after="60"/>
            </w:pPr>
            <w:r>
              <w:t>Occupation: professionals</w:t>
            </w:r>
          </w:p>
        </w:tc>
        <w:tc>
          <w:tcPr>
            <w:tcW w:w="5097" w:type="dxa"/>
          </w:tcPr>
          <w:p w14:paraId="5F3B32D7" w14:textId="47690071" w:rsidR="00BA6EFD" w:rsidRDefault="00BA6EFD" w:rsidP="00BA6EFD">
            <w:pPr>
              <w:pStyle w:val="BodySans"/>
              <w:spacing w:before="60" w:after="60"/>
              <w:cnfStyle w:val="000000100000" w:firstRow="0" w:lastRow="0" w:firstColumn="0" w:lastColumn="0" w:oddVBand="0" w:evenVBand="0" w:oddHBand="1" w:evenHBand="0" w:firstRowFirstColumn="0" w:firstRowLastColumn="0" w:lastRowFirstColumn="0" w:lastRowLastColumn="0"/>
            </w:pPr>
            <w:r>
              <w:t>15 (n=20)</w:t>
            </w:r>
          </w:p>
        </w:tc>
      </w:tr>
      <w:tr w:rsidR="00F37A8C" w14:paraId="2FF1C9C9"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1DCC3AF" w14:textId="59572ADB" w:rsidR="00F37A8C" w:rsidRDefault="00F37A8C" w:rsidP="006C2A01">
            <w:pPr>
              <w:pStyle w:val="BodySans"/>
              <w:spacing w:before="60" w:after="60"/>
            </w:pPr>
            <w:r>
              <w:t>Community and personal services</w:t>
            </w:r>
          </w:p>
        </w:tc>
        <w:tc>
          <w:tcPr>
            <w:tcW w:w="5097" w:type="dxa"/>
          </w:tcPr>
          <w:p w14:paraId="0D4BCC85" w14:textId="0294E394" w:rsidR="00F37A8C" w:rsidRDefault="00F37A8C"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15 (n=20)</w:t>
            </w:r>
          </w:p>
        </w:tc>
      </w:tr>
    </w:tbl>
    <w:p w14:paraId="762F19E8" w14:textId="21B7034E" w:rsidR="0015651B" w:rsidRDefault="0015651B" w:rsidP="0031746D">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03761CE9"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0801C7CE" w14:textId="77777777" w:rsidR="0015651B" w:rsidRDefault="0015651B" w:rsidP="006C2A01">
            <w:pPr>
              <w:pStyle w:val="BodySans"/>
              <w:spacing w:before="60" w:after="60"/>
            </w:pPr>
            <w:r>
              <w:t>Frequency</w:t>
            </w:r>
          </w:p>
        </w:tc>
        <w:tc>
          <w:tcPr>
            <w:tcW w:w="5097" w:type="dxa"/>
          </w:tcPr>
          <w:p w14:paraId="475ADA50" w14:textId="75082DE1"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 (n=</w:t>
            </w:r>
            <w:r w:rsidR="00BA2825">
              <w:t>25</w:t>
            </w:r>
            <w:r>
              <w:t>)</w:t>
            </w:r>
          </w:p>
        </w:tc>
      </w:tr>
      <w:tr w:rsidR="0015651B" w14:paraId="396C8640"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53FD50F" w14:textId="77777777" w:rsidR="0015651B" w:rsidRDefault="0015651B" w:rsidP="006C2A01">
            <w:pPr>
              <w:pStyle w:val="BodySans"/>
              <w:spacing w:before="60" w:after="60"/>
            </w:pPr>
            <w:r>
              <w:t>A few times</w:t>
            </w:r>
          </w:p>
        </w:tc>
        <w:tc>
          <w:tcPr>
            <w:tcW w:w="5097" w:type="dxa"/>
          </w:tcPr>
          <w:p w14:paraId="5CDD860D" w14:textId="68A76E80" w:rsidR="0015651B" w:rsidRDefault="00BA2825"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48</w:t>
            </w:r>
          </w:p>
        </w:tc>
      </w:tr>
      <w:tr w:rsidR="0015651B" w14:paraId="7C3D000A"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36723D0" w14:textId="77777777" w:rsidR="0015651B" w:rsidRDefault="0015651B" w:rsidP="006C2A01">
            <w:pPr>
              <w:pStyle w:val="BodySans"/>
              <w:spacing w:before="60" w:after="60"/>
            </w:pPr>
            <w:r>
              <w:t>About once a month</w:t>
            </w:r>
          </w:p>
        </w:tc>
        <w:tc>
          <w:tcPr>
            <w:tcW w:w="5097" w:type="dxa"/>
          </w:tcPr>
          <w:p w14:paraId="76D59EE0" w14:textId="15E2045E" w:rsidR="0015651B" w:rsidRDefault="00BA2825"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24</w:t>
            </w:r>
          </w:p>
        </w:tc>
      </w:tr>
      <w:tr w:rsidR="0015651B" w14:paraId="5877F846"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B378BD3" w14:textId="6D8B5754" w:rsidR="0015651B" w:rsidRDefault="00D55CB7" w:rsidP="006C2A01">
            <w:pPr>
              <w:pStyle w:val="BodySans"/>
              <w:spacing w:before="60" w:after="60"/>
            </w:pPr>
            <w:r>
              <w:t>Once</w:t>
            </w:r>
          </w:p>
        </w:tc>
        <w:tc>
          <w:tcPr>
            <w:tcW w:w="5097" w:type="dxa"/>
          </w:tcPr>
          <w:p w14:paraId="2CFBF1CC" w14:textId="77639AAC" w:rsidR="0015651B" w:rsidRDefault="00BA2825"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12</w:t>
            </w:r>
          </w:p>
        </w:tc>
      </w:tr>
    </w:tbl>
    <w:p w14:paraId="0D7C751E" w14:textId="7BCA79FE" w:rsidR="0015651B" w:rsidRDefault="0015651B" w:rsidP="0031746D">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43A8BFD7"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7AA5B1A6" w14:textId="77777777" w:rsidR="0015651B" w:rsidRDefault="0015651B" w:rsidP="006C2A01">
            <w:pPr>
              <w:pStyle w:val="BodySans"/>
              <w:spacing w:before="60" w:after="60"/>
            </w:pPr>
            <w:r>
              <w:t>Harasser characteristics</w:t>
            </w:r>
          </w:p>
        </w:tc>
        <w:tc>
          <w:tcPr>
            <w:tcW w:w="5097" w:type="dxa"/>
          </w:tcPr>
          <w:p w14:paraId="419D1E86" w14:textId="77777777"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w:t>
            </w:r>
          </w:p>
        </w:tc>
      </w:tr>
      <w:tr w:rsidR="0015651B" w14:paraId="65D9D23B"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BD467AF" w14:textId="77777777" w:rsidR="0015651B" w:rsidRDefault="0015651B" w:rsidP="006C2A01">
            <w:pPr>
              <w:pStyle w:val="BodySans"/>
              <w:spacing w:before="60" w:after="60"/>
            </w:pPr>
            <w:r>
              <w:t>Sex/gender of the main harasser: male</w:t>
            </w:r>
          </w:p>
        </w:tc>
        <w:tc>
          <w:tcPr>
            <w:tcW w:w="5097" w:type="dxa"/>
          </w:tcPr>
          <w:p w14:paraId="5E9A707A" w14:textId="13BF3241" w:rsidR="0015651B" w:rsidRDefault="00BA2825"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90 (n=21)</w:t>
            </w:r>
          </w:p>
        </w:tc>
      </w:tr>
      <w:tr w:rsidR="0015651B" w14:paraId="26B5AEC1"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063206F" w14:textId="77777777" w:rsidR="0015651B" w:rsidRDefault="0015651B" w:rsidP="006C2A01">
            <w:pPr>
              <w:pStyle w:val="BodySans"/>
              <w:spacing w:before="60" w:after="60"/>
            </w:pPr>
            <w:r>
              <w:t>Multiple (3 or more) harassers</w:t>
            </w:r>
          </w:p>
        </w:tc>
        <w:tc>
          <w:tcPr>
            <w:tcW w:w="5097" w:type="dxa"/>
          </w:tcPr>
          <w:p w14:paraId="25E03DF5" w14:textId="6A880380" w:rsidR="0015651B" w:rsidRDefault="00BA2825"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54 (n=15)</w:t>
            </w:r>
          </w:p>
        </w:tc>
      </w:tr>
      <w:tr w:rsidR="0015651B" w14:paraId="75D43ECE"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2FDF848" w14:textId="77777777" w:rsidR="0015651B" w:rsidRDefault="0015651B" w:rsidP="006C2A01">
            <w:pPr>
              <w:pStyle w:val="BodySans"/>
              <w:spacing w:before="60" w:after="60"/>
            </w:pPr>
            <w:r>
              <w:t>Harasser workplace position: managers</w:t>
            </w:r>
          </w:p>
        </w:tc>
        <w:tc>
          <w:tcPr>
            <w:tcW w:w="5097" w:type="dxa"/>
          </w:tcPr>
          <w:p w14:paraId="042AB7A7" w14:textId="325D5F3E" w:rsidR="0015651B" w:rsidRDefault="00BA2825"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56 (n=25)</w:t>
            </w:r>
          </w:p>
        </w:tc>
      </w:tr>
      <w:tr w:rsidR="0015651B" w14:paraId="1FCD775A"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A7A6D6E" w14:textId="77777777" w:rsidR="0015651B" w:rsidRDefault="0015651B" w:rsidP="006C2A01">
            <w:pPr>
              <w:pStyle w:val="BodySans"/>
              <w:spacing w:before="60" w:after="60"/>
            </w:pPr>
            <w:r>
              <w:t>Harasser workplace position: clients</w:t>
            </w:r>
          </w:p>
        </w:tc>
        <w:tc>
          <w:tcPr>
            <w:tcW w:w="5097" w:type="dxa"/>
          </w:tcPr>
          <w:p w14:paraId="75C4F3E4" w14:textId="01AF443F" w:rsidR="0015651B" w:rsidRDefault="00BA2825"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40 (n=25)</w:t>
            </w:r>
          </w:p>
        </w:tc>
      </w:tr>
    </w:tbl>
    <w:p w14:paraId="34B6CE9B" w14:textId="11561C36" w:rsidR="00AD6545" w:rsidRPr="00AD6545" w:rsidRDefault="00AD6545" w:rsidP="00AD6545">
      <w:pPr>
        <w:pStyle w:val="H5"/>
      </w:pPr>
      <w:r w:rsidRPr="00AD6545">
        <w:t>Who experienced this</w:t>
      </w:r>
    </w:p>
    <w:p w14:paraId="6420CDBF" w14:textId="0078658C" w:rsidR="00AD6545" w:rsidRPr="00AD6545" w:rsidRDefault="00AD6545" w:rsidP="00AD6545">
      <w:pPr>
        <w:pStyle w:val="BodySerif"/>
      </w:pPr>
      <w:r w:rsidRPr="00AD6545">
        <w:t>41 per cent of women who experienced someone sharing or threatening to share intimate images or film of them without their consent, and in a way that was unwelcome, experienced this in the workplace. Of this group of women, 88 per cent were Australian citizens, and 13 per cent were permanent residents. More than half (57%) were in casual and/or</w:t>
      </w:r>
      <w:r w:rsidR="00322036">
        <w:t> </w:t>
      </w:r>
      <w:r w:rsidRPr="00AD6545">
        <w:t>temporary employment when this occurred (see Figure 8).</w:t>
      </w:r>
    </w:p>
    <w:p w14:paraId="5982167D" w14:textId="21EF8765" w:rsidR="00AD6545" w:rsidRPr="00AD6545" w:rsidRDefault="00AD6545" w:rsidP="00AD6545">
      <w:pPr>
        <w:pStyle w:val="H5"/>
      </w:pPr>
      <w:r w:rsidRPr="00AD6545">
        <w:t>Frequency of the experience</w:t>
      </w:r>
    </w:p>
    <w:p w14:paraId="6EA5AE25" w14:textId="7D29F279" w:rsidR="00AD6545" w:rsidRPr="00AD6545" w:rsidRDefault="00AD6545" w:rsidP="00AD6545">
      <w:pPr>
        <w:pStyle w:val="BodySerif"/>
      </w:pPr>
      <w:r w:rsidRPr="00AD6545">
        <w:t>Women in this study who experienced workplace-related sharing or threats to share intimate images or film without consent most frequently experienced it more than once (see Figure 8).</w:t>
      </w:r>
    </w:p>
    <w:p w14:paraId="6516C17E" w14:textId="4D48026B" w:rsidR="00AD6545" w:rsidRPr="00AD6545" w:rsidRDefault="00AD6545" w:rsidP="00AD6545">
      <w:pPr>
        <w:pStyle w:val="H5"/>
      </w:pPr>
      <w:r w:rsidRPr="00AD6545">
        <w:lastRenderedPageBreak/>
        <w:t>Harassers</w:t>
      </w:r>
    </w:p>
    <w:p w14:paraId="3509E8F3" w14:textId="7EF2120C" w:rsidR="00AD6545" w:rsidRPr="00AD6545" w:rsidRDefault="00AD6545" w:rsidP="00AD6545">
      <w:pPr>
        <w:pStyle w:val="BodySerif"/>
      </w:pPr>
      <w:r w:rsidRPr="00AD6545">
        <w:t>Respondents were asked to consider the workplace-related incident or the most serious workplace-related incident (if</w:t>
      </w:r>
      <w:r w:rsidR="00BD4613">
        <w:t> </w:t>
      </w:r>
      <w:r w:rsidRPr="00AD6545">
        <w:t>it</w:t>
      </w:r>
      <w:r w:rsidR="00BD4613">
        <w:t> </w:t>
      </w:r>
      <w:r w:rsidRPr="00AD6545">
        <w:t>had happened more than once in the last 5 years). In 56 per cent of the incidents, the main harasser was a manager, and, in 40 per cent of the incidents, the main harasser was a client (see Figure 8).</w:t>
      </w:r>
    </w:p>
    <w:p w14:paraId="583A7483" w14:textId="14387827" w:rsidR="00AD6545" w:rsidRPr="00AD6545" w:rsidRDefault="00AD6545" w:rsidP="00AD6545">
      <w:pPr>
        <w:pStyle w:val="H5"/>
      </w:pPr>
      <w:r w:rsidRPr="00AD6545">
        <w:t>Motivation</w:t>
      </w:r>
    </w:p>
    <w:p w14:paraId="5594B54F" w14:textId="55662FEE" w:rsidR="00AD6545" w:rsidRPr="00AD6545" w:rsidRDefault="00AD6545" w:rsidP="00AD6545">
      <w:pPr>
        <w:pStyle w:val="BodySerif"/>
      </w:pPr>
      <w:r w:rsidRPr="00AD6545">
        <w:t>Twenty-five women experienced sharing or the threat to share intimate images or film without consent in the workplace; of these, 60 per cent believed the incident was motivated by gender and/or sex, and 56 per cent believed it was motivated by race and/or religion.</w:t>
      </w:r>
    </w:p>
    <w:p w14:paraId="44FC6ADF" w14:textId="5AB324D0" w:rsidR="00AD6545" w:rsidRPr="00AD6545" w:rsidRDefault="00AD6545" w:rsidP="00AD6545">
      <w:pPr>
        <w:pStyle w:val="H5"/>
      </w:pPr>
      <w:r w:rsidRPr="00AD6545">
        <w:t>Reporting and sharing of</w:t>
      </w:r>
      <w:r w:rsidR="004E037A">
        <w:t xml:space="preserve"> </w:t>
      </w:r>
      <w:r w:rsidRPr="00AD6545">
        <w:t>workplace sexual harassment</w:t>
      </w:r>
    </w:p>
    <w:p w14:paraId="7157C3F4" w14:textId="23DBA12F" w:rsidR="00AD6545" w:rsidRPr="00AD6545" w:rsidRDefault="00AD6545" w:rsidP="00AD6545">
      <w:pPr>
        <w:pStyle w:val="BodySerif"/>
      </w:pPr>
      <w:r w:rsidRPr="00AD6545">
        <w:t>Just over half of the respondents told someone about workplace-related sharing or threats to share intimate images or</w:t>
      </w:r>
      <w:r w:rsidR="00BD4613">
        <w:t> </w:t>
      </w:r>
      <w:r w:rsidRPr="00AD6545">
        <w:t>film without consent; 50 per cent told someone in the workplace, 67 per cent told an informal support outside the workplace, and 17 per cent told a formal authority outside the workplace. Of those who told someone, 22 per cent said things improved and remained much better, and 67 per cent said things improved for a short time, while 11 per cent reported it resulted in further harm. Of those who did not tell anyone about the behaviour, 90 per cent felt responsible in</w:t>
      </w:r>
      <w:r w:rsidR="00BD4613">
        <w:t> </w:t>
      </w:r>
      <w:r w:rsidRPr="00AD6545">
        <w:t>some way</w:t>
      </w:r>
      <w:r w:rsidR="00BA6EFD">
        <w:t xml:space="preserve"> </w:t>
      </w:r>
      <w:r w:rsidRPr="00AD6545">
        <w:t>for the incident, and 22 per cent had employment concerns. Approximately 78 per cent of respondents who did not tell anyone about the incident said this was because of threats and/or warnings about the consequences (see</w:t>
      </w:r>
      <w:r w:rsidR="00BD4613">
        <w:t> </w:t>
      </w:r>
      <w:r w:rsidRPr="00AD6545">
        <w:t>Table</w:t>
      </w:r>
      <w:r w:rsidR="00BD4613">
        <w:t> </w:t>
      </w:r>
      <w:r w:rsidRPr="00AD6545">
        <w:t>8).</w:t>
      </w:r>
    </w:p>
    <w:p w14:paraId="4F056140" w14:textId="29055DED" w:rsidR="00AD6545" w:rsidRPr="00AD6545" w:rsidRDefault="00AD6545" w:rsidP="00AD6545">
      <w:pPr>
        <w:pStyle w:val="FigureTableHeading"/>
      </w:pPr>
      <w:r w:rsidRPr="008B7E28">
        <w:rPr>
          <w:rStyle w:val="Strong"/>
        </w:rPr>
        <w:t>Table 8:</w:t>
      </w:r>
      <w:r w:rsidRPr="00AD6545">
        <w:t xml:space="preserve"> Reporting characteristics associated with someone sharing or threatening to share intimate images in the workplace</w:t>
      </w:r>
    </w:p>
    <w:tbl>
      <w:tblPr>
        <w:tblStyle w:val="TealTable"/>
        <w:tblW w:w="10205" w:type="dxa"/>
        <w:tblLook w:val="04A0" w:firstRow="1" w:lastRow="0" w:firstColumn="1" w:lastColumn="0" w:noHBand="0" w:noVBand="1"/>
      </w:tblPr>
      <w:tblGrid>
        <w:gridCol w:w="3969"/>
        <w:gridCol w:w="6236"/>
      </w:tblGrid>
      <w:tr w:rsidR="00B55B42" w:rsidRPr="00AD6545" w14:paraId="338845C6"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hideMark/>
          </w:tcPr>
          <w:p w14:paraId="1C70A699" w14:textId="46F6A6C8" w:rsidR="00B55B42" w:rsidRPr="00E33D29" w:rsidRDefault="00B55B42" w:rsidP="00B55B42">
            <w:pPr>
              <w:pStyle w:val="BodySans"/>
              <w:spacing w:after="0"/>
              <w:rPr>
                <w:sz w:val="2"/>
                <w:szCs w:val="2"/>
              </w:rPr>
            </w:pPr>
            <w:r w:rsidRPr="00BA7D87">
              <w:t>Question</w:t>
            </w:r>
          </w:p>
        </w:tc>
        <w:tc>
          <w:tcPr>
            <w:tcW w:w="6236" w:type="dxa"/>
            <w:hideMark/>
          </w:tcPr>
          <w:p w14:paraId="1D7BDADE" w14:textId="7CB4D4F7" w:rsidR="00B55B42" w:rsidRPr="00E33D29" w:rsidRDefault="00B55B42" w:rsidP="00B55B42">
            <w:pPr>
              <w:pStyle w:val="BodySans"/>
              <w:spacing w:after="0"/>
              <w:cnfStyle w:val="100000000000" w:firstRow="1" w:lastRow="0" w:firstColumn="0" w:lastColumn="0" w:oddVBand="0" w:evenVBand="0" w:oddHBand="0" w:evenHBand="0" w:firstRowFirstColumn="0" w:firstRowLastColumn="0" w:lastRowFirstColumn="0" w:lastRowLastColumn="0"/>
              <w:rPr>
                <w:sz w:val="2"/>
                <w:szCs w:val="2"/>
              </w:rPr>
            </w:pPr>
            <w:r w:rsidRPr="00BA7D87">
              <w:t>Response</w:t>
            </w:r>
          </w:p>
        </w:tc>
      </w:tr>
      <w:tr w:rsidR="00B55B42" w:rsidRPr="00AD6545" w14:paraId="07D7B6C3"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161D1C15" w14:textId="192C2F88" w:rsidR="00B55B42" w:rsidRPr="00AD6545" w:rsidRDefault="00B55B42" w:rsidP="00B55B42">
            <w:pPr>
              <w:pStyle w:val="BodySans"/>
              <w:spacing w:before="100" w:after="100"/>
            </w:pPr>
            <w:r w:rsidRPr="00AD6545">
              <w:t>Did you tell? (n=21)</w:t>
            </w:r>
          </w:p>
        </w:tc>
        <w:tc>
          <w:tcPr>
            <w:tcW w:w="6236" w:type="dxa"/>
          </w:tcPr>
          <w:p w14:paraId="5A9DF7A6" w14:textId="77777777" w:rsidR="00B55B42" w:rsidRPr="00AD6545" w:rsidRDefault="00B55B42" w:rsidP="00B55B42">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57% Yes</w:t>
            </w:r>
          </w:p>
          <w:p w14:paraId="75CB004E" w14:textId="7932894C" w:rsidR="00B55B42" w:rsidRPr="00AD6545" w:rsidRDefault="00B55B42" w:rsidP="00B55B42">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43% No</w:t>
            </w:r>
          </w:p>
        </w:tc>
      </w:tr>
      <w:tr w:rsidR="00B55B42" w:rsidRPr="00AD6545" w14:paraId="2E80E51C"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0DE98F94" w14:textId="28CA51B1" w:rsidR="00B55B42" w:rsidRPr="00AD6545" w:rsidRDefault="00B55B42" w:rsidP="00B55B42">
            <w:pPr>
              <w:pStyle w:val="BodySans"/>
              <w:spacing w:before="100" w:after="100"/>
            </w:pPr>
            <w:r w:rsidRPr="00AD6545">
              <w:t>Who was told? (n=12)</w:t>
            </w:r>
          </w:p>
        </w:tc>
        <w:tc>
          <w:tcPr>
            <w:tcW w:w="6236" w:type="dxa"/>
            <w:hideMark/>
          </w:tcPr>
          <w:p w14:paraId="5435E1A7" w14:textId="74ACBC81" w:rsidR="00B55B42" w:rsidRPr="00AD6545" w:rsidRDefault="00B55B42" w:rsidP="00B55B42">
            <w:pPr>
              <w:pStyle w:val="BodySans"/>
              <w:spacing w:before="100" w:after="100"/>
              <w:cnfStyle w:val="000000000000" w:firstRow="0" w:lastRow="0" w:firstColumn="0" w:lastColumn="0" w:oddVBand="0" w:evenVBand="0" w:oddHBand="0" w:evenHBand="0" w:firstRowFirstColumn="0" w:firstRowLastColumn="0" w:lastRowFirstColumn="0" w:lastRowLastColumn="0"/>
            </w:pPr>
            <w:r w:rsidRPr="00AD6545">
              <w:t>50% Workplace</w:t>
            </w:r>
          </w:p>
          <w:p w14:paraId="321EA90C" w14:textId="21C88C76" w:rsidR="00B55B42" w:rsidRPr="00AD6545" w:rsidRDefault="00B55B42" w:rsidP="00B55B42">
            <w:pPr>
              <w:pStyle w:val="BodySans"/>
              <w:spacing w:before="100" w:after="100"/>
              <w:cnfStyle w:val="000000000000" w:firstRow="0" w:lastRow="0" w:firstColumn="0" w:lastColumn="0" w:oddVBand="0" w:evenVBand="0" w:oddHBand="0" w:evenHBand="0" w:firstRowFirstColumn="0" w:firstRowLastColumn="0" w:lastRowFirstColumn="0" w:lastRowLastColumn="0"/>
            </w:pPr>
            <w:r w:rsidRPr="00AD6545">
              <w:t xml:space="preserve">67% </w:t>
            </w:r>
            <w:proofErr w:type="gramStart"/>
            <w:r w:rsidRPr="00AD6545">
              <w:t>Non-workplace</w:t>
            </w:r>
            <w:proofErr w:type="gramEnd"/>
            <w:r w:rsidRPr="00AD6545">
              <w:t xml:space="preserve"> informal</w:t>
            </w:r>
          </w:p>
          <w:p w14:paraId="5D4801FB" w14:textId="25C15E6A" w:rsidR="00B55B42" w:rsidRPr="00AD6545" w:rsidRDefault="00B55B42" w:rsidP="00B55B42">
            <w:pPr>
              <w:pStyle w:val="BodySans"/>
              <w:spacing w:before="100" w:after="100"/>
              <w:cnfStyle w:val="000000000000" w:firstRow="0" w:lastRow="0" w:firstColumn="0" w:lastColumn="0" w:oddVBand="0" w:evenVBand="0" w:oddHBand="0" w:evenHBand="0" w:firstRowFirstColumn="0" w:firstRowLastColumn="0" w:lastRowFirstColumn="0" w:lastRowLastColumn="0"/>
            </w:pPr>
            <w:r w:rsidRPr="00AD6545">
              <w:t xml:space="preserve">17% </w:t>
            </w:r>
            <w:proofErr w:type="gramStart"/>
            <w:r w:rsidRPr="00AD6545">
              <w:t>Non-workplace</w:t>
            </w:r>
            <w:proofErr w:type="gramEnd"/>
            <w:r w:rsidRPr="00AD6545">
              <w:t xml:space="preserve"> formal</w:t>
            </w:r>
          </w:p>
        </w:tc>
      </w:tr>
      <w:tr w:rsidR="00B55B42" w:rsidRPr="00AD6545" w14:paraId="237C3D3B"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21E21E5E" w14:textId="064FD04B" w:rsidR="00B55B42" w:rsidRPr="00AD6545" w:rsidRDefault="00B55B42" w:rsidP="00B55B42">
            <w:pPr>
              <w:pStyle w:val="BodySans"/>
              <w:spacing w:before="100" w:after="100"/>
            </w:pPr>
            <w:r w:rsidRPr="00AD6545">
              <w:t>Improvement after telling (n=9)</w:t>
            </w:r>
          </w:p>
        </w:tc>
        <w:tc>
          <w:tcPr>
            <w:tcW w:w="6236" w:type="dxa"/>
            <w:hideMark/>
          </w:tcPr>
          <w:p w14:paraId="7AB3C2A7" w14:textId="3EF6812C" w:rsidR="00B55B42" w:rsidRPr="00AD6545" w:rsidRDefault="00B55B42" w:rsidP="00B55B42">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67% Yes, things improved for a short time</w:t>
            </w:r>
          </w:p>
          <w:p w14:paraId="5D3F7DF2" w14:textId="11C64A1B" w:rsidR="00B55B42" w:rsidRPr="00AD6545" w:rsidRDefault="00B55B42" w:rsidP="00B55B42">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22% Yes, things improved and remained much better</w:t>
            </w:r>
          </w:p>
          <w:p w14:paraId="67CFA1BA" w14:textId="7F15AE78" w:rsidR="00B55B42" w:rsidRPr="00AD6545" w:rsidRDefault="00B55B42" w:rsidP="00B55B42">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11% No, it resulted in further harm or abuse</w:t>
            </w:r>
          </w:p>
        </w:tc>
      </w:tr>
      <w:tr w:rsidR="00B55B42" w:rsidRPr="00AD6545" w14:paraId="40170D8F"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7045C00C" w14:textId="7DD3286D" w:rsidR="00B55B42" w:rsidRPr="00AD6545" w:rsidRDefault="00B55B42" w:rsidP="00B55B42">
            <w:pPr>
              <w:pStyle w:val="BodySans"/>
              <w:spacing w:before="100" w:after="100"/>
            </w:pPr>
            <w:r w:rsidRPr="00AD6545">
              <w:t>If you didn’t tell, why? (n=9)</w:t>
            </w:r>
          </w:p>
        </w:tc>
        <w:tc>
          <w:tcPr>
            <w:tcW w:w="6236" w:type="dxa"/>
            <w:hideMark/>
          </w:tcPr>
          <w:p w14:paraId="3EE56E5E" w14:textId="28C2E119" w:rsidR="00B55B42" w:rsidRPr="00AD6545" w:rsidRDefault="00B55B42" w:rsidP="00B55B42">
            <w:pPr>
              <w:pStyle w:val="BodySans"/>
              <w:spacing w:before="100" w:after="100"/>
              <w:cnfStyle w:val="000000000000" w:firstRow="0" w:lastRow="0" w:firstColumn="0" w:lastColumn="0" w:oddVBand="0" w:evenVBand="0" w:oddHBand="0" w:evenHBand="0" w:firstRowFirstColumn="0" w:firstRowLastColumn="0" w:lastRowFirstColumn="0" w:lastRowLastColumn="0"/>
            </w:pPr>
            <w:r w:rsidRPr="00AD6545">
              <w:t>22% Employment concerns</w:t>
            </w:r>
          </w:p>
          <w:p w14:paraId="02C7D61B" w14:textId="57424D87" w:rsidR="00B55B42" w:rsidRPr="00AD6545" w:rsidRDefault="00B55B42" w:rsidP="00B55B42">
            <w:pPr>
              <w:pStyle w:val="BodySans"/>
              <w:spacing w:before="100" w:after="100"/>
              <w:cnfStyle w:val="000000000000" w:firstRow="0" w:lastRow="0" w:firstColumn="0" w:lastColumn="0" w:oddVBand="0" w:evenVBand="0" w:oddHBand="0" w:evenHBand="0" w:firstRowFirstColumn="0" w:firstRowLastColumn="0" w:lastRowFirstColumn="0" w:lastRowLastColumn="0"/>
            </w:pPr>
            <w:r w:rsidRPr="00AD6545">
              <w:t>11% Visa/immigration concerns</w:t>
            </w:r>
          </w:p>
          <w:p w14:paraId="476D8800" w14:textId="25A51EE5" w:rsidR="00B55B42" w:rsidRPr="00AD6545" w:rsidRDefault="00B55B42" w:rsidP="00B55B42">
            <w:pPr>
              <w:pStyle w:val="BodySans"/>
              <w:spacing w:before="100" w:after="100"/>
              <w:cnfStyle w:val="000000000000" w:firstRow="0" w:lastRow="0" w:firstColumn="0" w:lastColumn="0" w:oddVBand="0" w:evenVBand="0" w:oddHBand="0" w:evenHBand="0" w:firstRowFirstColumn="0" w:firstRowLastColumn="0" w:lastRowFirstColumn="0" w:lastRowLastColumn="0"/>
            </w:pPr>
            <w:r w:rsidRPr="00AD6545">
              <w:t>90% Felt responsible</w:t>
            </w:r>
          </w:p>
          <w:p w14:paraId="500738B3" w14:textId="4A9EEB6B" w:rsidR="00B55B42" w:rsidRPr="00AD6545" w:rsidRDefault="00B55B42" w:rsidP="00B55B42">
            <w:pPr>
              <w:pStyle w:val="BodySans"/>
              <w:spacing w:before="100" w:after="100"/>
              <w:cnfStyle w:val="000000000000" w:firstRow="0" w:lastRow="0" w:firstColumn="0" w:lastColumn="0" w:oddVBand="0" w:evenVBand="0" w:oddHBand="0" w:evenHBand="0" w:firstRowFirstColumn="0" w:firstRowLastColumn="0" w:lastRowFirstColumn="0" w:lastRowLastColumn="0"/>
            </w:pPr>
            <w:r w:rsidRPr="00AD6545">
              <w:t>44% No support/unsure what to do</w:t>
            </w:r>
          </w:p>
        </w:tc>
      </w:tr>
      <w:tr w:rsidR="00B55B42" w:rsidRPr="00AD6545" w14:paraId="11B630BF"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4F6FFB51" w14:textId="4DBA3280" w:rsidR="00B55B42" w:rsidRPr="00AD6545" w:rsidRDefault="00B55B42" w:rsidP="00B55B42">
            <w:pPr>
              <w:pStyle w:val="BodySans"/>
              <w:spacing w:before="100" w:after="100"/>
            </w:pPr>
            <w:r w:rsidRPr="00AD6545">
              <w:t>Did you not tell because of threats and/or warnings</w:t>
            </w:r>
            <w:r w:rsidRPr="00AD6545">
              <w:br/>
              <w:t>about the consequences (n=9)</w:t>
            </w:r>
          </w:p>
        </w:tc>
        <w:tc>
          <w:tcPr>
            <w:tcW w:w="6236" w:type="dxa"/>
            <w:hideMark/>
          </w:tcPr>
          <w:p w14:paraId="16094080" w14:textId="7B302F0A" w:rsidR="00B55B42" w:rsidRPr="00AD6545" w:rsidRDefault="00B55B42" w:rsidP="00B55B42">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78% Yes</w:t>
            </w:r>
          </w:p>
          <w:p w14:paraId="7BFC1B74" w14:textId="02898AF9" w:rsidR="00B55B42" w:rsidRPr="00AD6545" w:rsidRDefault="00B55B42" w:rsidP="00B55B42">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22% No</w:t>
            </w:r>
          </w:p>
        </w:tc>
      </w:tr>
    </w:tbl>
    <w:p w14:paraId="00C5FEE5" w14:textId="77777777" w:rsidR="003045E7" w:rsidRDefault="003045E7" w:rsidP="00625BA9">
      <w:r w:rsidRPr="00AD6545">
        <w:rPr>
          <w:noProof/>
        </w:rPr>
        <w:lastRenderedPageBreak/>
        <w:drawing>
          <wp:inline distT="0" distB="0" distL="0" distR="0" wp14:anchorId="0CA5FAD0" wp14:editId="4630023D">
            <wp:extent cx="720000" cy="720000"/>
            <wp:effectExtent l="0" t="0" r="4445" b="4445"/>
            <wp:docPr id="648601357"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01357" name="Picture 200">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6C6D3B6" w14:textId="7938529B" w:rsidR="00AD6545" w:rsidRPr="00AD6545" w:rsidRDefault="00AD6545" w:rsidP="0061743A">
      <w:pPr>
        <w:pStyle w:val="H4"/>
      </w:pPr>
      <w:r w:rsidRPr="00AD6545">
        <w:t>5. Any other conduct of a sexual nature that occurred online or via some form of technology in a way that was unwelcome</w:t>
      </w:r>
    </w:p>
    <w:p w14:paraId="493294CB" w14:textId="6E364F59" w:rsidR="00AD6545" w:rsidRPr="00AD6545" w:rsidRDefault="00AD6545" w:rsidP="00AD6545">
      <w:pPr>
        <w:pStyle w:val="FigureTableHeading"/>
      </w:pPr>
      <w:r w:rsidRPr="008B7E28">
        <w:rPr>
          <w:rStyle w:val="Strong"/>
        </w:rPr>
        <w:t>Figure 9:</w:t>
      </w:r>
      <w:r w:rsidRPr="00AD6545">
        <w:t xml:space="preserve"> Snapshot: Characteristics of other conduct of a sexual nature that occurred online/via technology</w:t>
      </w:r>
    </w:p>
    <w:p w14:paraId="7C465ED0" w14:textId="65693C2A" w:rsidR="003045E7" w:rsidRDefault="00FE1280" w:rsidP="0031746D">
      <w:pPr>
        <w:spacing w:before="240"/>
        <w:rPr>
          <w:rFonts w:eastAsia="Times New Roman" w:cs="Times New Roman"/>
          <w:b/>
          <w:bCs/>
          <w:sz w:val="24"/>
          <w:szCs w:val="24"/>
          <w:lang w:eastAsia="en-AU"/>
        </w:rPr>
      </w:pPr>
      <w:r>
        <w:rPr>
          <w:rFonts w:eastAsia="Times New Roman" w:cs="Times New Roman"/>
          <w:b/>
          <w:bCs/>
          <w:noProof/>
          <w:sz w:val="24"/>
          <w:szCs w:val="24"/>
          <w:lang w:eastAsia="en-AU"/>
        </w:rPr>
        <w:drawing>
          <wp:inline distT="0" distB="0" distL="0" distR="0" wp14:anchorId="0B5F2306" wp14:editId="5952C915">
            <wp:extent cx="6486209" cy="5800725"/>
            <wp:effectExtent l="0" t="0" r="0" b="0"/>
            <wp:docPr id="28835549" name="Picture 5"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5549" name="Picture 5"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6486209" cy="5800725"/>
                    </a:xfrm>
                    <a:prstGeom prst="rect">
                      <a:avLst/>
                    </a:prstGeom>
                    <a:noFill/>
                    <a:ln>
                      <a:noFill/>
                    </a:ln>
                  </pic:spPr>
                </pic:pic>
              </a:graphicData>
            </a:graphic>
          </wp:inline>
        </w:drawing>
      </w:r>
    </w:p>
    <w:p w14:paraId="661235E1" w14:textId="77777777" w:rsidR="004E037A" w:rsidRDefault="004E037A">
      <w:pPr>
        <w:rPr>
          <w:rFonts w:ascii="Arial" w:eastAsia="Times New Roman" w:hAnsi="Arial" w:cs="Arial"/>
          <w:color w:val="505554"/>
          <w:sz w:val="18"/>
          <w:szCs w:val="18"/>
          <w:lang w:val="en-US" w:eastAsia="en-AU"/>
        </w:rPr>
      </w:pPr>
      <w:r>
        <w:br w:type="page"/>
      </w:r>
    </w:p>
    <w:p w14:paraId="112791A4" w14:textId="010018F7" w:rsidR="0015651B" w:rsidRDefault="0015651B" w:rsidP="0015651B">
      <w:pPr>
        <w:pStyle w:val="FigureTableHeading"/>
      </w:pPr>
      <w:r>
        <w:lastRenderedPageBreak/>
        <w:t>Data table</w:t>
      </w:r>
      <w:r w:rsidR="00E2684E">
        <w:t>s</w:t>
      </w:r>
      <w:r>
        <w:t xml:space="preserve"> for </w:t>
      </w:r>
      <w:r w:rsidRPr="008B7E28">
        <w:rPr>
          <w:rStyle w:val="Strong"/>
        </w:rPr>
        <w:t xml:space="preserve">Figure </w:t>
      </w:r>
      <w:r w:rsidR="00E2684E" w:rsidRPr="008B7E28">
        <w:rPr>
          <w:rStyle w:val="Strong"/>
        </w:rPr>
        <w:t>9</w:t>
      </w:r>
      <w:r w:rsidRPr="008B7E28">
        <w:rPr>
          <w:rStyle w:val="Strong"/>
        </w:rPr>
        <w:t>:</w:t>
      </w:r>
    </w:p>
    <w:tbl>
      <w:tblPr>
        <w:tblStyle w:val="ANROWSTable"/>
        <w:tblW w:w="0" w:type="auto"/>
        <w:tblLook w:val="04A0" w:firstRow="1" w:lastRow="0" w:firstColumn="1" w:lastColumn="0" w:noHBand="0" w:noVBand="1"/>
      </w:tblPr>
      <w:tblGrid>
        <w:gridCol w:w="5097"/>
        <w:gridCol w:w="5097"/>
      </w:tblGrid>
      <w:tr w:rsidR="0015651B" w14:paraId="54CD01E4"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360AEBD0" w14:textId="77777777" w:rsidR="0015651B" w:rsidRPr="00295A27" w:rsidRDefault="0015651B" w:rsidP="006C2A01">
            <w:pPr>
              <w:pStyle w:val="BodySans"/>
              <w:spacing w:before="60" w:after="60"/>
            </w:pPr>
            <w:r w:rsidRPr="00295A27">
              <w:t>Respondent characteristics</w:t>
            </w:r>
          </w:p>
        </w:tc>
        <w:tc>
          <w:tcPr>
            <w:tcW w:w="5097" w:type="dxa"/>
          </w:tcPr>
          <w:p w14:paraId="5C055CFB" w14:textId="77777777" w:rsidR="0015651B" w:rsidRPr="00295A27"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rsidRPr="00295A27">
              <w:t>% Survey sample</w:t>
            </w:r>
          </w:p>
        </w:tc>
      </w:tr>
      <w:tr w:rsidR="0015651B" w14:paraId="444D6E42"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7CE7991" w14:textId="77777777" w:rsidR="0015651B" w:rsidRDefault="0015651B" w:rsidP="006C2A01">
            <w:pPr>
              <w:pStyle w:val="BodySans"/>
              <w:spacing w:before="60" w:after="60"/>
            </w:pPr>
            <w:r>
              <w:t>Australian citizens</w:t>
            </w:r>
          </w:p>
        </w:tc>
        <w:tc>
          <w:tcPr>
            <w:tcW w:w="5097" w:type="dxa"/>
          </w:tcPr>
          <w:p w14:paraId="271AA58A" w14:textId="69879EA9" w:rsidR="0015651B" w:rsidRDefault="00520652"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73 (n=33)</w:t>
            </w:r>
          </w:p>
        </w:tc>
      </w:tr>
      <w:tr w:rsidR="0015651B" w14:paraId="3BCD5378"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98BAC9F" w14:textId="69366F1D" w:rsidR="0015651B" w:rsidRDefault="0015651B" w:rsidP="006C2A01">
            <w:pPr>
              <w:pStyle w:val="BodySans"/>
              <w:spacing w:before="60" w:after="60"/>
            </w:pPr>
            <w:r>
              <w:t xml:space="preserve">Employment status: </w:t>
            </w:r>
            <w:r w:rsidR="00983A4B">
              <w:t>permanent</w:t>
            </w:r>
          </w:p>
        </w:tc>
        <w:tc>
          <w:tcPr>
            <w:tcW w:w="5097" w:type="dxa"/>
          </w:tcPr>
          <w:p w14:paraId="2E6A3704" w14:textId="73641763" w:rsidR="0015651B" w:rsidRDefault="00520652"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56 (n=27)</w:t>
            </w:r>
          </w:p>
        </w:tc>
      </w:tr>
      <w:tr w:rsidR="0015651B" w14:paraId="4E73D279"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F07F337" w14:textId="68518E37" w:rsidR="0015651B" w:rsidRDefault="0015651B" w:rsidP="006C2A01">
            <w:pPr>
              <w:pStyle w:val="BodySans"/>
              <w:spacing w:before="60" w:after="60"/>
            </w:pPr>
            <w:r>
              <w:t xml:space="preserve">Employment status: </w:t>
            </w:r>
            <w:r w:rsidR="004A1FB4">
              <w:t>casual/temporary</w:t>
            </w:r>
          </w:p>
        </w:tc>
        <w:tc>
          <w:tcPr>
            <w:tcW w:w="5097" w:type="dxa"/>
          </w:tcPr>
          <w:p w14:paraId="7F0A6FE6" w14:textId="2C428FD8" w:rsidR="0015651B" w:rsidRDefault="00520652"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37 (n=27)</w:t>
            </w:r>
          </w:p>
        </w:tc>
      </w:tr>
      <w:tr w:rsidR="00BA6EFD" w14:paraId="3AFEDA0E"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C5E58FA" w14:textId="1BC9B64A" w:rsidR="00BA6EFD" w:rsidRDefault="00BA6EFD" w:rsidP="00BA6EFD">
            <w:pPr>
              <w:pStyle w:val="BodySans"/>
              <w:spacing w:before="60" w:after="60"/>
            </w:pPr>
            <w:r>
              <w:t xml:space="preserve">Occupation: </w:t>
            </w:r>
            <w:r w:rsidR="004A1FB4">
              <w:t>professionals</w:t>
            </w:r>
          </w:p>
        </w:tc>
        <w:tc>
          <w:tcPr>
            <w:tcW w:w="5097" w:type="dxa"/>
          </w:tcPr>
          <w:p w14:paraId="5A8853AC" w14:textId="56907A4E" w:rsidR="00BA6EFD" w:rsidRDefault="00BA6EFD" w:rsidP="00BA6EFD">
            <w:pPr>
              <w:pStyle w:val="BodySans"/>
              <w:spacing w:before="60" w:after="60"/>
              <w:cnfStyle w:val="000000010000" w:firstRow="0" w:lastRow="0" w:firstColumn="0" w:lastColumn="0" w:oddVBand="0" w:evenVBand="0" w:oddHBand="0" w:evenHBand="1" w:firstRowFirstColumn="0" w:firstRowLastColumn="0" w:lastRowFirstColumn="0" w:lastRowLastColumn="0"/>
            </w:pPr>
            <w:r>
              <w:t>48 (n=23)</w:t>
            </w:r>
          </w:p>
        </w:tc>
      </w:tr>
      <w:tr w:rsidR="00BA6EFD" w14:paraId="6ECF4AE9"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E002C7E" w14:textId="2462F459" w:rsidR="00BA6EFD" w:rsidRDefault="00BA6EFD" w:rsidP="00BA6EFD">
            <w:pPr>
              <w:pStyle w:val="BodySans"/>
              <w:spacing w:before="60" w:after="60"/>
            </w:pPr>
            <w:r>
              <w:t xml:space="preserve">Occupation: </w:t>
            </w:r>
            <w:r w:rsidR="004A1FB4">
              <w:t>managers</w:t>
            </w:r>
          </w:p>
        </w:tc>
        <w:tc>
          <w:tcPr>
            <w:tcW w:w="5097" w:type="dxa"/>
          </w:tcPr>
          <w:p w14:paraId="47B7BCB5" w14:textId="171E7B2C" w:rsidR="00BA6EFD" w:rsidRDefault="00BA6EFD" w:rsidP="00BA6EFD">
            <w:pPr>
              <w:pStyle w:val="BodySans"/>
              <w:spacing w:before="60" w:after="60"/>
              <w:cnfStyle w:val="000000100000" w:firstRow="0" w:lastRow="0" w:firstColumn="0" w:lastColumn="0" w:oddVBand="0" w:evenVBand="0" w:oddHBand="1" w:evenHBand="0" w:firstRowFirstColumn="0" w:firstRowLastColumn="0" w:lastRowFirstColumn="0" w:lastRowLastColumn="0"/>
            </w:pPr>
            <w:r>
              <w:t>35 (n=23)</w:t>
            </w:r>
          </w:p>
        </w:tc>
      </w:tr>
    </w:tbl>
    <w:p w14:paraId="2179C0B6" w14:textId="01C6D276" w:rsidR="0015651B" w:rsidRDefault="0015651B" w:rsidP="0031746D">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006E6CE3"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56E2C787" w14:textId="77777777" w:rsidR="0015651B" w:rsidRDefault="0015651B" w:rsidP="006C2A01">
            <w:pPr>
              <w:pStyle w:val="BodySans"/>
              <w:spacing w:before="60" w:after="60"/>
            </w:pPr>
            <w:r>
              <w:t>Frequency</w:t>
            </w:r>
          </w:p>
        </w:tc>
        <w:tc>
          <w:tcPr>
            <w:tcW w:w="5097" w:type="dxa"/>
          </w:tcPr>
          <w:p w14:paraId="550D75D6" w14:textId="4775A4E8"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 (n=</w:t>
            </w:r>
            <w:r w:rsidR="00330DEB">
              <w:t>32</w:t>
            </w:r>
            <w:r>
              <w:t>)</w:t>
            </w:r>
          </w:p>
        </w:tc>
      </w:tr>
      <w:tr w:rsidR="0015651B" w14:paraId="252A0ED3"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753E149" w14:textId="77777777" w:rsidR="0015651B" w:rsidRDefault="0015651B" w:rsidP="006C2A01">
            <w:pPr>
              <w:pStyle w:val="BodySans"/>
              <w:spacing w:before="60" w:after="60"/>
            </w:pPr>
            <w:r>
              <w:t>A few times</w:t>
            </w:r>
          </w:p>
        </w:tc>
        <w:tc>
          <w:tcPr>
            <w:tcW w:w="5097" w:type="dxa"/>
          </w:tcPr>
          <w:p w14:paraId="57F6766D" w14:textId="0D0736DB" w:rsidR="0015651B" w:rsidRDefault="00520652"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47</w:t>
            </w:r>
          </w:p>
        </w:tc>
      </w:tr>
      <w:tr w:rsidR="0015651B" w14:paraId="03AF9599"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98780EE" w14:textId="0E2C2B91" w:rsidR="0015651B" w:rsidRDefault="00D55CB7" w:rsidP="006C2A01">
            <w:pPr>
              <w:pStyle w:val="BodySans"/>
              <w:spacing w:before="60" w:after="60"/>
            </w:pPr>
            <w:r>
              <w:t>Once</w:t>
            </w:r>
          </w:p>
        </w:tc>
        <w:tc>
          <w:tcPr>
            <w:tcW w:w="5097" w:type="dxa"/>
          </w:tcPr>
          <w:p w14:paraId="3E6A00DB" w14:textId="1463FBDE" w:rsidR="0015651B" w:rsidRDefault="00520652"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28</w:t>
            </w:r>
          </w:p>
        </w:tc>
      </w:tr>
      <w:tr w:rsidR="0015651B" w14:paraId="73D61996"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20ABF5D" w14:textId="3D5A4D6C" w:rsidR="0015651B" w:rsidRDefault="0015651B" w:rsidP="006C2A01">
            <w:pPr>
              <w:pStyle w:val="BodySans"/>
              <w:spacing w:before="60" w:after="60"/>
            </w:pPr>
            <w:r>
              <w:t xml:space="preserve">About once a </w:t>
            </w:r>
            <w:r w:rsidR="00D55CB7">
              <w:t>month</w:t>
            </w:r>
          </w:p>
        </w:tc>
        <w:tc>
          <w:tcPr>
            <w:tcW w:w="5097" w:type="dxa"/>
          </w:tcPr>
          <w:p w14:paraId="715C0FC6" w14:textId="5AC224CD" w:rsidR="0015651B" w:rsidRDefault="00520652"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9</w:t>
            </w:r>
          </w:p>
        </w:tc>
      </w:tr>
    </w:tbl>
    <w:p w14:paraId="77A08D98" w14:textId="45950AA9" w:rsidR="0015651B" w:rsidRDefault="0015651B" w:rsidP="0031746D">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76399E28"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6564F508" w14:textId="77777777" w:rsidR="0015651B" w:rsidRDefault="0015651B" w:rsidP="006C2A01">
            <w:pPr>
              <w:pStyle w:val="BodySans"/>
              <w:spacing w:before="60" w:after="60"/>
            </w:pPr>
            <w:r>
              <w:t>Harasser characteristics</w:t>
            </w:r>
          </w:p>
        </w:tc>
        <w:tc>
          <w:tcPr>
            <w:tcW w:w="5097" w:type="dxa"/>
          </w:tcPr>
          <w:p w14:paraId="6D1914A3" w14:textId="77777777"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w:t>
            </w:r>
          </w:p>
        </w:tc>
      </w:tr>
      <w:tr w:rsidR="0015651B" w14:paraId="040D7A3C"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B7568EF" w14:textId="77777777" w:rsidR="0015651B" w:rsidRDefault="0015651B" w:rsidP="006C2A01">
            <w:pPr>
              <w:pStyle w:val="BodySans"/>
              <w:spacing w:before="60" w:after="60"/>
            </w:pPr>
            <w:r>
              <w:t>Sex/gender of the main harasser: male</w:t>
            </w:r>
          </w:p>
        </w:tc>
        <w:tc>
          <w:tcPr>
            <w:tcW w:w="5097" w:type="dxa"/>
          </w:tcPr>
          <w:p w14:paraId="02474ACE" w14:textId="79934241" w:rsidR="0015651B" w:rsidRDefault="00520652"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92 (n=26)</w:t>
            </w:r>
          </w:p>
        </w:tc>
      </w:tr>
      <w:tr w:rsidR="0015651B" w14:paraId="133DDD82"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4170886" w14:textId="77777777" w:rsidR="0015651B" w:rsidRDefault="0015651B" w:rsidP="006C2A01">
            <w:pPr>
              <w:pStyle w:val="BodySans"/>
              <w:spacing w:before="60" w:after="60"/>
            </w:pPr>
            <w:r>
              <w:t>Multiple (3 or more) harassers</w:t>
            </w:r>
          </w:p>
        </w:tc>
        <w:tc>
          <w:tcPr>
            <w:tcW w:w="5097" w:type="dxa"/>
          </w:tcPr>
          <w:p w14:paraId="52AEB40B" w14:textId="129C46A4" w:rsidR="0015651B" w:rsidRDefault="00520652"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30 (n=20)</w:t>
            </w:r>
          </w:p>
        </w:tc>
      </w:tr>
      <w:tr w:rsidR="0015651B" w14:paraId="42369A97"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7677561" w14:textId="77777777" w:rsidR="0015651B" w:rsidRDefault="0015651B" w:rsidP="006C2A01">
            <w:pPr>
              <w:pStyle w:val="BodySans"/>
              <w:spacing w:before="60" w:after="60"/>
            </w:pPr>
            <w:r>
              <w:t>Harasser workplace position: managers</w:t>
            </w:r>
          </w:p>
        </w:tc>
        <w:tc>
          <w:tcPr>
            <w:tcW w:w="5097" w:type="dxa"/>
          </w:tcPr>
          <w:p w14:paraId="670EEA12" w14:textId="1B70B245" w:rsidR="0015651B" w:rsidRDefault="00520652"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49 (n=33)</w:t>
            </w:r>
          </w:p>
        </w:tc>
      </w:tr>
      <w:tr w:rsidR="0015651B" w14:paraId="4003DC8C"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3D57BD5" w14:textId="77777777" w:rsidR="0015651B" w:rsidRDefault="0015651B" w:rsidP="006C2A01">
            <w:pPr>
              <w:pStyle w:val="BodySans"/>
              <w:spacing w:before="60" w:after="60"/>
            </w:pPr>
            <w:r>
              <w:t>Harasser workplace position: clients</w:t>
            </w:r>
          </w:p>
        </w:tc>
        <w:tc>
          <w:tcPr>
            <w:tcW w:w="5097" w:type="dxa"/>
          </w:tcPr>
          <w:p w14:paraId="6FFC6036" w14:textId="2CDB5ED3" w:rsidR="0015651B" w:rsidRDefault="00520652"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18 (n=33)</w:t>
            </w:r>
          </w:p>
        </w:tc>
      </w:tr>
    </w:tbl>
    <w:p w14:paraId="6F4CEAF0" w14:textId="242465B8" w:rsidR="00AD6545" w:rsidRPr="00AD6545" w:rsidRDefault="00AD6545" w:rsidP="00AD6545">
      <w:pPr>
        <w:pStyle w:val="H5"/>
      </w:pPr>
      <w:r w:rsidRPr="00AD6545">
        <w:t>Who experienced this</w:t>
      </w:r>
    </w:p>
    <w:p w14:paraId="74DDE3A8" w14:textId="2EAA6415" w:rsidR="00AD6545" w:rsidRPr="00AD6545" w:rsidRDefault="00AD6545" w:rsidP="00AD6545">
      <w:pPr>
        <w:pStyle w:val="BodySerif"/>
      </w:pPr>
      <w:r w:rsidRPr="00AD6545">
        <w:t>33 per cent of women who experienced conduct of a sexual nature that occurred online or via some form of technology in a way that was unwelcome experienced this in the workplace. Of this group of women, 73 per cent were Australian citizens, 9 per cent were permanent residents, and 18 per cent were temporary residents. More than half (56%) were in</w:t>
      </w:r>
      <w:r w:rsidR="00BD4613">
        <w:t> </w:t>
      </w:r>
      <w:r w:rsidRPr="00AD6545">
        <w:t>permanent employment when this occurred (see Figure 9).</w:t>
      </w:r>
    </w:p>
    <w:p w14:paraId="7F73A893" w14:textId="12E1A978" w:rsidR="00AD6545" w:rsidRPr="00AD6545" w:rsidRDefault="00AD6545" w:rsidP="00AD6545">
      <w:pPr>
        <w:pStyle w:val="H5"/>
      </w:pPr>
      <w:r w:rsidRPr="00AD6545">
        <w:t>Frequency of the experience</w:t>
      </w:r>
    </w:p>
    <w:p w14:paraId="13171C0C" w14:textId="4DF56931" w:rsidR="00AD6545" w:rsidRPr="00AD6545" w:rsidRDefault="00AD6545" w:rsidP="00AD6545">
      <w:pPr>
        <w:pStyle w:val="BodySerif"/>
      </w:pPr>
      <w:r w:rsidRPr="00AD6545">
        <w:t>Women in this study who experienced unwelcome conduct of a sexual nature that occurred online or via some form of</w:t>
      </w:r>
      <w:r w:rsidR="00BD4613">
        <w:t> </w:t>
      </w:r>
      <w:r w:rsidRPr="00AD6545">
        <w:t>workplace technology most frequently experienced it more than once (see Figure 9).</w:t>
      </w:r>
    </w:p>
    <w:p w14:paraId="789BA996" w14:textId="06F6AA28" w:rsidR="00AD6545" w:rsidRPr="00AD6545" w:rsidRDefault="00AD6545" w:rsidP="00AD6545">
      <w:pPr>
        <w:pStyle w:val="H5"/>
      </w:pPr>
      <w:r w:rsidRPr="00AD6545">
        <w:t>Harassers</w:t>
      </w:r>
    </w:p>
    <w:p w14:paraId="06C5C64C" w14:textId="5C869749" w:rsidR="00AD6545" w:rsidRPr="00AD6545" w:rsidRDefault="00AD6545" w:rsidP="00AD6545">
      <w:pPr>
        <w:pStyle w:val="BodySerif"/>
      </w:pPr>
      <w:r w:rsidRPr="00AD6545">
        <w:t>Respondents were asked to consider the workplace-related incident or the most serious workplace-related incident (if</w:t>
      </w:r>
      <w:r w:rsidR="00BD4613">
        <w:t> </w:t>
      </w:r>
      <w:r w:rsidRPr="00AD6545">
        <w:t>it</w:t>
      </w:r>
      <w:r w:rsidR="00BD4613">
        <w:t> </w:t>
      </w:r>
      <w:r w:rsidRPr="00AD6545">
        <w:t>had happened more than once in the last 5 years). In 49 per cent of the incidents, the main harasser was a manager, and, in 18 per cent of the incidents, the main harasser was a client (see Figure 9).</w:t>
      </w:r>
    </w:p>
    <w:p w14:paraId="6C550D2D" w14:textId="1E26DCC9" w:rsidR="00AD6545" w:rsidRPr="00AD6545" w:rsidRDefault="00AD6545" w:rsidP="00AD6545">
      <w:pPr>
        <w:pStyle w:val="H5"/>
      </w:pPr>
      <w:r w:rsidRPr="00AD6545">
        <w:lastRenderedPageBreak/>
        <w:t>Motivation</w:t>
      </w:r>
    </w:p>
    <w:p w14:paraId="15E760B3" w14:textId="53F0BABF" w:rsidR="00AD6545" w:rsidRPr="00AD6545" w:rsidRDefault="00AD6545" w:rsidP="00AD6545">
      <w:pPr>
        <w:pStyle w:val="BodySerif"/>
      </w:pPr>
      <w:r w:rsidRPr="00AD6545">
        <w:t>Thirty-three women experienced unwelcome conduct of a sexual nature occurring online or via some form of technology in the workplace. Of these, 52 per cent of the respondents believed the incident was motivated by race and/or religion, and 45 per cent believed it was motivated by gender and/or sex.</w:t>
      </w:r>
    </w:p>
    <w:p w14:paraId="6875757D" w14:textId="49D5D5DC" w:rsidR="00AD6545" w:rsidRPr="00AD6545" w:rsidRDefault="00AD6545" w:rsidP="00AD6545">
      <w:pPr>
        <w:pStyle w:val="H5"/>
      </w:pPr>
      <w:r w:rsidRPr="00AD6545">
        <w:t>Reporting and sharing of</w:t>
      </w:r>
      <w:r w:rsidR="00C93C41">
        <w:t xml:space="preserve"> </w:t>
      </w:r>
      <w:r w:rsidRPr="00AD6545">
        <w:t>workplace sexual harassment</w:t>
      </w:r>
    </w:p>
    <w:p w14:paraId="2CF0FF4B" w14:textId="165E1285" w:rsidR="00AD6545" w:rsidRPr="00AD6545" w:rsidRDefault="00AD6545" w:rsidP="00AD6545">
      <w:pPr>
        <w:pStyle w:val="BodySerif"/>
      </w:pPr>
      <w:r w:rsidRPr="00AD6545">
        <w:t>More than half of the respondents told someone about the unwelcome conduct of a sexual nature that occurred online or</w:t>
      </w:r>
      <w:r w:rsidR="00BD4613">
        <w:t> </w:t>
      </w:r>
      <w:r w:rsidRPr="00AD6545">
        <w:t>via some form of technology in the workplace; of those, 88 per cent told an informal support outside the workplace, 44</w:t>
      </w:r>
      <w:r w:rsidR="00BD4613">
        <w:t> </w:t>
      </w:r>
      <w:r w:rsidRPr="00AD6545">
        <w:t>per cent told someone in the workplace, and 25 per cent told a formal authority outside the workplace. Of those who told someone, 20 per cent said things improved and remained much better, and 27 per cent said things improved for a</w:t>
      </w:r>
      <w:r w:rsidR="00BD4613">
        <w:t> </w:t>
      </w:r>
      <w:r w:rsidRPr="00AD6545">
        <w:t>short time, while 47 per cent said nothing changed, and 7 per cent reported that it resulted in further harm. Of those who did not</w:t>
      </w:r>
      <w:r w:rsidR="004E037A">
        <w:t xml:space="preserve"> </w:t>
      </w:r>
      <w:r w:rsidRPr="00AD6545">
        <w:t>tell anyone about the behaviour, 82 per cent felt responsible in some way for the incident, and 46 per cent had employment concerns. Approximately 64 per cent of respondents who did not tell anyone about the incident said this was because of threats and/or warnings about consequences (see Table 9).</w:t>
      </w:r>
    </w:p>
    <w:p w14:paraId="347EACC0" w14:textId="7011CFE4" w:rsidR="00AD6545" w:rsidRPr="005A61FB" w:rsidRDefault="00AD6545" w:rsidP="00AD6545">
      <w:pPr>
        <w:pStyle w:val="FigureTableHeading"/>
        <w:rPr>
          <w:spacing w:val="-4"/>
        </w:rPr>
      </w:pPr>
      <w:r w:rsidRPr="005A61FB">
        <w:rPr>
          <w:spacing w:val="-4"/>
        </w:rPr>
        <w:t>Table 9: Reporting characteristics associated with experiencing unwanted conduct of a sexual nature in the workplace via technology</w:t>
      </w:r>
    </w:p>
    <w:tbl>
      <w:tblPr>
        <w:tblStyle w:val="TealTable"/>
        <w:tblW w:w="10205" w:type="dxa"/>
        <w:tblLook w:val="04A0" w:firstRow="1" w:lastRow="0" w:firstColumn="1" w:lastColumn="0" w:noHBand="0" w:noVBand="1"/>
      </w:tblPr>
      <w:tblGrid>
        <w:gridCol w:w="3969"/>
        <w:gridCol w:w="6236"/>
      </w:tblGrid>
      <w:tr w:rsidR="00B55B42" w:rsidRPr="00AD6545" w14:paraId="3A9634D9"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hideMark/>
          </w:tcPr>
          <w:p w14:paraId="7AB606AE" w14:textId="70A8F073" w:rsidR="00B55B42" w:rsidRPr="00C93C41" w:rsidRDefault="00B55B42" w:rsidP="00B55B42">
            <w:pPr>
              <w:pStyle w:val="BodySans"/>
              <w:spacing w:after="0"/>
              <w:rPr>
                <w:sz w:val="2"/>
                <w:szCs w:val="2"/>
              </w:rPr>
            </w:pPr>
            <w:r w:rsidRPr="00BA7D87">
              <w:t>Question</w:t>
            </w:r>
          </w:p>
        </w:tc>
        <w:tc>
          <w:tcPr>
            <w:tcW w:w="6236" w:type="dxa"/>
            <w:hideMark/>
          </w:tcPr>
          <w:p w14:paraId="7B1A4A02" w14:textId="307AD5C2" w:rsidR="00B55B42" w:rsidRPr="00C93C41" w:rsidRDefault="00B55B42" w:rsidP="00B55B42">
            <w:pPr>
              <w:pStyle w:val="BodySans"/>
              <w:spacing w:after="0"/>
              <w:cnfStyle w:val="100000000000" w:firstRow="1" w:lastRow="0" w:firstColumn="0" w:lastColumn="0" w:oddVBand="0" w:evenVBand="0" w:oddHBand="0" w:evenHBand="0" w:firstRowFirstColumn="0" w:firstRowLastColumn="0" w:lastRowFirstColumn="0" w:lastRowLastColumn="0"/>
              <w:rPr>
                <w:sz w:val="2"/>
                <w:szCs w:val="2"/>
              </w:rPr>
            </w:pPr>
            <w:r w:rsidRPr="00BA7D87">
              <w:t>Response</w:t>
            </w:r>
          </w:p>
        </w:tc>
      </w:tr>
      <w:tr w:rsidR="00B55B42" w:rsidRPr="00AD6545" w14:paraId="3FE133E3"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685C474" w14:textId="1811E180" w:rsidR="00B55B42" w:rsidRPr="00AD6545" w:rsidRDefault="00B55B42" w:rsidP="00B55B42">
            <w:pPr>
              <w:pStyle w:val="BodySans"/>
              <w:spacing w:before="120"/>
            </w:pPr>
            <w:r w:rsidRPr="00AD6545">
              <w:t>Did you tell? (n=27)</w:t>
            </w:r>
          </w:p>
        </w:tc>
        <w:tc>
          <w:tcPr>
            <w:tcW w:w="6236" w:type="dxa"/>
          </w:tcPr>
          <w:p w14:paraId="458DB146" w14:textId="77777777"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59% Yes</w:t>
            </w:r>
          </w:p>
          <w:p w14:paraId="44CE7812" w14:textId="67D6A3AB"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41% No</w:t>
            </w:r>
          </w:p>
        </w:tc>
      </w:tr>
      <w:tr w:rsidR="00B55B42" w:rsidRPr="00AD6545" w14:paraId="1D7083B1"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2F764811" w14:textId="3232B847" w:rsidR="00B55B42" w:rsidRPr="00AD6545" w:rsidRDefault="00B55B42" w:rsidP="00B55B42">
            <w:pPr>
              <w:pStyle w:val="BodySans"/>
              <w:spacing w:before="120"/>
            </w:pPr>
            <w:r w:rsidRPr="00AD6545">
              <w:t>Who was told? (n=16)</w:t>
            </w:r>
          </w:p>
        </w:tc>
        <w:tc>
          <w:tcPr>
            <w:tcW w:w="6236" w:type="dxa"/>
            <w:hideMark/>
          </w:tcPr>
          <w:p w14:paraId="67B788D8" w14:textId="5ED43AF5"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44% Workplace</w:t>
            </w:r>
          </w:p>
          <w:p w14:paraId="0709AA0D" w14:textId="0EE6A791"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88% </w:t>
            </w:r>
            <w:proofErr w:type="gramStart"/>
            <w:r w:rsidRPr="00AD6545">
              <w:t>Non-workplace</w:t>
            </w:r>
            <w:proofErr w:type="gramEnd"/>
            <w:r w:rsidRPr="00AD6545">
              <w:t xml:space="preserve"> informal</w:t>
            </w:r>
          </w:p>
          <w:p w14:paraId="18CD7790" w14:textId="41B721FE"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25% </w:t>
            </w:r>
            <w:proofErr w:type="gramStart"/>
            <w:r w:rsidRPr="00AD6545">
              <w:t>Non-workplace</w:t>
            </w:r>
            <w:proofErr w:type="gramEnd"/>
            <w:r w:rsidRPr="00AD6545">
              <w:t xml:space="preserve"> formal</w:t>
            </w:r>
          </w:p>
        </w:tc>
      </w:tr>
      <w:tr w:rsidR="00B55B42" w:rsidRPr="00AD6545" w14:paraId="0E14392D"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0078CF82" w14:textId="299FEF95" w:rsidR="00B55B42" w:rsidRPr="00AD6545" w:rsidRDefault="00B55B42" w:rsidP="00B55B42">
            <w:pPr>
              <w:pStyle w:val="BodySans"/>
              <w:spacing w:before="120"/>
            </w:pPr>
            <w:r w:rsidRPr="00AD6545">
              <w:t>Improvement after telling (n=15)</w:t>
            </w:r>
          </w:p>
        </w:tc>
        <w:tc>
          <w:tcPr>
            <w:tcW w:w="6236" w:type="dxa"/>
            <w:hideMark/>
          </w:tcPr>
          <w:p w14:paraId="35BD562A" w14:textId="77B6E697"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27% Yes, things improved for a short time</w:t>
            </w:r>
          </w:p>
          <w:p w14:paraId="3B9F5BFB" w14:textId="3EB9294A"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20% Yes, things improved and remained much better</w:t>
            </w:r>
          </w:p>
          <w:p w14:paraId="6B987F80" w14:textId="6071CE3A"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7% No, it resulted in further harm or abuse</w:t>
            </w:r>
          </w:p>
          <w:p w14:paraId="5460511A" w14:textId="090178D1"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47% No, nothing changed in their behaviour</w:t>
            </w:r>
          </w:p>
        </w:tc>
      </w:tr>
      <w:tr w:rsidR="00B55B42" w:rsidRPr="00AD6545" w14:paraId="4FA4DCF2"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38E227F3" w14:textId="18849310" w:rsidR="00B55B42" w:rsidRPr="00AD6545" w:rsidRDefault="00B55B42" w:rsidP="00B55B42">
            <w:pPr>
              <w:pStyle w:val="BodySans"/>
              <w:spacing w:before="120"/>
            </w:pPr>
            <w:r w:rsidRPr="00AD6545">
              <w:t>If you didn’t tell, why? (n=11)</w:t>
            </w:r>
          </w:p>
        </w:tc>
        <w:tc>
          <w:tcPr>
            <w:tcW w:w="6236" w:type="dxa"/>
            <w:hideMark/>
          </w:tcPr>
          <w:p w14:paraId="57235C62" w14:textId="310A9BF0"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46% Employment concerns</w:t>
            </w:r>
          </w:p>
          <w:p w14:paraId="029C03E8" w14:textId="7F0D18D4"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82% Felt responsible</w:t>
            </w:r>
          </w:p>
          <w:p w14:paraId="364E88C3" w14:textId="347E8AA2"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9% </w:t>
            </w:r>
            <w:proofErr w:type="gramStart"/>
            <w:r w:rsidRPr="00AD6545">
              <w:t>Took action/action</w:t>
            </w:r>
            <w:proofErr w:type="gramEnd"/>
            <w:r w:rsidRPr="00AD6545">
              <w:t xml:space="preserve"> already underway</w:t>
            </w:r>
          </w:p>
          <w:p w14:paraId="7DE1847E" w14:textId="75992803"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36% No support/unsure what to do</w:t>
            </w:r>
          </w:p>
        </w:tc>
      </w:tr>
      <w:tr w:rsidR="00B55B42" w:rsidRPr="00AD6545" w14:paraId="0CACEA1F"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02BCFD78" w14:textId="0FA10004" w:rsidR="00B55B42" w:rsidRPr="00AD6545" w:rsidRDefault="00B55B42" w:rsidP="00B55B42">
            <w:pPr>
              <w:pStyle w:val="BodySans"/>
              <w:spacing w:before="120"/>
            </w:pPr>
            <w:r w:rsidRPr="00AD6545">
              <w:t>Did you not tell because of threats and/or warnings about the consequences (n=11)</w:t>
            </w:r>
          </w:p>
        </w:tc>
        <w:tc>
          <w:tcPr>
            <w:tcW w:w="6236" w:type="dxa"/>
            <w:hideMark/>
          </w:tcPr>
          <w:p w14:paraId="275497FF" w14:textId="2E8A55EC"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64% Yes</w:t>
            </w:r>
          </w:p>
          <w:p w14:paraId="7357DC57" w14:textId="0C0F089E"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36% No</w:t>
            </w:r>
          </w:p>
        </w:tc>
      </w:tr>
    </w:tbl>
    <w:p w14:paraId="135CDFCF" w14:textId="77777777" w:rsidR="0056146C" w:rsidRDefault="0056146C">
      <w:pPr>
        <w:rPr>
          <w:rFonts w:ascii="Arial" w:eastAsia="Times New Roman" w:hAnsi="Arial" w:cs="Arial"/>
          <w:b/>
          <w:bCs/>
          <w:color w:val="000000"/>
          <w:sz w:val="23"/>
          <w:szCs w:val="23"/>
          <w:lang w:eastAsia="en-AU"/>
        </w:rPr>
      </w:pPr>
      <w:r>
        <w:br w:type="page"/>
      </w:r>
    </w:p>
    <w:p w14:paraId="764AC98A" w14:textId="77777777" w:rsidR="0056146C" w:rsidRDefault="0056146C" w:rsidP="00625BA9">
      <w:r w:rsidRPr="00AD6545">
        <w:rPr>
          <w:noProof/>
        </w:rPr>
        <w:lastRenderedPageBreak/>
        <w:drawing>
          <wp:inline distT="0" distB="0" distL="0" distR="0" wp14:anchorId="5F281215" wp14:editId="5B19847E">
            <wp:extent cx="720000" cy="720000"/>
            <wp:effectExtent l="0" t="0" r="4445" b="4445"/>
            <wp:docPr id="514643217" name="Pictur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43217" name="Picture 194">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8A6B854" w14:textId="0D14E967" w:rsidR="00AD6545" w:rsidRPr="0061743A" w:rsidRDefault="00AD6545" w:rsidP="0061743A">
      <w:pPr>
        <w:pStyle w:val="H4"/>
      </w:pPr>
      <w:r w:rsidRPr="0061743A">
        <w:t>6. Touching, hugging, cornering or kissing in a way that was unwelcome</w:t>
      </w:r>
    </w:p>
    <w:p w14:paraId="13185856" w14:textId="4455D348" w:rsidR="00AD6545" w:rsidRPr="00AD6545" w:rsidRDefault="00AD6545" w:rsidP="00AD6545">
      <w:pPr>
        <w:pStyle w:val="FigureTableHeading"/>
      </w:pPr>
      <w:r w:rsidRPr="008B7E28">
        <w:rPr>
          <w:rStyle w:val="Strong"/>
        </w:rPr>
        <w:t>Figure 10:</w:t>
      </w:r>
      <w:r w:rsidRPr="00AD6545">
        <w:t xml:space="preserve"> Snapshot: Characteristics of touching, hugging, cornering or kissing</w:t>
      </w:r>
    </w:p>
    <w:p w14:paraId="53246F60" w14:textId="20EE35F8" w:rsidR="0056146C" w:rsidRDefault="00FE1280" w:rsidP="005B1957">
      <w:pPr>
        <w:spacing w:before="240"/>
        <w:rPr>
          <w:rFonts w:ascii="Arial" w:eastAsia="Times New Roman" w:hAnsi="Arial" w:cs="Arial"/>
          <w:b/>
          <w:bCs/>
          <w:color w:val="000000"/>
          <w:sz w:val="23"/>
          <w:szCs w:val="23"/>
          <w:lang w:eastAsia="en-AU"/>
        </w:rPr>
      </w:pPr>
      <w:r>
        <w:rPr>
          <w:rFonts w:ascii="Arial" w:eastAsia="Times New Roman" w:hAnsi="Arial" w:cs="Arial"/>
          <w:b/>
          <w:bCs/>
          <w:noProof/>
          <w:color w:val="000000"/>
          <w:sz w:val="23"/>
          <w:szCs w:val="23"/>
          <w:lang w:eastAsia="en-AU"/>
        </w:rPr>
        <w:drawing>
          <wp:inline distT="0" distB="0" distL="0" distR="0" wp14:anchorId="22D04A53" wp14:editId="7E005922">
            <wp:extent cx="6486209" cy="5800725"/>
            <wp:effectExtent l="0" t="0" r="0" b="0"/>
            <wp:docPr id="456791339" name="Picture 6"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91339" name="Picture 6"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6486209" cy="5800725"/>
                    </a:xfrm>
                    <a:prstGeom prst="rect">
                      <a:avLst/>
                    </a:prstGeom>
                    <a:noFill/>
                    <a:ln>
                      <a:noFill/>
                    </a:ln>
                  </pic:spPr>
                </pic:pic>
              </a:graphicData>
            </a:graphic>
          </wp:inline>
        </w:drawing>
      </w:r>
    </w:p>
    <w:p w14:paraId="3DD69AA2" w14:textId="77777777" w:rsidR="004E037A" w:rsidRDefault="004E037A">
      <w:pPr>
        <w:rPr>
          <w:rFonts w:ascii="Arial" w:eastAsia="Times New Roman" w:hAnsi="Arial" w:cs="Arial"/>
          <w:color w:val="505554"/>
          <w:sz w:val="18"/>
          <w:szCs w:val="18"/>
          <w:lang w:val="en-US" w:eastAsia="en-AU"/>
        </w:rPr>
      </w:pPr>
      <w:r>
        <w:br w:type="page"/>
      </w:r>
    </w:p>
    <w:p w14:paraId="3CCC643A" w14:textId="67F1BE96" w:rsidR="0015651B" w:rsidRDefault="0015651B" w:rsidP="0015651B">
      <w:pPr>
        <w:pStyle w:val="FigureTableHeading"/>
      </w:pPr>
      <w:r>
        <w:lastRenderedPageBreak/>
        <w:t>Data table</w:t>
      </w:r>
      <w:r w:rsidR="00942139">
        <w:t>s</w:t>
      </w:r>
      <w:r>
        <w:t xml:space="preserve"> for </w:t>
      </w:r>
      <w:r w:rsidRPr="008B7E28">
        <w:rPr>
          <w:rStyle w:val="Strong"/>
        </w:rPr>
        <w:t xml:space="preserve">Figure </w:t>
      </w:r>
      <w:r w:rsidR="00942139" w:rsidRPr="008B7E28">
        <w:rPr>
          <w:rStyle w:val="Strong"/>
        </w:rPr>
        <w:t>10</w:t>
      </w:r>
      <w:r w:rsidRPr="008B7E28">
        <w:rPr>
          <w:rStyle w:val="Strong"/>
        </w:rPr>
        <w:t>:</w:t>
      </w:r>
    </w:p>
    <w:tbl>
      <w:tblPr>
        <w:tblStyle w:val="ANROWSTable"/>
        <w:tblW w:w="0" w:type="auto"/>
        <w:tblLook w:val="04A0" w:firstRow="1" w:lastRow="0" w:firstColumn="1" w:lastColumn="0" w:noHBand="0" w:noVBand="1"/>
      </w:tblPr>
      <w:tblGrid>
        <w:gridCol w:w="5097"/>
        <w:gridCol w:w="5097"/>
      </w:tblGrid>
      <w:tr w:rsidR="0015651B" w14:paraId="09EF2A96"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082DE32F" w14:textId="77777777" w:rsidR="0015651B" w:rsidRPr="00295A27" w:rsidRDefault="0015651B" w:rsidP="006C2A01">
            <w:pPr>
              <w:pStyle w:val="BodySans"/>
              <w:spacing w:before="60" w:after="60"/>
            </w:pPr>
            <w:r w:rsidRPr="00295A27">
              <w:t>Respondent characteristics</w:t>
            </w:r>
          </w:p>
        </w:tc>
        <w:tc>
          <w:tcPr>
            <w:tcW w:w="5097" w:type="dxa"/>
          </w:tcPr>
          <w:p w14:paraId="63713AF1" w14:textId="77777777" w:rsidR="0015651B" w:rsidRPr="00295A27"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rsidRPr="00295A27">
              <w:t>% Survey sample</w:t>
            </w:r>
          </w:p>
        </w:tc>
      </w:tr>
      <w:tr w:rsidR="0015651B" w14:paraId="69A95460"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74179B6" w14:textId="2C7A5295" w:rsidR="0015651B" w:rsidRDefault="004E1CF2" w:rsidP="006C2A01">
            <w:pPr>
              <w:pStyle w:val="BodySans"/>
              <w:spacing w:before="60" w:after="60"/>
            </w:pPr>
            <w:r>
              <w:t>Temporary residents</w:t>
            </w:r>
          </w:p>
        </w:tc>
        <w:tc>
          <w:tcPr>
            <w:tcW w:w="5097" w:type="dxa"/>
          </w:tcPr>
          <w:p w14:paraId="65E6FDF4" w14:textId="23992D87" w:rsidR="0015651B" w:rsidRDefault="004E1CF2"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51 (n=85)</w:t>
            </w:r>
          </w:p>
        </w:tc>
      </w:tr>
      <w:tr w:rsidR="0015651B" w14:paraId="69A8B76F"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016E5CE" w14:textId="77777777" w:rsidR="0015651B" w:rsidRDefault="0015651B" w:rsidP="006C2A01">
            <w:pPr>
              <w:pStyle w:val="BodySans"/>
              <w:spacing w:before="60" w:after="60"/>
            </w:pPr>
            <w:r>
              <w:t>Employment status: casual/temporary</w:t>
            </w:r>
          </w:p>
        </w:tc>
        <w:tc>
          <w:tcPr>
            <w:tcW w:w="5097" w:type="dxa"/>
          </w:tcPr>
          <w:p w14:paraId="297ADE23" w14:textId="6B2F9F32" w:rsidR="0015651B" w:rsidRDefault="004E1CF2"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51 (n=85)</w:t>
            </w:r>
          </w:p>
        </w:tc>
      </w:tr>
      <w:tr w:rsidR="0015651B" w14:paraId="3910211D"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8920B8C" w14:textId="77777777" w:rsidR="0015651B" w:rsidRDefault="0015651B" w:rsidP="006C2A01">
            <w:pPr>
              <w:pStyle w:val="BodySans"/>
              <w:spacing w:before="60" w:after="60"/>
            </w:pPr>
            <w:r>
              <w:t>Employment status: permanent</w:t>
            </w:r>
          </w:p>
        </w:tc>
        <w:tc>
          <w:tcPr>
            <w:tcW w:w="5097" w:type="dxa"/>
          </w:tcPr>
          <w:p w14:paraId="65D1B4C0" w14:textId="2EFF290F" w:rsidR="0015651B" w:rsidRDefault="004E1CF2"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45 (n=85)</w:t>
            </w:r>
          </w:p>
        </w:tc>
      </w:tr>
      <w:tr w:rsidR="00BA6EFD" w14:paraId="1333B571"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AD31693" w14:textId="5952C26A" w:rsidR="00BA6EFD" w:rsidRDefault="00BA6EFD" w:rsidP="00BA6EFD">
            <w:pPr>
              <w:pStyle w:val="BodySans"/>
              <w:spacing w:before="60" w:after="60"/>
            </w:pPr>
            <w:r>
              <w:t>Occupation: managers</w:t>
            </w:r>
          </w:p>
        </w:tc>
        <w:tc>
          <w:tcPr>
            <w:tcW w:w="5097" w:type="dxa"/>
          </w:tcPr>
          <w:p w14:paraId="4F15D25A" w14:textId="68767BD4" w:rsidR="00BA6EFD" w:rsidRDefault="00BA6EFD" w:rsidP="00BA6EFD">
            <w:pPr>
              <w:pStyle w:val="BodySans"/>
              <w:spacing w:before="60" w:after="60"/>
              <w:cnfStyle w:val="000000010000" w:firstRow="0" w:lastRow="0" w:firstColumn="0" w:lastColumn="0" w:oddVBand="0" w:evenVBand="0" w:oddHBand="0" w:evenHBand="1" w:firstRowFirstColumn="0" w:firstRowLastColumn="0" w:lastRowFirstColumn="0" w:lastRowLastColumn="0"/>
            </w:pPr>
            <w:r>
              <w:t>31 (n=74)</w:t>
            </w:r>
          </w:p>
        </w:tc>
      </w:tr>
      <w:tr w:rsidR="00BA6EFD" w14:paraId="60B0CED9"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1C4755C" w14:textId="332AD48C" w:rsidR="00BA6EFD" w:rsidRDefault="00BA6EFD" w:rsidP="00BA6EFD">
            <w:pPr>
              <w:pStyle w:val="BodySans"/>
              <w:spacing w:before="60" w:after="60"/>
            </w:pPr>
            <w:r>
              <w:t>Occupation: professionals</w:t>
            </w:r>
          </w:p>
        </w:tc>
        <w:tc>
          <w:tcPr>
            <w:tcW w:w="5097" w:type="dxa"/>
          </w:tcPr>
          <w:p w14:paraId="28D724F0" w14:textId="3F3C47E1" w:rsidR="00BA6EFD" w:rsidRDefault="00BA6EFD" w:rsidP="00BA6EFD">
            <w:pPr>
              <w:pStyle w:val="BodySans"/>
              <w:spacing w:before="60" w:after="60"/>
              <w:cnfStyle w:val="000000100000" w:firstRow="0" w:lastRow="0" w:firstColumn="0" w:lastColumn="0" w:oddVBand="0" w:evenVBand="0" w:oddHBand="1" w:evenHBand="0" w:firstRowFirstColumn="0" w:firstRowLastColumn="0" w:lastRowFirstColumn="0" w:lastRowLastColumn="0"/>
            </w:pPr>
            <w:r>
              <w:t>28 (n=74)</w:t>
            </w:r>
          </w:p>
        </w:tc>
      </w:tr>
    </w:tbl>
    <w:p w14:paraId="79FC357E" w14:textId="4EEE6A6E" w:rsidR="0015651B" w:rsidRDefault="0015651B" w:rsidP="005B1957">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5F4EF50F"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5B9D1ABB" w14:textId="77777777" w:rsidR="0015651B" w:rsidRDefault="0015651B" w:rsidP="006C2A01">
            <w:pPr>
              <w:pStyle w:val="BodySans"/>
              <w:spacing w:before="60" w:after="60"/>
            </w:pPr>
            <w:r>
              <w:t>Frequency</w:t>
            </w:r>
          </w:p>
        </w:tc>
        <w:tc>
          <w:tcPr>
            <w:tcW w:w="5097" w:type="dxa"/>
          </w:tcPr>
          <w:p w14:paraId="351770CB" w14:textId="456A856F"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 (n=</w:t>
            </w:r>
            <w:r w:rsidR="00330DEB">
              <w:t>90</w:t>
            </w:r>
            <w:r>
              <w:t>)</w:t>
            </w:r>
          </w:p>
        </w:tc>
      </w:tr>
      <w:tr w:rsidR="0015651B" w14:paraId="3E210643"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31C2E11" w14:textId="77777777" w:rsidR="0015651B" w:rsidRDefault="0015651B" w:rsidP="006C2A01">
            <w:pPr>
              <w:pStyle w:val="BodySans"/>
              <w:spacing w:before="60" w:after="60"/>
            </w:pPr>
            <w:r>
              <w:t>A few times</w:t>
            </w:r>
          </w:p>
        </w:tc>
        <w:tc>
          <w:tcPr>
            <w:tcW w:w="5097" w:type="dxa"/>
          </w:tcPr>
          <w:p w14:paraId="1B20386A" w14:textId="01C308EE" w:rsidR="0015651B" w:rsidRDefault="004E1CF2"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58</w:t>
            </w:r>
          </w:p>
        </w:tc>
      </w:tr>
      <w:tr w:rsidR="0015651B" w14:paraId="6A084337"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3FA0452" w14:textId="00EF0C0F" w:rsidR="0015651B" w:rsidRDefault="00D55CB7" w:rsidP="006C2A01">
            <w:pPr>
              <w:pStyle w:val="BodySans"/>
              <w:spacing w:before="60" w:after="60"/>
            </w:pPr>
            <w:r>
              <w:t>Once</w:t>
            </w:r>
          </w:p>
        </w:tc>
        <w:tc>
          <w:tcPr>
            <w:tcW w:w="5097" w:type="dxa"/>
          </w:tcPr>
          <w:p w14:paraId="7984784E" w14:textId="47B6FC33" w:rsidR="0015651B" w:rsidRDefault="004E1CF2"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21</w:t>
            </w:r>
          </w:p>
        </w:tc>
      </w:tr>
      <w:tr w:rsidR="0015651B" w14:paraId="389637E6"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A0790FC" w14:textId="59B429A0" w:rsidR="0015651B" w:rsidRDefault="0015651B" w:rsidP="006C2A01">
            <w:pPr>
              <w:pStyle w:val="BodySans"/>
              <w:spacing w:before="60" w:after="60"/>
            </w:pPr>
            <w:r>
              <w:t xml:space="preserve">About once a </w:t>
            </w:r>
            <w:r w:rsidR="00D55CB7">
              <w:t>month</w:t>
            </w:r>
          </w:p>
        </w:tc>
        <w:tc>
          <w:tcPr>
            <w:tcW w:w="5097" w:type="dxa"/>
          </w:tcPr>
          <w:p w14:paraId="6F5204FC" w14:textId="6609988A" w:rsidR="0015651B" w:rsidRDefault="004E1CF2"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10</w:t>
            </w:r>
          </w:p>
        </w:tc>
      </w:tr>
    </w:tbl>
    <w:p w14:paraId="75EB523C" w14:textId="6EA87070" w:rsidR="0015651B" w:rsidRDefault="0015651B" w:rsidP="005B1957">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2BF41164"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5FBEC646" w14:textId="77777777" w:rsidR="0015651B" w:rsidRDefault="0015651B" w:rsidP="006C2A01">
            <w:pPr>
              <w:pStyle w:val="BodySans"/>
              <w:spacing w:before="60" w:after="60"/>
            </w:pPr>
            <w:r>
              <w:t>Harasser characteristics</w:t>
            </w:r>
          </w:p>
        </w:tc>
        <w:tc>
          <w:tcPr>
            <w:tcW w:w="5097" w:type="dxa"/>
          </w:tcPr>
          <w:p w14:paraId="34C95CA6" w14:textId="77777777"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w:t>
            </w:r>
          </w:p>
        </w:tc>
      </w:tr>
      <w:tr w:rsidR="0015651B" w14:paraId="0AAB1A29"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D4BEEF0" w14:textId="77777777" w:rsidR="0015651B" w:rsidRDefault="0015651B" w:rsidP="006C2A01">
            <w:pPr>
              <w:pStyle w:val="BodySans"/>
              <w:spacing w:before="60" w:after="60"/>
            </w:pPr>
            <w:r>
              <w:t>Sex/gender of the main harasser: male</w:t>
            </w:r>
          </w:p>
        </w:tc>
        <w:tc>
          <w:tcPr>
            <w:tcW w:w="5097" w:type="dxa"/>
          </w:tcPr>
          <w:p w14:paraId="751A3D35" w14:textId="269DE895" w:rsidR="0015651B" w:rsidRDefault="004E1CF2"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86 (n=84)</w:t>
            </w:r>
          </w:p>
        </w:tc>
      </w:tr>
      <w:tr w:rsidR="0015651B" w14:paraId="63B450F7"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1174CC4" w14:textId="77777777" w:rsidR="0015651B" w:rsidRDefault="0015651B" w:rsidP="006C2A01">
            <w:pPr>
              <w:pStyle w:val="BodySans"/>
              <w:spacing w:before="60" w:after="60"/>
            </w:pPr>
            <w:r>
              <w:t>Multiple (3 or more) harassers</w:t>
            </w:r>
          </w:p>
        </w:tc>
        <w:tc>
          <w:tcPr>
            <w:tcW w:w="5097" w:type="dxa"/>
          </w:tcPr>
          <w:p w14:paraId="55E8EC0B" w14:textId="29C172E6" w:rsidR="0015651B" w:rsidRDefault="004E1CF2"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13 (n=68)</w:t>
            </w:r>
          </w:p>
        </w:tc>
      </w:tr>
      <w:tr w:rsidR="0015651B" w14:paraId="12E3EFF7"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792EDF2" w14:textId="77777777" w:rsidR="0015651B" w:rsidRDefault="0015651B" w:rsidP="006C2A01">
            <w:pPr>
              <w:pStyle w:val="BodySans"/>
              <w:spacing w:before="60" w:after="60"/>
            </w:pPr>
            <w:r>
              <w:t>Harasser workplace position: managers</w:t>
            </w:r>
          </w:p>
        </w:tc>
        <w:tc>
          <w:tcPr>
            <w:tcW w:w="5097" w:type="dxa"/>
          </w:tcPr>
          <w:p w14:paraId="7ABF2B10" w14:textId="4A6B71BB" w:rsidR="0015651B" w:rsidRDefault="004E1CF2"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54 (n=90)</w:t>
            </w:r>
          </w:p>
        </w:tc>
      </w:tr>
      <w:tr w:rsidR="0015651B" w14:paraId="68A13F7B"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D79809D" w14:textId="77777777" w:rsidR="0015651B" w:rsidRDefault="0015651B" w:rsidP="006C2A01">
            <w:pPr>
              <w:pStyle w:val="BodySans"/>
              <w:spacing w:before="60" w:after="60"/>
            </w:pPr>
            <w:r>
              <w:t>Harasser workplace position: clients</w:t>
            </w:r>
          </w:p>
        </w:tc>
        <w:tc>
          <w:tcPr>
            <w:tcW w:w="5097" w:type="dxa"/>
          </w:tcPr>
          <w:p w14:paraId="4947F57B" w14:textId="4B6DE23F" w:rsidR="0015651B" w:rsidRDefault="004E1CF2"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18 (n=90)</w:t>
            </w:r>
          </w:p>
        </w:tc>
      </w:tr>
    </w:tbl>
    <w:p w14:paraId="7AE79826" w14:textId="2D40E774" w:rsidR="00AD6545" w:rsidRPr="00AD6545" w:rsidRDefault="00AD6545" w:rsidP="00AD6545">
      <w:pPr>
        <w:pStyle w:val="H5"/>
      </w:pPr>
      <w:r w:rsidRPr="00AD6545">
        <w:t>Who experienced this</w:t>
      </w:r>
    </w:p>
    <w:p w14:paraId="21C4F33A" w14:textId="14A45836" w:rsidR="00AD6545" w:rsidRPr="00AD6545" w:rsidRDefault="00AD6545" w:rsidP="00AD6545">
      <w:pPr>
        <w:pStyle w:val="BodySerif"/>
      </w:pPr>
      <w:r w:rsidRPr="00AD6545">
        <w:t>54 per cent of women who experienced touching, hugging, cornering or kissing in a way that was unwelcome experienced this in the workplace. Of this group of women, 45 per cent were permanent, and 51 per cent were temporary residents. Approximately half (51%) were in casual and/or temporary employment when this occurred (see Figure </w:t>
      </w:r>
      <w:r w:rsidRPr="00AD6545">
        <w:rPr>
          <w:lang w:val="en-US"/>
        </w:rPr>
        <w:t>10</w:t>
      </w:r>
      <w:r w:rsidRPr="00AD6545">
        <w:t>).</w:t>
      </w:r>
    </w:p>
    <w:p w14:paraId="1BB3B0A5" w14:textId="7FD8CEA1" w:rsidR="00AD6545" w:rsidRPr="00AD6545" w:rsidRDefault="00AD6545" w:rsidP="00AD6545">
      <w:pPr>
        <w:pStyle w:val="H5"/>
      </w:pPr>
      <w:r w:rsidRPr="00AD6545">
        <w:t>Frequency of the experience</w:t>
      </w:r>
    </w:p>
    <w:p w14:paraId="578C62BC" w14:textId="3B7BED7A" w:rsidR="00AD6545" w:rsidRPr="00AD6545" w:rsidRDefault="00AD6545" w:rsidP="00AD6545">
      <w:pPr>
        <w:pStyle w:val="BodySerif"/>
      </w:pPr>
      <w:r w:rsidRPr="00AD6545">
        <w:t>Respondents who experienced unwelcome touching, hugging, cornering or kissing in the workplace most frequently experienced it more than once (see Figure </w:t>
      </w:r>
      <w:r w:rsidRPr="00AD6545">
        <w:rPr>
          <w:lang w:val="en-US"/>
        </w:rPr>
        <w:t>10</w:t>
      </w:r>
      <w:r w:rsidRPr="00AD6545">
        <w:t>).</w:t>
      </w:r>
    </w:p>
    <w:p w14:paraId="3FB4BA5C" w14:textId="1C5225E2" w:rsidR="00AD6545" w:rsidRPr="00AD6545" w:rsidRDefault="00AD6545" w:rsidP="00AD6545">
      <w:pPr>
        <w:pStyle w:val="H5"/>
      </w:pPr>
      <w:r w:rsidRPr="00AD6545">
        <w:t>Harassers</w:t>
      </w:r>
    </w:p>
    <w:p w14:paraId="135E4320" w14:textId="0C987C97" w:rsidR="00AD6545" w:rsidRPr="00AD6545" w:rsidRDefault="00AD6545" w:rsidP="00AD6545">
      <w:pPr>
        <w:pStyle w:val="BodySerif"/>
      </w:pPr>
      <w:r w:rsidRPr="00AD6545">
        <w:t>Respondents were asked to consider the workplace-related incident or the most serious workplace-related incident (if</w:t>
      </w:r>
      <w:r w:rsidR="00BD4613">
        <w:t> </w:t>
      </w:r>
      <w:r w:rsidRPr="00AD6545">
        <w:t>it</w:t>
      </w:r>
      <w:r w:rsidR="00BD4613">
        <w:t> </w:t>
      </w:r>
      <w:r w:rsidRPr="00AD6545">
        <w:t>had happened more than once in the last 5 years). In 54 per cent of the incidents, the main harasser was a manager (see</w:t>
      </w:r>
      <w:r w:rsidR="00BD4613">
        <w:t> </w:t>
      </w:r>
      <w:r w:rsidRPr="00AD6545">
        <w:t>Figure </w:t>
      </w:r>
      <w:r w:rsidRPr="00AD6545">
        <w:rPr>
          <w:lang w:val="en-US"/>
        </w:rPr>
        <w:t>10</w:t>
      </w:r>
      <w:r w:rsidRPr="00AD6545">
        <w:t>).</w:t>
      </w:r>
    </w:p>
    <w:p w14:paraId="2241E517" w14:textId="628BCC1D" w:rsidR="00AD6545" w:rsidRPr="00AD6545" w:rsidRDefault="00AD6545" w:rsidP="00AD6545">
      <w:pPr>
        <w:pStyle w:val="H5"/>
      </w:pPr>
      <w:r w:rsidRPr="00AD6545">
        <w:lastRenderedPageBreak/>
        <w:t>Motivation</w:t>
      </w:r>
    </w:p>
    <w:p w14:paraId="54FE5B40" w14:textId="3186E4B9" w:rsidR="00AD6545" w:rsidRPr="00AD6545" w:rsidRDefault="00AD6545" w:rsidP="00AD6545">
      <w:pPr>
        <w:pStyle w:val="BodySerif"/>
      </w:pPr>
      <w:r w:rsidRPr="00AD6545">
        <w:t>Ninety women experienced touching, hugging, cornering or kissing in a way that was unwelcome in the workplace. Of</w:t>
      </w:r>
      <w:r w:rsidR="00BD4613">
        <w:t> </w:t>
      </w:r>
      <w:r w:rsidRPr="00AD6545">
        <w:t>these, 64 per cent believed the incident was motivated by gender and/or sex, and 46 per cent believed it was motivated by race and/or religion.</w:t>
      </w:r>
    </w:p>
    <w:p w14:paraId="3CFF936C" w14:textId="0D038979" w:rsidR="00AD6545" w:rsidRPr="00AD6545" w:rsidRDefault="00AD6545" w:rsidP="00AD6545">
      <w:pPr>
        <w:pStyle w:val="H5"/>
      </w:pPr>
      <w:r w:rsidRPr="00AD6545">
        <w:t>Reporting and sharing of</w:t>
      </w:r>
      <w:r w:rsidR="0099449C">
        <w:t xml:space="preserve"> </w:t>
      </w:r>
      <w:r w:rsidRPr="00AD6545">
        <w:t>workplace sexual harassment</w:t>
      </w:r>
    </w:p>
    <w:p w14:paraId="0320D1BA" w14:textId="77D66342" w:rsidR="00AD6545" w:rsidRPr="00AD6545" w:rsidRDefault="00AD6545" w:rsidP="00AD6545">
      <w:pPr>
        <w:pStyle w:val="BodySerif"/>
      </w:pPr>
      <w:r w:rsidRPr="00AD6545">
        <w:t>More than half of the respondents told someone about the unwelcome touching, hugging, cornering or kissing in</w:t>
      </w:r>
      <w:r w:rsidR="00322036">
        <w:t> </w:t>
      </w:r>
      <w:r w:rsidRPr="00AD6545">
        <w:t>the</w:t>
      </w:r>
      <w:r w:rsidR="00322036">
        <w:t> </w:t>
      </w:r>
      <w:r w:rsidRPr="00AD6545">
        <w:t>workplace; 83 per cent told an informal support outside the workplace, 46 per cent told someone in the workplace, and</w:t>
      </w:r>
      <w:r w:rsidR="00BD4613">
        <w:t> </w:t>
      </w:r>
      <w:r w:rsidRPr="00AD6545">
        <w:t>11 per cent told a formal authority outside the workplace. Of those who told someone, 22 per cent said things improved and remained much better, and 18 per cent said things improved for a short time, while 47 per cent said nothing changed, and 14 per cent reported it resulted in further harm. Of those who did not tell anyone about the behaviour, 88 per cent felt responsible in some way for the incident, and 22 per cent had employment concerns. Approximately 32 per cent of respondents who did not tell anyone about the incident</w:t>
      </w:r>
      <w:r w:rsidR="004E037A">
        <w:t xml:space="preserve"> </w:t>
      </w:r>
      <w:r w:rsidRPr="00AD6545">
        <w:t>said this was because of threats and/or warnings about the consequences (see Table 10).</w:t>
      </w:r>
    </w:p>
    <w:p w14:paraId="1D1A885E" w14:textId="5BBDAA64" w:rsidR="00AD6545" w:rsidRPr="00AD6545" w:rsidRDefault="00AD6545" w:rsidP="00AD6545">
      <w:pPr>
        <w:pStyle w:val="FigureTableHeading"/>
      </w:pPr>
      <w:r w:rsidRPr="008B7E28">
        <w:rPr>
          <w:rStyle w:val="Strong"/>
        </w:rPr>
        <w:t>Table 10:</w:t>
      </w:r>
      <w:r w:rsidRPr="00AD6545">
        <w:t xml:space="preserve"> Reporting characteristics associated with unwelcome touching, hugging, cornering or kissing in the workplace</w:t>
      </w:r>
    </w:p>
    <w:tbl>
      <w:tblPr>
        <w:tblStyle w:val="TealTable"/>
        <w:tblW w:w="10205" w:type="dxa"/>
        <w:tblLook w:val="04A0" w:firstRow="1" w:lastRow="0" w:firstColumn="1" w:lastColumn="0" w:noHBand="0" w:noVBand="1"/>
      </w:tblPr>
      <w:tblGrid>
        <w:gridCol w:w="3969"/>
        <w:gridCol w:w="6236"/>
      </w:tblGrid>
      <w:tr w:rsidR="00B55B42" w:rsidRPr="00AD6545" w14:paraId="522A0AE3"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hideMark/>
          </w:tcPr>
          <w:p w14:paraId="1DEE2FAE" w14:textId="52B8D1B3" w:rsidR="00B55B42" w:rsidRPr="00D73509" w:rsidRDefault="00B55B42" w:rsidP="00B55B42">
            <w:pPr>
              <w:pStyle w:val="BodySans"/>
              <w:spacing w:after="0"/>
              <w:rPr>
                <w:sz w:val="2"/>
                <w:szCs w:val="2"/>
              </w:rPr>
            </w:pPr>
            <w:r w:rsidRPr="00BA7D87">
              <w:t>Question</w:t>
            </w:r>
          </w:p>
        </w:tc>
        <w:tc>
          <w:tcPr>
            <w:tcW w:w="6236" w:type="dxa"/>
            <w:hideMark/>
          </w:tcPr>
          <w:p w14:paraId="27285AA4" w14:textId="30A56A07" w:rsidR="00B55B42" w:rsidRPr="00D73509" w:rsidRDefault="00B55B42" w:rsidP="00B55B42">
            <w:pPr>
              <w:pStyle w:val="BodySans"/>
              <w:spacing w:after="0"/>
              <w:cnfStyle w:val="100000000000" w:firstRow="1" w:lastRow="0" w:firstColumn="0" w:lastColumn="0" w:oddVBand="0" w:evenVBand="0" w:oddHBand="0" w:evenHBand="0" w:firstRowFirstColumn="0" w:firstRowLastColumn="0" w:lastRowFirstColumn="0" w:lastRowLastColumn="0"/>
              <w:rPr>
                <w:sz w:val="2"/>
                <w:szCs w:val="2"/>
              </w:rPr>
            </w:pPr>
            <w:r w:rsidRPr="00BA7D87">
              <w:t>Response</w:t>
            </w:r>
          </w:p>
        </w:tc>
      </w:tr>
      <w:tr w:rsidR="00B55B42" w:rsidRPr="00AD6545" w14:paraId="60960406"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A315ADD" w14:textId="4965B055" w:rsidR="00B55B42" w:rsidRPr="00AD6545" w:rsidRDefault="00B55B42" w:rsidP="00B55B42">
            <w:pPr>
              <w:pStyle w:val="BodySans"/>
              <w:spacing w:before="120"/>
            </w:pPr>
            <w:r w:rsidRPr="00AD6545">
              <w:t>Did you tell? (n=89)</w:t>
            </w:r>
          </w:p>
        </w:tc>
        <w:tc>
          <w:tcPr>
            <w:tcW w:w="6236" w:type="dxa"/>
          </w:tcPr>
          <w:p w14:paraId="0CE6EA1A" w14:textId="77777777"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61% Yes</w:t>
            </w:r>
          </w:p>
          <w:p w14:paraId="227794D9" w14:textId="11AF9C93"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26% No</w:t>
            </w:r>
          </w:p>
        </w:tc>
      </w:tr>
      <w:tr w:rsidR="00B55B42" w:rsidRPr="00AD6545" w14:paraId="65B9C270"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31F080FB" w14:textId="6F0A0F0F" w:rsidR="00B55B42" w:rsidRPr="00AD6545" w:rsidRDefault="00B55B42" w:rsidP="00B55B42">
            <w:pPr>
              <w:pStyle w:val="BodySans"/>
              <w:spacing w:before="120"/>
            </w:pPr>
            <w:r w:rsidRPr="00AD6545">
              <w:t>Who was told? (n=54)</w:t>
            </w:r>
          </w:p>
        </w:tc>
        <w:tc>
          <w:tcPr>
            <w:tcW w:w="6236" w:type="dxa"/>
            <w:hideMark/>
          </w:tcPr>
          <w:p w14:paraId="7290E0D7" w14:textId="6FF0B6B2"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46% Workplace</w:t>
            </w:r>
          </w:p>
          <w:p w14:paraId="3B0E9922" w14:textId="009DBB6F"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83% </w:t>
            </w:r>
            <w:proofErr w:type="gramStart"/>
            <w:r w:rsidRPr="00AD6545">
              <w:t>Non-workplace</w:t>
            </w:r>
            <w:proofErr w:type="gramEnd"/>
            <w:r w:rsidRPr="00AD6545">
              <w:t xml:space="preserve"> informal</w:t>
            </w:r>
          </w:p>
          <w:p w14:paraId="3A157F19" w14:textId="3E2C5309"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11% </w:t>
            </w:r>
            <w:proofErr w:type="gramStart"/>
            <w:r w:rsidRPr="00AD6545">
              <w:t>Non-workplace</w:t>
            </w:r>
            <w:proofErr w:type="gramEnd"/>
            <w:r w:rsidRPr="00AD6545">
              <w:t xml:space="preserve"> formal</w:t>
            </w:r>
          </w:p>
        </w:tc>
      </w:tr>
      <w:tr w:rsidR="00B55B42" w:rsidRPr="00AD6545" w14:paraId="094F7D5F"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22653328" w14:textId="457A6593" w:rsidR="00B55B42" w:rsidRPr="00AD6545" w:rsidRDefault="00B55B42" w:rsidP="00B55B42">
            <w:pPr>
              <w:pStyle w:val="BodySans"/>
              <w:spacing w:before="120"/>
            </w:pPr>
            <w:r w:rsidRPr="00AD6545">
              <w:t>Improvement after telling (n=51)</w:t>
            </w:r>
          </w:p>
        </w:tc>
        <w:tc>
          <w:tcPr>
            <w:tcW w:w="6236" w:type="dxa"/>
            <w:hideMark/>
          </w:tcPr>
          <w:p w14:paraId="1F6851A9" w14:textId="03978D86"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18% Yes, things improved for a short time</w:t>
            </w:r>
          </w:p>
          <w:p w14:paraId="001188DB" w14:textId="681D0E57"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22% Yes, things improved and remained much better</w:t>
            </w:r>
          </w:p>
          <w:p w14:paraId="3BBBDF79" w14:textId="3DBC1671"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14% No, it resulted in further harm or abuse</w:t>
            </w:r>
          </w:p>
          <w:p w14:paraId="3178FB5A" w14:textId="73B5CA09"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47% No, nothing changed in their behaviour</w:t>
            </w:r>
          </w:p>
        </w:tc>
      </w:tr>
      <w:tr w:rsidR="00B55B42" w:rsidRPr="00AD6545" w14:paraId="677EC806"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4989588A" w14:textId="2014A512" w:rsidR="00B55B42" w:rsidRPr="00AD6545" w:rsidRDefault="00B55B42" w:rsidP="00B55B42">
            <w:pPr>
              <w:pStyle w:val="BodySans"/>
              <w:spacing w:before="120"/>
            </w:pPr>
            <w:r w:rsidRPr="00AD6545">
              <w:t>If you didn’t tell, why? (n=32)</w:t>
            </w:r>
          </w:p>
        </w:tc>
        <w:tc>
          <w:tcPr>
            <w:tcW w:w="6236" w:type="dxa"/>
            <w:hideMark/>
          </w:tcPr>
          <w:p w14:paraId="3516745C" w14:textId="530D694C"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22% Employment concerns</w:t>
            </w:r>
          </w:p>
          <w:p w14:paraId="397AB92D" w14:textId="448D6692"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9% Visa/immigration concerns</w:t>
            </w:r>
          </w:p>
          <w:p w14:paraId="341EBF53" w14:textId="7FA4C055"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88% Felt responsible</w:t>
            </w:r>
          </w:p>
          <w:p w14:paraId="1A9EB40A" w14:textId="6E738027"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22% </w:t>
            </w:r>
            <w:proofErr w:type="gramStart"/>
            <w:r w:rsidRPr="00AD6545">
              <w:t>Took action/action</w:t>
            </w:r>
            <w:proofErr w:type="gramEnd"/>
            <w:r w:rsidRPr="00AD6545">
              <w:t xml:space="preserve"> already underway</w:t>
            </w:r>
          </w:p>
          <w:p w14:paraId="556D91CA" w14:textId="60083AFF"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31% No support/unsure what to do</w:t>
            </w:r>
          </w:p>
        </w:tc>
      </w:tr>
      <w:tr w:rsidR="00B55B42" w:rsidRPr="00AD6545" w14:paraId="2B74DB92"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05CC7FA0" w14:textId="36CC38F5" w:rsidR="00B55B42" w:rsidRPr="00AD6545" w:rsidRDefault="00B55B42" w:rsidP="00B55B42">
            <w:pPr>
              <w:pStyle w:val="BodySans"/>
              <w:spacing w:before="120"/>
            </w:pPr>
            <w:r w:rsidRPr="00AD6545">
              <w:t>Did you not tell because of threats and/or warnings about the consequences (n=31)</w:t>
            </w:r>
          </w:p>
        </w:tc>
        <w:tc>
          <w:tcPr>
            <w:tcW w:w="6236" w:type="dxa"/>
            <w:hideMark/>
          </w:tcPr>
          <w:p w14:paraId="1148D0C1" w14:textId="53B1CD32"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32% Yes</w:t>
            </w:r>
          </w:p>
          <w:p w14:paraId="317D355C" w14:textId="6719C7DC"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68% No</w:t>
            </w:r>
          </w:p>
        </w:tc>
      </w:tr>
    </w:tbl>
    <w:p w14:paraId="2B78B531" w14:textId="77777777" w:rsidR="00D73509" w:rsidRDefault="00D73509">
      <w:pPr>
        <w:rPr>
          <w:rFonts w:ascii="Arial" w:eastAsia="Times New Roman" w:hAnsi="Arial" w:cs="Arial"/>
          <w:b/>
          <w:bCs/>
          <w:color w:val="000000"/>
          <w:sz w:val="23"/>
          <w:szCs w:val="23"/>
          <w:lang w:eastAsia="en-AU"/>
        </w:rPr>
      </w:pPr>
      <w:r>
        <w:br w:type="page"/>
      </w:r>
    </w:p>
    <w:p w14:paraId="2ED42A25" w14:textId="77777777" w:rsidR="00D73509" w:rsidRDefault="00D73509" w:rsidP="00625BA9">
      <w:r w:rsidRPr="00AD6545">
        <w:rPr>
          <w:noProof/>
        </w:rPr>
        <w:lastRenderedPageBreak/>
        <w:drawing>
          <wp:inline distT="0" distB="0" distL="0" distR="0" wp14:anchorId="12187F10" wp14:editId="423FBA48">
            <wp:extent cx="720000" cy="720000"/>
            <wp:effectExtent l="0" t="0" r="4445" b="4445"/>
            <wp:docPr id="799495456" name="Pictur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95456" name="Picture 188">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6364129" w14:textId="3C735016" w:rsidR="00AD6545" w:rsidRPr="00AD6545" w:rsidRDefault="00AD6545" w:rsidP="0061743A">
      <w:pPr>
        <w:pStyle w:val="H4"/>
      </w:pPr>
      <w:r w:rsidRPr="00AD6545">
        <w:t>7. Staring or leering that made you feel intimidated in a way that was unwelcome</w:t>
      </w:r>
    </w:p>
    <w:p w14:paraId="13980799" w14:textId="426BDFE2" w:rsidR="00AD6545" w:rsidRPr="00AD6545" w:rsidRDefault="00AD6545" w:rsidP="00AD6545">
      <w:pPr>
        <w:pStyle w:val="FigureTableHeading"/>
      </w:pPr>
      <w:r w:rsidRPr="008B7E28">
        <w:rPr>
          <w:rStyle w:val="Strong"/>
        </w:rPr>
        <w:t>Figure 11:</w:t>
      </w:r>
      <w:r w:rsidRPr="00AD6545">
        <w:t xml:space="preserve"> Snapshot: Characteristics of staring or leering</w:t>
      </w:r>
    </w:p>
    <w:p w14:paraId="3C439DD9" w14:textId="05501ED3" w:rsidR="00CF5D4C" w:rsidRDefault="00FE1280" w:rsidP="005B1957">
      <w:pPr>
        <w:spacing w:before="240"/>
        <w:rPr>
          <w:rFonts w:ascii="Arial" w:eastAsia="Times New Roman" w:hAnsi="Arial" w:cs="Arial"/>
          <w:b/>
          <w:bCs/>
          <w:color w:val="000000"/>
          <w:sz w:val="23"/>
          <w:szCs w:val="23"/>
          <w:lang w:eastAsia="en-AU"/>
        </w:rPr>
      </w:pPr>
      <w:r>
        <w:rPr>
          <w:rFonts w:ascii="Arial" w:eastAsia="Times New Roman" w:hAnsi="Arial" w:cs="Arial"/>
          <w:b/>
          <w:bCs/>
          <w:noProof/>
          <w:color w:val="000000"/>
          <w:sz w:val="23"/>
          <w:szCs w:val="23"/>
          <w:lang w:eastAsia="en-AU"/>
        </w:rPr>
        <w:drawing>
          <wp:inline distT="0" distB="0" distL="0" distR="0" wp14:anchorId="7C4B9316" wp14:editId="38F86C82">
            <wp:extent cx="6486209" cy="5800725"/>
            <wp:effectExtent l="0" t="0" r="0" b="0"/>
            <wp:docPr id="231614571" name="Picture 7"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14571" name="Picture 7"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6486209" cy="5800725"/>
                    </a:xfrm>
                    <a:prstGeom prst="rect">
                      <a:avLst/>
                    </a:prstGeom>
                    <a:noFill/>
                    <a:ln>
                      <a:noFill/>
                    </a:ln>
                  </pic:spPr>
                </pic:pic>
              </a:graphicData>
            </a:graphic>
          </wp:inline>
        </w:drawing>
      </w:r>
    </w:p>
    <w:p w14:paraId="0BCA11E4" w14:textId="77777777" w:rsidR="004E037A" w:rsidRDefault="004E037A">
      <w:pPr>
        <w:rPr>
          <w:rFonts w:ascii="Arial" w:eastAsia="Times New Roman" w:hAnsi="Arial" w:cs="Arial"/>
          <w:color w:val="505554"/>
          <w:sz w:val="18"/>
          <w:szCs w:val="18"/>
          <w:lang w:val="en-US" w:eastAsia="en-AU"/>
        </w:rPr>
      </w:pPr>
      <w:r>
        <w:br w:type="page"/>
      </w:r>
    </w:p>
    <w:p w14:paraId="3CB75968" w14:textId="25F510DF" w:rsidR="0015651B" w:rsidRDefault="00E2684E" w:rsidP="0015651B">
      <w:pPr>
        <w:pStyle w:val="FigureTableHeading"/>
      </w:pPr>
      <w:r>
        <w:lastRenderedPageBreak/>
        <w:t xml:space="preserve">Data tables for </w:t>
      </w:r>
      <w:r w:rsidRPr="008B7E28">
        <w:rPr>
          <w:rStyle w:val="Strong"/>
        </w:rPr>
        <w:t>Figure 11:</w:t>
      </w:r>
    </w:p>
    <w:tbl>
      <w:tblPr>
        <w:tblStyle w:val="ANROWSTable"/>
        <w:tblW w:w="0" w:type="auto"/>
        <w:tblLook w:val="04A0" w:firstRow="1" w:lastRow="0" w:firstColumn="1" w:lastColumn="0" w:noHBand="0" w:noVBand="1"/>
      </w:tblPr>
      <w:tblGrid>
        <w:gridCol w:w="5097"/>
        <w:gridCol w:w="5097"/>
      </w:tblGrid>
      <w:tr w:rsidR="0015651B" w14:paraId="03AC33AA"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60EDB901" w14:textId="77777777" w:rsidR="0015651B" w:rsidRPr="00295A27" w:rsidRDefault="0015651B" w:rsidP="006C2A01">
            <w:pPr>
              <w:pStyle w:val="BodySans"/>
              <w:spacing w:before="60" w:after="60"/>
            </w:pPr>
            <w:r w:rsidRPr="00295A27">
              <w:t>Respondent characteristics</w:t>
            </w:r>
          </w:p>
        </w:tc>
        <w:tc>
          <w:tcPr>
            <w:tcW w:w="5097" w:type="dxa"/>
          </w:tcPr>
          <w:p w14:paraId="1ADF4D7B" w14:textId="77777777" w:rsidR="0015651B" w:rsidRPr="00295A27"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rsidRPr="00295A27">
              <w:t>% Survey sample</w:t>
            </w:r>
          </w:p>
        </w:tc>
      </w:tr>
      <w:tr w:rsidR="0015651B" w14:paraId="63073DB5"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046BB48" w14:textId="77777777" w:rsidR="0015651B" w:rsidRDefault="0015651B" w:rsidP="006C2A01">
            <w:pPr>
              <w:pStyle w:val="BodySans"/>
              <w:spacing w:before="60" w:after="60"/>
            </w:pPr>
            <w:r>
              <w:t>Australian citizens</w:t>
            </w:r>
          </w:p>
        </w:tc>
        <w:tc>
          <w:tcPr>
            <w:tcW w:w="5097" w:type="dxa"/>
          </w:tcPr>
          <w:p w14:paraId="348B6750" w14:textId="7AE819EF" w:rsidR="0015651B" w:rsidRDefault="00BA6EFD"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66 (n=113)</w:t>
            </w:r>
          </w:p>
        </w:tc>
      </w:tr>
      <w:tr w:rsidR="0015651B" w14:paraId="1250DCC4"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7D72238" w14:textId="77777777" w:rsidR="0015651B" w:rsidRDefault="0015651B" w:rsidP="006C2A01">
            <w:pPr>
              <w:pStyle w:val="BodySans"/>
              <w:spacing w:before="60" w:after="60"/>
            </w:pPr>
            <w:r>
              <w:t>Employment status: casual/temporary</w:t>
            </w:r>
          </w:p>
        </w:tc>
        <w:tc>
          <w:tcPr>
            <w:tcW w:w="5097" w:type="dxa"/>
          </w:tcPr>
          <w:p w14:paraId="0348938B" w14:textId="1B3DDB42" w:rsidR="0015651B" w:rsidRDefault="00BA6EFD"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49 (n=96)</w:t>
            </w:r>
          </w:p>
        </w:tc>
      </w:tr>
      <w:tr w:rsidR="0015651B" w14:paraId="71B1C57C"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332178F" w14:textId="77777777" w:rsidR="0015651B" w:rsidRDefault="0015651B" w:rsidP="006C2A01">
            <w:pPr>
              <w:pStyle w:val="BodySans"/>
              <w:spacing w:before="60" w:after="60"/>
            </w:pPr>
            <w:r>
              <w:t>Employment status: permanent</w:t>
            </w:r>
          </w:p>
        </w:tc>
        <w:tc>
          <w:tcPr>
            <w:tcW w:w="5097" w:type="dxa"/>
          </w:tcPr>
          <w:p w14:paraId="73BE96F2" w14:textId="50B3C040" w:rsidR="0015651B" w:rsidRDefault="00BA6EFD"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47 (n=96)</w:t>
            </w:r>
          </w:p>
        </w:tc>
      </w:tr>
      <w:tr w:rsidR="0015651B" w14:paraId="69746F2E"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BF224C0" w14:textId="682ADB66" w:rsidR="0015651B" w:rsidRDefault="00141EA3" w:rsidP="006C2A01">
            <w:pPr>
              <w:pStyle w:val="BodySans"/>
              <w:spacing w:before="60" w:after="60"/>
            </w:pPr>
            <w:r>
              <w:t>Occupation: professionals</w:t>
            </w:r>
          </w:p>
        </w:tc>
        <w:tc>
          <w:tcPr>
            <w:tcW w:w="5097" w:type="dxa"/>
          </w:tcPr>
          <w:p w14:paraId="2378B996" w14:textId="79A6E19C" w:rsidR="0015651B" w:rsidRDefault="00BA6EFD"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44 (n=82)</w:t>
            </w:r>
          </w:p>
        </w:tc>
      </w:tr>
      <w:tr w:rsidR="0015651B" w14:paraId="1EC3FB7F"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2DA20B0" w14:textId="2667D2A4" w:rsidR="0015651B" w:rsidRDefault="00141EA3" w:rsidP="006C2A01">
            <w:pPr>
              <w:pStyle w:val="BodySans"/>
              <w:spacing w:before="60" w:after="60"/>
            </w:pPr>
            <w:r>
              <w:t>Occupation: managers</w:t>
            </w:r>
          </w:p>
        </w:tc>
        <w:tc>
          <w:tcPr>
            <w:tcW w:w="5097" w:type="dxa"/>
          </w:tcPr>
          <w:p w14:paraId="7524C5C5" w14:textId="44B4194C" w:rsidR="0015651B" w:rsidRDefault="00BA6EFD"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27 (n=82)</w:t>
            </w:r>
          </w:p>
        </w:tc>
      </w:tr>
    </w:tbl>
    <w:p w14:paraId="5F940463" w14:textId="6BD2C3D9" w:rsidR="0015651B" w:rsidRDefault="0015651B" w:rsidP="005B1957">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6D4E3E6A"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4C792E38" w14:textId="77777777" w:rsidR="0015651B" w:rsidRDefault="0015651B" w:rsidP="006C2A01">
            <w:pPr>
              <w:pStyle w:val="BodySans"/>
              <w:spacing w:before="60" w:after="60"/>
            </w:pPr>
            <w:r>
              <w:t>Frequency</w:t>
            </w:r>
          </w:p>
        </w:tc>
        <w:tc>
          <w:tcPr>
            <w:tcW w:w="5097" w:type="dxa"/>
          </w:tcPr>
          <w:p w14:paraId="5FEEF588" w14:textId="299297F5"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 (n=</w:t>
            </w:r>
            <w:r w:rsidR="00BA6EFD">
              <w:t>112</w:t>
            </w:r>
            <w:r>
              <w:t>)</w:t>
            </w:r>
          </w:p>
        </w:tc>
      </w:tr>
      <w:tr w:rsidR="0015651B" w14:paraId="135A96A9"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DBD6ACE" w14:textId="77777777" w:rsidR="0015651B" w:rsidRDefault="0015651B" w:rsidP="006C2A01">
            <w:pPr>
              <w:pStyle w:val="BodySans"/>
              <w:spacing w:before="60" w:after="60"/>
            </w:pPr>
            <w:r>
              <w:t>A few times</w:t>
            </w:r>
          </w:p>
        </w:tc>
        <w:tc>
          <w:tcPr>
            <w:tcW w:w="5097" w:type="dxa"/>
          </w:tcPr>
          <w:p w14:paraId="16B75C3F" w14:textId="4D27659B" w:rsidR="0015651B" w:rsidRDefault="00BA6EFD"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58</w:t>
            </w:r>
          </w:p>
        </w:tc>
      </w:tr>
      <w:tr w:rsidR="0015651B" w14:paraId="656C0672"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5528699" w14:textId="4A24F518" w:rsidR="0015651B" w:rsidRDefault="00F51644" w:rsidP="006C2A01">
            <w:pPr>
              <w:pStyle w:val="BodySans"/>
              <w:spacing w:before="60" w:after="60"/>
            </w:pPr>
            <w:r>
              <w:t>Once</w:t>
            </w:r>
          </w:p>
        </w:tc>
        <w:tc>
          <w:tcPr>
            <w:tcW w:w="5097" w:type="dxa"/>
          </w:tcPr>
          <w:p w14:paraId="1A024DB6" w14:textId="584021FB" w:rsidR="0015651B" w:rsidRDefault="00BA6EFD"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13</w:t>
            </w:r>
          </w:p>
        </w:tc>
      </w:tr>
      <w:tr w:rsidR="0015651B" w14:paraId="2416BE74"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C40409E" w14:textId="22AC028D" w:rsidR="0015651B" w:rsidRDefault="0015651B" w:rsidP="006C2A01">
            <w:pPr>
              <w:pStyle w:val="BodySans"/>
              <w:spacing w:before="60" w:after="60"/>
            </w:pPr>
            <w:r>
              <w:t xml:space="preserve">About once a </w:t>
            </w:r>
            <w:r w:rsidR="00F51644">
              <w:t>month</w:t>
            </w:r>
          </w:p>
        </w:tc>
        <w:tc>
          <w:tcPr>
            <w:tcW w:w="5097" w:type="dxa"/>
          </w:tcPr>
          <w:p w14:paraId="47FBDB3E" w14:textId="3F617235" w:rsidR="0015651B" w:rsidRDefault="00BA6EFD"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11</w:t>
            </w:r>
          </w:p>
        </w:tc>
      </w:tr>
    </w:tbl>
    <w:p w14:paraId="17953552" w14:textId="0EF86F4E" w:rsidR="0015651B" w:rsidRDefault="0015651B" w:rsidP="005B1957">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6023AB3C"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522B41B6" w14:textId="77777777" w:rsidR="0015651B" w:rsidRDefault="0015651B" w:rsidP="006C2A01">
            <w:pPr>
              <w:pStyle w:val="BodySans"/>
              <w:spacing w:before="60" w:after="60"/>
            </w:pPr>
            <w:r>
              <w:t>Harasser characteristics</w:t>
            </w:r>
          </w:p>
        </w:tc>
        <w:tc>
          <w:tcPr>
            <w:tcW w:w="5097" w:type="dxa"/>
          </w:tcPr>
          <w:p w14:paraId="6084C26D" w14:textId="77777777"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w:t>
            </w:r>
          </w:p>
        </w:tc>
      </w:tr>
      <w:tr w:rsidR="0015651B" w14:paraId="49B68FA7"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36CFC41" w14:textId="77777777" w:rsidR="0015651B" w:rsidRDefault="0015651B" w:rsidP="006C2A01">
            <w:pPr>
              <w:pStyle w:val="BodySans"/>
              <w:spacing w:before="60" w:after="60"/>
            </w:pPr>
            <w:r>
              <w:t>Sex/gender of the main harasser: male</w:t>
            </w:r>
          </w:p>
        </w:tc>
        <w:tc>
          <w:tcPr>
            <w:tcW w:w="5097" w:type="dxa"/>
          </w:tcPr>
          <w:p w14:paraId="17163331" w14:textId="4CB71102" w:rsidR="0015651B" w:rsidRDefault="00BA6EFD"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75</w:t>
            </w:r>
          </w:p>
        </w:tc>
      </w:tr>
      <w:tr w:rsidR="0015651B" w14:paraId="5A1B980A"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BB1E3FD" w14:textId="77777777" w:rsidR="0015651B" w:rsidRDefault="0015651B" w:rsidP="006C2A01">
            <w:pPr>
              <w:pStyle w:val="BodySans"/>
              <w:spacing w:before="60" w:after="60"/>
            </w:pPr>
            <w:r>
              <w:t>Multiple (3 or more) harassers</w:t>
            </w:r>
          </w:p>
        </w:tc>
        <w:tc>
          <w:tcPr>
            <w:tcW w:w="5097" w:type="dxa"/>
          </w:tcPr>
          <w:p w14:paraId="72845772" w14:textId="7543EE6E" w:rsidR="0015651B" w:rsidRDefault="00BA6EFD"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27</w:t>
            </w:r>
          </w:p>
        </w:tc>
      </w:tr>
      <w:tr w:rsidR="0015651B" w14:paraId="696CC638"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FA49990" w14:textId="77777777" w:rsidR="0015651B" w:rsidRDefault="0015651B" w:rsidP="006C2A01">
            <w:pPr>
              <w:pStyle w:val="BodySans"/>
              <w:spacing w:before="60" w:after="60"/>
            </w:pPr>
            <w:r>
              <w:t>Harasser workplace position: managers</w:t>
            </w:r>
          </w:p>
        </w:tc>
        <w:tc>
          <w:tcPr>
            <w:tcW w:w="5097" w:type="dxa"/>
          </w:tcPr>
          <w:p w14:paraId="18A412AA" w14:textId="1FB30D37" w:rsidR="0015651B" w:rsidRDefault="00BA6EFD"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38</w:t>
            </w:r>
          </w:p>
        </w:tc>
      </w:tr>
      <w:tr w:rsidR="0015651B" w14:paraId="3E865853"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CFD309B" w14:textId="77777777" w:rsidR="0015651B" w:rsidRDefault="0015651B" w:rsidP="006C2A01">
            <w:pPr>
              <w:pStyle w:val="BodySans"/>
              <w:spacing w:before="60" w:after="60"/>
            </w:pPr>
            <w:r>
              <w:t>Harasser workplace position: clients</w:t>
            </w:r>
          </w:p>
        </w:tc>
        <w:tc>
          <w:tcPr>
            <w:tcW w:w="5097" w:type="dxa"/>
          </w:tcPr>
          <w:p w14:paraId="683E711D" w14:textId="568E2694" w:rsidR="0015651B" w:rsidRDefault="00BA6EFD"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25</w:t>
            </w:r>
          </w:p>
        </w:tc>
      </w:tr>
    </w:tbl>
    <w:p w14:paraId="6E343CAC" w14:textId="33900C48" w:rsidR="00AD6545" w:rsidRPr="00AD6545" w:rsidRDefault="00AD6545" w:rsidP="00AD6545">
      <w:pPr>
        <w:pStyle w:val="H5"/>
      </w:pPr>
      <w:r w:rsidRPr="00AD6545">
        <w:t>Who experienced this</w:t>
      </w:r>
    </w:p>
    <w:p w14:paraId="65089130" w14:textId="0D161158" w:rsidR="00AD6545" w:rsidRPr="00AD6545" w:rsidRDefault="00AD6545" w:rsidP="00AD6545">
      <w:pPr>
        <w:pStyle w:val="BodySerif"/>
      </w:pPr>
      <w:r w:rsidRPr="00AD6545">
        <w:t>48 per cent of women in this study who had experienced staring or leering in a way that was intimidating experienced this in the workplace. Of this group of women, 66 per cent were Australian citizens, 15 per cent were permanent residents, and 20 per cent were temporary residents. Almost half (49%) were in casual and/or temporary employment when this occurred (see Figure 11).</w:t>
      </w:r>
    </w:p>
    <w:p w14:paraId="14B6BE46" w14:textId="22A42461" w:rsidR="00AD6545" w:rsidRPr="00AD6545" w:rsidRDefault="00AD6545" w:rsidP="00AD6545">
      <w:pPr>
        <w:pStyle w:val="H5"/>
      </w:pPr>
      <w:r w:rsidRPr="00AD6545">
        <w:t>Frequency of the experience</w:t>
      </w:r>
    </w:p>
    <w:p w14:paraId="41AE431E" w14:textId="0E1454B0" w:rsidR="00AD6545" w:rsidRPr="00AD6545" w:rsidRDefault="00AD6545" w:rsidP="00AD6545">
      <w:pPr>
        <w:pStyle w:val="BodySerif"/>
      </w:pPr>
      <w:r w:rsidRPr="00AD6545">
        <w:t>Respondents who experienced workplace-related staring or leering in a way that was intimidating most frequently experienced it more than once (see Figure 11).</w:t>
      </w:r>
    </w:p>
    <w:p w14:paraId="5551BEDF" w14:textId="3D01A74C" w:rsidR="00AD6545" w:rsidRPr="00AD6545" w:rsidRDefault="00AD6545" w:rsidP="00AD6545">
      <w:pPr>
        <w:pStyle w:val="H5"/>
      </w:pPr>
      <w:r w:rsidRPr="00AD6545">
        <w:t>Harassers</w:t>
      </w:r>
    </w:p>
    <w:p w14:paraId="3C145D35" w14:textId="3B89A589" w:rsidR="00AD6545" w:rsidRPr="00AD6545" w:rsidRDefault="00AD6545" w:rsidP="00AD6545">
      <w:pPr>
        <w:pStyle w:val="BodySerif"/>
      </w:pPr>
      <w:r w:rsidRPr="00AD6545">
        <w:t>Respondents were asked to consider the workplace-related incident or the most serious workplace-related incident (if</w:t>
      </w:r>
      <w:r w:rsidR="00BD4613">
        <w:t> </w:t>
      </w:r>
      <w:r w:rsidRPr="00AD6545">
        <w:t>it</w:t>
      </w:r>
      <w:r w:rsidR="00BD4613">
        <w:t> </w:t>
      </w:r>
      <w:r w:rsidRPr="00AD6545">
        <w:t>had happened more than once in the last 5 years). In 38 per cent of the incidents, the main harasser was a manager, and, in 25 per cent of the incidents, the main harasser was a client (see Figure 11).</w:t>
      </w:r>
    </w:p>
    <w:p w14:paraId="74489F2E" w14:textId="454361EC" w:rsidR="00AD6545" w:rsidRPr="00AD6545" w:rsidRDefault="00AD6545" w:rsidP="00AD6545">
      <w:pPr>
        <w:pStyle w:val="H5"/>
      </w:pPr>
      <w:r w:rsidRPr="00AD6545">
        <w:lastRenderedPageBreak/>
        <w:t>Motivation</w:t>
      </w:r>
    </w:p>
    <w:p w14:paraId="210F9B41" w14:textId="45106BA8" w:rsidR="00AD6545" w:rsidRPr="00AD6545" w:rsidRDefault="00AD6545" w:rsidP="00AD6545">
      <w:pPr>
        <w:pStyle w:val="BodySerif"/>
      </w:pPr>
      <w:r w:rsidRPr="00AD6545">
        <w:t>Of the 114 women who experienced workplace staring or leering in a way that was intimidating, 57 per cent believed the incident was motivated by gender and/or sex, and 57 per cent believed it was motivated by race and/or religion.</w:t>
      </w:r>
    </w:p>
    <w:p w14:paraId="6EC3C3AF" w14:textId="21F9132E" w:rsidR="00AD6545" w:rsidRPr="00AD6545" w:rsidRDefault="00AD6545" w:rsidP="00AD6545">
      <w:pPr>
        <w:pStyle w:val="H5"/>
      </w:pPr>
      <w:r w:rsidRPr="00AD6545">
        <w:t>Reporting and sharing of</w:t>
      </w:r>
      <w:r w:rsidR="0071411C">
        <w:t xml:space="preserve"> </w:t>
      </w:r>
      <w:r w:rsidRPr="00AD6545">
        <w:t>workplace sexual harassment</w:t>
      </w:r>
    </w:p>
    <w:p w14:paraId="43B434D6" w14:textId="603E8E66" w:rsidR="00AD6545" w:rsidRPr="00AD6545" w:rsidRDefault="00AD6545" w:rsidP="00AD6545">
      <w:pPr>
        <w:pStyle w:val="BodySerif"/>
      </w:pPr>
      <w:r w:rsidRPr="00AD6545">
        <w:t>Just over half of the respondents told someone about the workplace-related staring or leering; 91 per cent told an</w:t>
      </w:r>
      <w:r w:rsidR="00BD4613">
        <w:t> </w:t>
      </w:r>
      <w:r w:rsidRPr="00AD6545">
        <w:t>informal support outside the workplace, 47 per cent told someone in the workplace, and 11 per cent told a formal authority outside the workplace. Of those who told someone, 13 per cent said things improved and remained much better, and 20 per cent said things improved for a short time, while 65 per cent said nothing changed, and 2 per cent reported it resulted in further harm. Of those who did not tell anyone about the behaviour, 82 per cent felt responsible in</w:t>
      </w:r>
      <w:r w:rsidR="00BD4613">
        <w:t> </w:t>
      </w:r>
      <w:r w:rsidRPr="00AD6545">
        <w:t>some way for the incident, and 27 per cent had employment concerns. Approximately 17 per cent of respondents who did not tell</w:t>
      </w:r>
      <w:r w:rsidR="0071411C">
        <w:t xml:space="preserve"> </w:t>
      </w:r>
      <w:r w:rsidRPr="00AD6545">
        <w:t>anyone about the incident said this was because of threats and/or warnings about the consequences (see</w:t>
      </w:r>
      <w:r w:rsidR="00BD4613">
        <w:t> </w:t>
      </w:r>
      <w:r w:rsidRPr="00AD6545">
        <w:t>Table</w:t>
      </w:r>
      <w:r w:rsidR="00BD4613">
        <w:t> </w:t>
      </w:r>
      <w:r w:rsidRPr="00AD6545">
        <w:t>11).</w:t>
      </w:r>
    </w:p>
    <w:p w14:paraId="735BBD85" w14:textId="090B517F" w:rsidR="00AD6545" w:rsidRPr="00AD6545" w:rsidRDefault="00AD6545" w:rsidP="00AD6545">
      <w:pPr>
        <w:pStyle w:val="FigureTableHeading"/>
      </w:pPr>
      <w:r w:rsidRPr="008B7E28">
        <w:rPr>
          <w:rStyle w:val="Strong"/>
        </w:rPr>
        <w:t>Table 11:</w:t>
      </w:r>
      <w:r w:rsidRPr="00AD6545">
        <w:t xml:space="preserve"> Reporting characteristics associated with staring or leering in the workplace</w:t>
      </w:r>
    </w:p>
    <w:tbl>
      <w:tblPr>
        <w:tblStyle w:val="TealTable"/>
        <w:tblW w:w="10205" w:type="dxa"/>
        <w:tblLook w:val="04A0" w:firstRow="1" w:lastRow="0" w:firstColumn="1" w:lastColumn="0" w:noHBand="0" w:noVBand="1"/>
      </w:tblPr>
      <w:tblGrid>
        <w:gridCol w:w="3969"/>
        <w:gridCol w:w="6236"/>
      </w:tblGrid>
      <w:tr w:rsidR="00B55B42" w:rsidRPr="00AD6545" w14:paraId="24C9644F"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hideMark/>
          </w:tcPr>
          <w:p w14:paraId="218297F8" w14:textId="72AFB0E5" w:rsidR="00B55B42" w:rsidRPr="00FB1907" w:rsidRDefault="00B55B42" w:rsidP="00B55B42">
            <w:pPr>
              <w:pStyle w:val="BodySans"/>
              <w:spacing w:after="0"/>
              <w:rPr>
                <w:sz w:val="2"/>
                <w:szCs w:val="2"/>
              </w:rPr>
            </w:pPr>
            <w:r w:rsidRPr="00BA7D87">
              <w:t>Question</w:t>
            </w:r>
          </w:p>
        </w:tc>
        <w:tc>
          <w:tcPr>
            <w:tcW w:w="6236" w:type="dxa"/>
            <w:hideMark/>
          </w:tcPr>
          <w:p w14:paraId="4A1F1084" w14:textId="0ED5383D" w:rsidR="00B55B42" w:rsidRPr="00FB1907" w:rsidRDefault="00B55B42" w:rsidP="00B55B42">
            <w:pPr>
              <w:pStyle w:val="BodySans"/>
              <w:spacing w:after="0"/>
              <w:cnfStyle w:val="100000000000" w:firstRow="1" w:lastRow="0" w:firstColumn="0" w:lastColumn="0" w:oddVBand="0" w:evenVBand="0" w:oddHBand="0" w:evenHBand="0" w:firstRowFirstColumn="0" w:firstRowLastColumn="0" w:lastRowFirstColumn="0" w:lastRowLastColumn="0"/>
              <w:rPr>
                <w:sz w:val="2"/>
                <w:szCs w:val="2"/>
              </w:rPr>
            </w:pPr>
            <w:r w:rsidRPr="00BA7D87">
              <w:t>Response</w:t>
            </w:r>
          </w:p>
        </w:tc>
      </w:tr>
      <w:tr w:rsidR="00B55B42" w:rsidRPr="00AD6545" w14:paraId="15BCE2AA"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CF9FE5D" w14:textId="709C6D82" w:rsidR="00B55B42" w:rsidRPr="00AD6545" w:rsidRDefault="00B55B42" w:rsidP="00B55B42">
            <w:pPr>
              <w:pStyle w:val="BodySans"/>
              <w:spacing w:before="120"/>
            </w:pPr>
            <w:r w:rsidRPr="00AD6545">
              <w:t>Did you tell? (n=103)</w:t>
            </w:r>
          </w:p>
        </w:tc>
        <w:tc>
          <w:tcPr>
            <w:tcW w:w="6236" w:type="dxa"/>
          </w:tcPr>
          <w:p w14:paraId="688A69C1" w14:textId="77777777"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53% Yes</w:t>
            </w:r>
          </w:p>
          <w:p w14:paraId="4DA03277" w14:textId="2107FDFC"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43% No</w:t>
            </w:r>
          </w:p>
        </w:tc>
      </w:tr>
      <w:tr w:rsidR="00B55B42" w:rsidRPr="00AD6545" w14:paraId="567E56DA"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5D19E1B2" w14:textId="40AC4AEF" w:rsidR="00B55B42" w:rsidRPr="00AD6545" w:rsidRDefault="00B55B42" w:rsidP="00B55B42">
            <w:pPr>
              <w:pStyle w:val="BodySans"/>
              <w:spacing w:before="120"/>
            </w:pPr>
            <w:r w:rsidRPr="00AD6545">
              <w:t>Who was told? (n=55)</w:t>
            </w:r>
          </w:p>
        </w:tc>
        <w:tc>
          <w:tcPr>
            <w:tcW w:w="6236" w:type="dxa"/>
            <w:hideMark/>
          </w:tcPr>
          <w:p w14:paraId="44F44FF1" w14:textId="2CC37BE1"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47% Workplace</w:t>
            </w:r>
          </w:p>
          <w:p w14:paraId="6BABA811" w14:textId="62744466"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91% </w:t>
            </w:r>
            <w:proofErr w:type="gramStart"/>
            <w:r w:rsidRPr="00AD6545">
              <w:t>Non-workplace</w:t>
            </w:r>
            <w:proofErr w:type="gramEnd"/>
            <w:r w:rsidRPr="00AD6545">
              <w:t xml:space="preserve"> informal</w:t>
            </w:r>
          </w:p>
          <w:p w14:paraId="335B7403" w14:textId="2170D8D8"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11% </w:t>
            </w:r>
            <w:proofErr w:type="gramStart"/>
            <w:r w:rsidRPr="00AD6545">
              <w:t>Non-workplace</w:t>
            </w:r>
            <w:proofErr w:type="gramEnd"/>
            <w:r w:rsidRPr="00AD6545">
              <w:t xml:space="preserve"> formal</w:t>
            </w:r>
          </w:p>
        </w:tc>
      </w:tr>
      <w:tr w:rsidR="00B55B42" w:rsidRPr="00AD6545" w14:paraId="5D5E39E3"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47D6D923" w14:textId="013B9D81" w:rsidR="00B55B42" w:rsidRPr="00AD6545" w:rsidRDefault="00B55B42" w:rsidP="00B55B42">
            <w:pPr>
              <w:pStyle w:val="BodySans"/>
              <w:spacing w:before="120"/>
            </w:pPr>
            <w:r w:rsidRPr="00AD6545">
              <w:t>Improvement after telling (n=54)</w:t>
            </w:r>
          </w:p>
        </w:tc>
        <w:tc>
          <w:tcPr>
            <w:tcW w:w="6236" w:type="dxa"/>
            <w:hideMark/>
          </w:tcPr>
          <w:p w14:paraId="1854FBCB" w14:textId="671618D4"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20% Yes, things improved for a short time</w:t>
            </w:r>
          </w:p>
          <w:p w14:paraId="0F4C59B0" w14:textId="55C37B58"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13% Yes, things improved and remained much better</w:t>
            </w:r>
          </w:p>
          <w:p w14:paraId="7F197E97" w14:textId="475FCDB6"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 No, it resulted in further harm or abuse</w:t>
            </w:r>
          </w:p>
          <w:p w14:paraId="101A55E7" w14:textId="4163AACA"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65% No, nothing changed in their behaviour</w:t>
            </w:r>
          </w:p>
        </w:tc>
      </w:tr>
      <w:tr w:rsidR="00B55B42" w:rsidRPr="00AD6545" w14:paraId="3A5B3540"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02DF916F" w14:textId="279BE1E6" w:rsidR="00B55B42" w:rsidRPr="00AD6545" w:rsidRDefault="00B55B42" w:rsidP="00B55B42">
            <w:pPr>
              <w:pStyle w:val="BodySans"/>
              <w:spacing w:before="120"/>
            </w:pPr>
            <w:r w:rsidRPr="00AD6545">
              <w:t>If you didn’t tell, why? (n=44)</w:t>
            </w:r>
          </w:p>
        </w:tc>
        <w:tc>
          <w:tcPr>
            <w:tcW w:w="6236" w:type="dxa"/>
            <w:hideMark/>
          </w:tcPr>
          <w:p w14:paraId="55DB0C3D" w14:textId="2235F838"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27% Employment concerns</w:t>
            </w:r>
          </w:p>
          <w:p w14:paraId="4F7173DA" w14:textId="0B8030A6"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5% Visa/immigration concerns</w:t>
            </w:r>
          </w:p>
          <w:p w14:paraId="4E764E0F" w14:textId="4FD6FB8A"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82% Felt responsible</w:t>
            </w:r>
          </w:p>
          <w:p w14:paraId="2B9D6373" w14:textId="057CAF8F"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25% </w:t>
            </w:r>
            <w:proofErr w:type="gramStart"/>
            <w:r w:rsidRPr="00AD6545">
              <w:t>Took action/action</w:t>
            </w:r>
            <w:proofErr w:type="gramEnd"/>
            <w:r w:rsidRPr="00AD6545">
              <w:t xml:space="preserve"> already underway</w:t>
            </w:r>
          </w:p>
          <w:p w14:paraId="4FFD0FFD" w14:textId="1B67ACEF"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34% No support/unsure what to do</w:t>
            </w:r>
          </w:p>
        </w:tc>
      </w:tr>
      <w:tr w:rsidR="00B55B42" w:rsidRPr="00AD6545" w14:paraId="2B426E12"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5816B802" w14:textId="73621833" w:rsidR="00B55B42" w:rsidRPr="00AD6545" w:rsidRDefault="00B55B42" w:rsidP="00B55B42">
            <w:pPr>
              <w:pStyle w:val="BodySans"/>
              <w:spacing w:before="120"/>
            </w:pPr>
            <w:r w:rsidRPr="00AD6545">
              <w:t>Did you not tell because of threats and/or warnings about the consequences (n=41)</w:t>
            </w:r>
          </w:p>
        </w:tc>
        <w:tc>
          <w:tcPr>
            <w:tcW w:w="6236" w:type="dxa"/>
            <w:hideMark/>
          </w:tcPr>
          <w:p w14:paraId="7A9E03CF" w14:textId="15475264"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17% Yes</w:t>
            </w:r>
          </w:p>
          <w:p w14:paraId="1B05094C" w14:textId="6C309586"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83% No</w:t>
            </w:r>
          </w:p>
        </w:tc>
      </w:tr>
    </w:tbl>
    <w:p w14:paraId="3F0EB1A9" w14:textId="77777777" w:rsidR="00FB1907" w:rsidRDefault="00FB1907">
      <w:pPr>
        <w:rPr>
          <w:rFonts w:ascii="Arial" w:eastAsia="Times New Roman" w:hAnsi="Arial" w:cs="Arial"/>
          <w:b/>
          <w:bCs/>
          <w:color w:val="000000"/>
          <w:sz w:val="23"/>
          <w:szCs w:val="23"/>
          <w:lang w:eastAsia="en-AU"/>
        </w:rPr>
      </w:pPr>
      <w:r>
        <w:br w:type="page"/>
      </w:r>
    </w:p>
    <w:p w14:paraId="11D48BD6" w14:textId="77777777" w:rsidR="00FB1907" w:rsidRDefault="00FB1907" w:rsidP="00625BA9">
      <w:r w:rsidRPr="00AD6545">
        <w:rPr>
          <w:noProof/>
        </w:rPr>
        <w:lastRenderedPageBreak/>
        <w:drawing>
          <wp:inline distT="0" distB="0" distL="0" distR="0" wp14:anchorId="41E207B1" wp14:editId="3F91E561">
            <wp:extent cx="720000" cy="720000"/>
            <wp:effectExtent l="0" t="0" r="4445" b="4445"/>
            <wp:docPr id="395303202" name="Pictur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03202" name="Picture 182">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F585DE8" w14:textId="13FAA1A3" w:rsidR="00AD6545" w:rsidRPr="00AD6545" w:rsidRDefault="0061743A" w:rsidP="0061743A">
      <w:pPr>
        <w:pStyle w:val="H4"/>
      </w:pPr>
      <w:r>
        <w:t>8.</w:t>
      </w:r>
      <w:r w:rsidR="00AD6545" w:rsidRPr="00AD6545">
        <w:t> Sexual gestures, indecent exposure or inappropriate display of the body in a way that was</w:t>
      </w:r>
      <w:r w:rsidR="00322036">
        <w:t> </w:t>
      </w:r>
      <w:r w:rsidR="00AD6545" w:rsidRPr="00AD6545">
        <w:t>unwelcome</w:t>
      </w:r>
    </w:p>
    <w:p w14:paraId="79183F37" w14:textId="235E77A6" w:rsidR="00AD6545" w:rsidRPr="00AD6545" w:rsidRDefault="00AD6545" w:rsidP="00AD6545">
      <w:pPr>
        <w:pStyle w:val="FigureTableHeading"/>
      </w:pPr>
      <w:r w:rsidRPr="008B7E28">
        <w:rPr>
          <w:rStyle w:val="Strong"/>
        </w:rPr>
        <w:t>Figure 12:</w:t>
      </w:r>
      <w:r w:rsidRPr="00AD6545">
        <w:t xml:space="preserve"> Snapshot: Characteristics of sexual gestures, indecent exposure or inappropriate display of the body</w:t>
      </w:r>
    </w:p>
    <w:p w14:paraId="188DEEC7" w14:textId="518E3984" w:rsidR="00FB1907" w:rsidRDefault="00FE1280" w:rsidP="005B1957">
      <w:pPr>
        <w:spacing w:before="240"/>
        <w:rPr>
          <w:rFonts w:ascii="Arial" w:eastAsia="Times New Roman" w:hAnsi="Arial" w:cs="Arial"/>
          <w:b/>
          <w:bCs/>
          <w:color w:val="000000"/>
          <w:sz w:val="23"/>
          <w:szCs w:val="23"/>
          <w:lang w:eastAsia="en-AU"/>
        </w:rPr>
      </w:pPr>
      <w:r>
        <w:rPr>
          <w:rFonts w:ascii="Arial" w:eastAsia="Times New Roman" w:hAnsi="Arial" w:cs="Arial"/>
          <w:b/>
          <w:bCs/>
          <w:noProof/>
          <w:color w:val="000000"/>
          <w:sz w:val="23"/>
          <w:szCs w:val="23"/>
          <w:lang w:eastAsia="en-AU"/>
        </w:rPr>
        <w:drawing>
          <wp:inline distT="0" distB="0" distL="0" distR="0" wp14:anchorId="6ADF8A08" wp14:editId="77A3C4F1">
            <wp:extent cx="6486209" cy="5800725"/>
            <wp:effectExtent l="0" t="0" r="0" b="0"/>
            <wp:docPr id="1168771815" name="Picture 8"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71815" name="Picture 8"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6486209" cy="5800725"/>
                    </a:xfrm>
                    <a:prstGeom prst="rect">
                      <a:avLst/>
                    </a:prstGeom>
                    <a:noFill/>
                    <a:ln>
                      <a:noFill/>
                    </a:ln>
                  </pic:spPr>
                </pic:pic>
              </a:graphicData>
            </a:graphic>
          </wp:inline>
        </w:drawing>
      </w:r>
    </w:p>
    <w:p w14:paraId="049CE3E4" w14:textId="77777777" w:rsidR="0071411C" w:rsidRDefault="0071411C">
      <w:pPr>
        <w:rPr>
          <w:rFonts w:ascii="Arial" w:eastAsia="Times New Roman" w:hAnsi="Arial" w:cs="Arial"/>
          <w:color w:val="505554"/>
          <w:sz w:val="18"/>
          <w:szCs w:val="18"/>
          <w:lang w:val="en-US" w:eastAsia="en-AU"/>
        </w:rPr>
      </w:pPr>
      <w:r>
        <w:br w:type="page"/>
      </w:r>
    </w:p>
    <w:p w14:paraId="6470742B" w14:textId="7A29841B" w:rsidR="0015651B" w:rsidRDefault="0015651B" w:rsidP="0015651B">
      <w:pPr>
        <w:pStyle w:val="FigureTableHeading"/>
      </w:pPr>
      <w:r>
        <w:lastRenderedPageBreak/>
        <w:t>Data table</w:t>
      </w:r>
      <w:r w:rsidR="0071411C">
        <w:t>s</w:t>
      </w:r>
      <w:r>
        <w:t xml:space="preserve"> for </w:t>
      </w:r>
      <w:r w:rsidRPr="008B7E28">
        <w:rPr>
          <w:rStyle w:val="Strong"/>
        </w:rPr>
        <w:t xml:space="preserve">Figure </w:t>
      </w:r>
      <w:r w:rsidR="0071411C" w:rsidRPr="008B7E28">
        <w:rPr>
          <w:rStyle w:val="Strong"/>
        </w:rPr>
        <w:t>12</w:t>
      </w:r>
      <w:r w:rsidRPr="008B7E28">
        <w:rPr>
          <w:rStyle w:val="Strong"/>
        </w:rPr>
        <w:t>:</w:t>
      </w:r>
    </w:p>
    <w:tbl>
      <w:tblPr>
        <w:tblStyle w:val="ANROWSTable"/>
        <w:tblW w:w="0" w:type="auto"/>
        <w:tblLook w:val="04A0" w:firstRow="1" w:lastRow="0" w:firstColumn="1" w:lastColumn="0" w:noHBand="0" w:noVBand="1"/>
      </w:tblPr>
      <w:tblGrid>
        <w:gridCol w:w="5097"/>
        <w:gridCol w:w="5097"/>
      </w:tblGrid>
      <w:tr w:rsidR="0015651B" w14:paraId="1EC5F1EA"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49258E08" w14:textId="77777777" w:rsidR="0015651B" w:rsidRPr="00295A27" w:rsidRDefault="0015651B" w:rsidP="006C2A01">
            <w:pPr>
              <w:pStyle w:val="BodySans"/>
              <w:spacing w:before="60" w:after="60"/>
            </w:pPr>
            <w:r w:rsidRPr="00295A27">
              <w:t>Respondent characteristics</w:t>
            </w:r>
          </w:p>
        </w:tc>
        <w:tc>
          <w:tcPr>
            <w:tcW w:w="5097" w:type="dxa"/>
          </w:tcPr>
          <w:p w14:paraId="40C69EC6" w14:textId="77777777" w:rsidR="0015651B" w:rsidRPr="00295A27"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rsidRPr="00295A27">
              <w:t>% Survey sample</w:t>
            </w:r>
          </w:p>
        </w:tc>
      </w:tr>
      <w:tr w:rsidR="0015651B" w14:paraId="2E0D6F13"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ADE6BA3" w14:textId="77777777" w:rsidR="0015651B" w:rsidRDefault="0015651B" w:rsidP="006C2A01">
            <w:pPr>
              <w:pStyle w:val="BodySans"/>
              <w:spacing w:before="60" w:after="60"/>
            </w:pPr>
            <w:r>
              <w:t>Australian citizens</w:t>
            </w:r>
          </w:p>
        </w:tc>
        <w:tc>
          <w:tcPr>
            <w:tcW w:w="5097" w:type="dxa"/>
          </w:tcPr>
          <w:p w14:paraId="31D40696" w14:textId="1ADCAD07" w:rsidR="0015651B" w:rsidRDefault="0026725A"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91 (n=21)</w:t>
            </w:r>
          </w:p>
        </w:tc>
      </w:tr>
      <w:tr w:rsidR="0015651B" w14:paraId="62B5AB26"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46B09C9" w14:textId="2CB653F3" w:rsidR="0015651B" w:rsidRDefault="0026725A" w:rsidP="006C2A01">
            <w:pPr>
              <w:pStyle w:val="BodySans"/>
              <w:spacing w:before="60" w:after="60"/>
            </w:pPr>
            <w:r>
              <w:t>Employment status: permanent</w:t>
            </w:r>
          </w:p>
        </w:tc>
        <w:tc>
          <w:tcPr>
            <w:tcW w:w="5097" w:type="dxa"/>
          </w:tcPr>
          <w:p w14:paraId="296354B7" w14:textId="5BECB7C8" w:rsidR="0015651B" w:rsidRDefault="0026725A"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67 (n=18)</w:t>
            </w:r>
          </w:p>
        </w:tc>
      </w:tr>
      <w:tr w:rsidR="0015651B" w14:paraId="075DEAEE"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E73B342" w14:textId="3B85F638" w:rsidR="0015651B" w:rsidRDefault="0026725A" w:rsidP="006C2A01">
            <w:pPr>
              <w:pStyle w:val="BodySans"/>
              <w:spacing w:before="60" w:after="60"/>
            </w:pPr>
            <w:r>
              <w:t>Employment status: casual/temporary</w:t>
            </w:r>
          </w:p>
        </w:tc>
        <w:tc>
          <w:tcPr>
            <w:tcW w:w="5097" w:type="dxa"/>
          </w:tcPr>
          <w:p w14:paraId="67B0DEBD" w14:textId="61CCD883" w:rsidR="0015651B" w:rsidRDefault="0026725A"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33 (n=18)</w:t>
            </w:r>
          </w:p>
        </w:tc>
      </w:tr>
      <w:tr w:rsidR="00BA6EFD" w14:paraId="7A247A33"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90A6003" w14:textId="69BF4F51" w:rsidR="00BA6EFD" w:rsidRDefault="0026725A" w:rsidP="00BA6EFD">
            <w:pPr>
              <w:pStyle w:val="BodySans"/>
              <w:spacing w:before="60" w:after="60"/>
            </w:pPr>
            <w:r>
              <w:t>Occupation: professionals</w:t>
            </w:r>
          </w:p>
        </w:tc>
        <w:tc>
          <w:tcPr>
            <w:tcW w:w="5097" w:type="dxa"/>
          </w:tcPr>
          <w:p w14:paraId="5E122BBA" w14:textId="529E5EB4" w:rsidR="00BA6EFD" w:rsidRDefault="0026725A" w:rsidP="00BA6EFD">
            <w:pPr>
              <w:pStyle w:val="BodySans"/>
              <w:spacing w:before="60" w:after="60"/>
              <w:cnfStyle w:val="000000010000" w:firstRow="0" w:lastRow="0" w:firstColumn="0" w:lastColumn="0" w:oddVBand="0" w:evenVBand="0" w:oddHBand="0" w:evenHBand="1" w:firstRowFirstColumn="0" w:firstRowLastColumn="0" w:lastRowFirstColumn="0" w:lastRowLastColumn="0"/>
            </w:pPr>
            <w:r>
              <w:t>31 (n=16)</w:t>
            </w:r>
          </w:p>
        </w:tc>
      </w:tr>
      <w:tr w:rsidR="00BA6EFD" w14:paraId="37F428F8"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470EB7D" w14:textId="7873826B" w:rsidR="00BA6EFD" w:rsidRDefault="0026725A" w:rsidP="00BA6EFD">
            <w:pPr>
              <w:pStyle w:val="BodySans"/>
              <w:spacing w:before="60" w:after="60"/>
            </w:pPr>
            <w:r>
              <w:t>Occupation: managers</w:t>
            </w:r>
          </w:p>
        </w:tc>
        <w:tc>
          <w:tcPr>
            <w:tcW w:w="5097" w:type="dxa"/>
          </w:tcPr>
          <w:p w14:paraId="5B070914" w14:textId="29B8A6B8" w:rsidR="00BA6EFD" w:rsidRDefault="0026725A" w:rsidP="00BA6EFD">
            <w:pPr>
              <w:pStyle w:val="BodySans"/>
              <w:spacing w:before="60" w:after="60"/>
              <w:cnfStyle w:val="000000100000" w:firstRow="0" w:lastRow="0" w:firstColumn="0" w:lastColumn="0" w:oddVBand="0" w:evenVBand="0" w:oddHBand="1" w:evenHBand="0" w:firstRowFirstColumn="0" w:firstRowLastColumn="0" w:lastRowFirstColumn="0" w:lastRowLastColumn="0"/>
            </w:pPr>
            <w:r>
              <w:t>25 (n=16)</w:t>
            </w:r>
          </w:p>
        </w:tc>
      </w:tr>
      <w:tr w:rsidR="0026725A" w14:paraId="5909779E"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5EEA114" w14:textId="7B2E2EFA" w:rsidR="0026725A" w:rsidRDefault="0026725A" w:rsidP="00BA6EFD">
            <w:pPr>
              <w:pStyle w:val="BodySans"/>
              <w:spacing w:before="60" w:after="60"/>
            </w:pPr>
            <w:r>
              <w:t>Occupation: clerical and admin</w:t>
            </w:r>
          </w:p>
        </w:tc>
        <w:tc>
          <w:tcPr>
            <w:tcW w:w="5097" w:type="dxa"/>
          </w:tcPr>
          <w:p w14:paraId="4EA63343" w14:textId="5D1863F3" w:rsidR="0026725A" w:rsidRDefault="0026725A" w:rsidP="00BA6EFD">
            <w:pPr>
              <w:pStyle w:val="BodySans"/>
              <w:spacing w:before="60" w:after="60"/>
              <w:cnfStyle w:val="000000010000" w:firstRow="0" w:lastRow="0" w:firstColumn="0" w:lastColumn="0" w:oddVBand="0" w:evenVBand="0" w:oddHBand="0" w:evenHBand="1" w:firstRowFirstColumn="0" w:firstRowLastColumn="0" w:lastRowFirstColumn="0" w:lastRowLastColumn="0"/>
            </w:pPr>
            <w:r>
              <w:t>25 (n=16)</w:t>
            </w:r>
          </w:p>
        </w:tc>
      </w:tr>
    </w:tbl>
    <w:p w14:paraId="2CD490BB" w14:textId="19748D3E" w:rsidR="0015651B" w:rsidRDefault="0015651B" w:rsidP="005B1957">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20B7BC53"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71C11937" w14:textId="77777777" w:rsidR="0015651B" w:rsidRDefault="0015651B" w:rsidP="006C2A01">
            <w:pPr>
              <w:pStyle w:val="BodySans"/>
              <w:spacing w:before="60" w:after="60"/>
            </w:pPr>
            <w:r>
              <w:t>Frequency</w:t>
            </w:r>
          </w:p>
        </w:tc>
        <w:tc>
          <w:tcPr>
            <w:tcW w:w="5097" w:type="dxa"/>
          </w:tcPr>
          <w:p w14:paraId="17F15788" w14:textId="082FF125"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 (n=</w:t>
            </w:r>
            <w:r w:rsidR="0026725A">
              <w:t>21</w:t>
            </w:r>
            <w:r>
              <w:t>)</w:t>
            </w:r>
          </w:p>
        </w:tc>
      </w:tr>
      <w:tr w:rsidR="0015651B" w14:paraId="2DEE3CAD"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3C06D4E" w14:textId="77777777" w:rsidR="0015651B" w:rsidRDefault="0015651B" w:rsidP="006C2A01">
            <w:pPr>
              <w:pStyle w:val="BodySans"/>
              <w:spacing w:before="60" w:after="60"/>
            </w:pPr>
            <w:r>
              <w:t>A few times</w:t>
            </w:r>
          </w:p>
        </w:tc>
        <w:tc>
          <w:tcPr>
            <w:tcW w:w="5097" w:type="dxa"/>
          </w:tcPr>
          <w:p w14:paraId="482E292B" w14:textId="2FE16BAE" w:rsidR="0015651B" w:rsidRDefault="0026725A"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48</w:t>
            </w:r>
          </w:p>
        </w:tc>
      </w:tr>
      <w:tr w:rsidR="0015651B" w14:paraId="64896EF4"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79A7B76" w14:textId="30AF46FE" w:rsidR="0015651B" w:rsidRDefault="00141EA3" w:rsidP="006C2A01">
            <w:pPr>
              <w:pStyle w:val="BodySans"/>
              <w:spacing w:before="60" w:after="60"/>
            </w:pPr>
            <w:r>
              <w:t>Once</w:t>
            </w:r>
          </w:p>
        </w:tc>
        <w:tc>
          <w:tcPr>
            <w:tcW w:w="5097" w:type="dxa"/>
          </w:tcPr>
          <w:p w14:paraId="6C7F23B3" w14:textId="1748ECD0" w:rsidR="0015651B" w:rsidRDefault="0026725A"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29</w:t>
            </w:r>
          </w:p>
        </w:tc>
      </w:tr>
      <w:tr w:rsidR="0015651B" w14:paraId="314066D6"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7727A42" w14:textId="121DE262" w:rsidR="0015651B" w:rsidRDefault="00141EA3" w:rsidP="006C2A01">
            <w:pPr>
              <w:pStyle w:val="BodySans"/>
              <w:spacing w:before="60" w:after="60"/>
            </w:pPr>
            <w:r>
              <w:t>Almost every day</w:t>
            </w:r>
          </w:p>
        </w:tc>
        <w:tc>
          <w:tcPr>
            <w:tcW w:w="5097" w:type="dxa"/>
          </w:tcPr>
          <w:p w14:paraId="4DC8F3DE" w14:textId="31560C22" w:rsidR="0015651B" w:rsidRDefault="0026725A"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10</w:t>
            </w:r>
          </w:p>
        </w:tc>
      </w:tr>
    </w:tbl>
    <w:p w14:paraId="0EB5FBC2" w14:textId="275B3D72" w:rsidR="0015651B" w:rsidRDefault="0015651B" w:rsidP="005B1957">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5C2B998A"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7687F70C" w14:textId="77777777" w:rsidR="0015651B" w:rsidRDefault="0015651B" w:rsidP="006C2A01">
            <w:pPr>
              <w:pStyle w:val="BodySans"/>
              <w:spacing w:before="60" w:after="60"/>
            </w:pPr>
            <w:r>
              <w:t>Harasser characteristics</w:t>
            </w:r>
          </w:p>
        </w:tc>
        <w:tc>
          <w:tcPr>
            <w:tcW w:w="5097" w:type="dxa"/>
          </w:tcPr>
          <w:p w14:paraId="591D82B1" w14:textId="77777777"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w:t>
            </w:r>
          </w:p>
        </w:tc>
      </w:tr>
      <w:tr w:rsidR="0015651B" w14:paraId="54BCDCAE"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FAE29CA" w14:textId="77777777" w:rsidR="0015651B" w:rsidRDefault="0015651B" w:rsidP="006C2A01">
            <w:pPr>
              <w:pStyle w:val="BodySans"/>
              <w:spacing w:before="60" w:after="60"/>
            </w:pPr>
            <w:r>
              <w:t>Sex/gender of the main harasser: male</w:t>
            </w:r>
          </w:p>
        </w:tc>
        <w:tc>
          <w:tcPr>
            <w:tcW w:w="5097" w:type="dxa"/>
          </w:tcPr>
          <w:p w14:paraId="2785D804" w14:textId="5BD2AD4B" w:rsidR="0015651B" w:rsidRDefault="0026725A"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78 (n=18)</w:t>
            </w:r>
          </w:p>
        </w:tc>
      </w:tr>
      <w:tr w:rsidR="0015651B" w14:paraId="056054AE"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C6AE722" w14:textId="77777777" w:rsidR="0015651B" w:rsidRDefault="0015651B" w:rsidP="006C2A01">
            <w:pPr>
              <w:pStyle w:val="BodySans"/>
              <w:spacing w:before="60" w:after="60"/>
            </w:pPr>
            <w:r>
              <w:t>Multiple (3 or more) harassers</w:t>
            </w:r>
          </w:p>
        </w:tc>
        <w:tc>
          <w:tcPr>
            <w:tcW w:w="5097" w:type="dxa"/>
          </w:tcPr>
          <w:p w14:paraId="5C320114" w14:textId="18E52961" w:rsidR="0015651B" w:rsidRDefault="0026725A"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42 (n=14)</w:t>
            </w:r>
          </w:p>
        </w:tc>
      </w:tr>
      <w:tr w:rsidR="0015651B" w14:paraId="393434DB"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B9D46B7" w14:textId="77777777" w:rsidR="0015651B" w:rsidRDefault="0015651B" w:rsidP="006C2A01">
            <w:pPr>
              <w:pStyle w:val="BodySans"/>
              <w:spacing w:before="60" w:after="60"/>
            </w:pPr>
            <w:r>
              <w:t>Harasser workplace position: managers</w:t>
            </w:r>
          </w:p>
        </w:tc>
        <w:tc>
          <w:tcPr>
            <w:tcW w:w="5097" w:type="dxa"/>
          </w:tcPr>
          <w:p w14:paraId="3BAEBA77" w14:textId="74CD2FD8" w:rsidR="0015651B" w:rsidRDefault="0026725A"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38 (n=21)</w:t>
            </w:r>
          </w:p>
        </w:tc>
      </w:tr>
      <w:tr w:rsidR="0015651B" w14:paraId="27477FE7"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2DC964B" w14:textId="77777777" w:rsidR="0015651B" w:rsidRDefault="0015651B" w:rsidP="006C2A01">
            <w:pPr>
              <w:pStyle w:val="BodySans"/>
              <w:spacing w:before="60" w:after="60"/>
            </w:pPr>
            <w:r>
              <w:t>Harasser workplace position: clients</w:t>
            </w:r>
          </w:p>
        </w:tc>
        <w:tc>
          <w:tcPr>
            <w:tcW w:w="5097" w:type="dxa"/>
          </w:tcPr>
          <w:p w14:paraId="037E81D5" w14:textId="1EF34734" w:rsidR="0015651B" w:rsidRDefault="0026725A"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33 (n=21)</w:t>
            </w:r>
          </w:p>
        </w:tc>
      </w:tr>
    </w:tbl>
    <w:p w14:paraId="0640F6C4" w14:textId="76140403" w:rsidR="00AD6545" w:rsidRPr="00AD6545" w:rsidRDefault="00AD6545" w:rsidP="00AD6545">
      <w:pPr>
        <w:pStyle w:val="H5"/>
      </w:pPr>
      <w:r w:rsidRPr="00AD6545">
        <w:t>Who experienced this</w:t>
      </w:r>
    </w:p>
    <w:p w14:paraId="054771BB" w14:textId="530DDEDF" w:rsidR="00AD6545" w:rsidRPr="00AD6545" w:rsidRDefault="00AD6545" w:rsidP="00AD6545">
      <w:pPr>
        <w:pStyle w:val="BodySerif"/>
      </w:pPr>
      <w:r w:rsidRPr="00AD6545">
        <w:t>20 per cent of women in this study who had experienced sexual gestures/indecent exposure or inappropriate displays of</w:t>
      </w:r>
      <w:r w:rsidR="00BD4613">
        <w:t> </w:t>
      </w:r>
      <w:r w:rsidRPr="00AD6545">
        <w:t>the body experienced this in the workplace. Of this group of women, 91 per cent were Australian citizens, 5 per cent were permanent residents, and 5 per cent were temporary residents. Approximately one-third (33%) were in casual and/or temporary employment when this occurred (see Figure 12).</w:t>
      </w:r>
    </w:p>
    <w:p w14:paraId="20E2D313" w14:textId="49061179" w:rsidR="00AD6545" w:rsidRPr="00AD6545" w:rsidRDefault="00AD6545" w:rsidP="00AD6545">
      <w:pPr>
        <w:pStyle w:val="H5"/>
      </w:pPr>
      <w:r w:rsidRPr="00AD6545">
        <w:t>Frequency of the experience</w:t>
      </w:r>
    </w:p>
    <w:p w14:paraId="38C845F6" w14:textId="08D92547" w:rsidR="00AD6545" w:rsidRPr="00AD6545" w:rsidRDefault="00AD6545" w:rsidP="00AD6545">
      <w:pPr>
        <w:pStyle w:val="BodySerif"/>
      </w:pPr>
      <w:r w:rsidRPr="00AD6545">
        <w:t>Respondents who experienced workplace-related sexual gestures/indecent exposure or inappropriate display of the body most frequently experienced it more than once (see Figure 12).</w:t>
      </w:r>
    </w:p>
    <w:p w14:paraId="7630C1D6" w14:textId="0D77D1DD" w:rsidR="00AD6545" w:rsidRPr="00AD6545" w:rsidRDefault="00AD6545" w:rsidP="00AD6545">
      <w:pPr>
        <w:pStyle w:val="H5"/>
      </w:pPr>
      <w:r w:rsidRPr="00AD6545">
        <w:t>Harassers</w:t>
      </w:r>
    </w:p>
    <w:p w14:paraId="478915EB" w14:textId="77C51292" w:rsidR="00AD6545" w:rsidRPr="00AD6545" w:rsidRDefault="00AD6545" w:rsidP="00AD6545">
      <w:pPr>
        <w:pStyle w:val="BodySerif"/>
      </w:pPr>
      <w:r w:rsidRPr="00AD6545">
        <w:t>Respondents were asked to consider the workplace-related incident or the most serious workplace-related incident (if</w:t>
      </w:r>
      <w:r w:rsidR="00BD4613">
        <w:t> </w:t>
      </w:r>
      <w:r w:rsidRPr="00AD6545">
        <w:t>it</w:t>
      </w:r>
      <w:r w:rsidR="00BD4613">
        <w:t> </w:t>
      </w:r>
      <w:r w:rsidRPr="00AD6545">
        <w:t xml:space="preserve">had happened more than once in the last 5 years). In 38 per cent of the incidents, the main harasser was a manager, </w:t>
      </w:r>
      <w:r w:rsidRPr="00AD6545">
        <w:lastRenderedPageBreak/>
        <w:t>and, in 33 per cent of the incidents, the main harasser was a client. In close to half of the incidents where the number of</w:t>
      </w:r>
      <w:r w:rsidR="00BD4613">
        <w:t> </w:t>
      </w:r>
      <w:r w:rsidRPr="00AD6545">
        <w:t>harassers was reported by the respondent, there were three or more harassers perpetuating this form of workplace sexual harassment (see Figure 12).</w:t>
      </w:r>
    </w:p>
    <w:p w14:paraId="711AB6DA" w14:textId="3F6BAE0E" w:rsidR="00AD6545" w:rsidRPr="00AD6545" w:rsidRDefault="00AD6545" w:rsidP="00AD6545">
      <w:pPr>
        <w:pStyle w:val="H5"/>
      </w:pPr>
      <w:r w:rsidRPr="00AD6545">
        <w:t>Motivation</w:t>
      </w:r>
    </w:p>
    <w:p w14:paraId="28E5CB46" w14:textId="403BD993" w:rsidR="00AD6545" w:rsidRPr="00AD6545" w:rsidRDefault="00AD6545" w:rsidP="00AD6545">
      <w:pPr>
        <w:pStyle w:val="BodySerif"/>
      </w:pPr>
      <w:r w:rsidRPr="00AD6545">
        <w:t>Twenty-one women experienced sexual gestures, indecent exposure or inappropriate display of the body in the workplace, and of these, 67 per cent of respondents believed the incident was motivated by gender and/or sex, and</w:t>
      </w:r>
      <w:r w:rsidR="00BD4613">
        <w:t> </w:t>
      </w:r>
      <w:r w:rsidRPr="00AD6545">
        <w:t>57</w:t>
      </w:r>
      <w:r w:rsidR="00BD4613">
        <w:t> </w:t>
      </w:r>
      <w:r w:rsidRPr="00AD6545">
        <w:t>per</w:t>
      </w:r>
      <w:r w:rsidR="00BD4613">
        <w:t> </w:t>
      </w:r>
      <w:r w:rsidRPr="00AD6545">
        <w:t>cent believed it was motivated by race and/or religion.</w:t>
      </w:r>
    </w:p>
    <w:p w14:paraId="12B3FC7F" w14:textId="1C33F083" w:rsidR="00AD6545" w:rsidRPr="00AD6545" w:rsidRDefault="00AD6545" w:rsidP="00AD6545">
      <w:pPr>
        <w:pStyle w:val="H5"/>
      </w:pPr>
      <w:r w:rsidRPr="00AD6545">
        <w:t>Reporting and sharing of</w:t>
      </w:r>
      <w:r w:rsidR="00D475FE">
        <w:t xml:space="preserve"> </w:t>
      </w:r>
      <w:r w:rsidRPr="00AD6545">
        <w:t>workplace sexual harassment</w:t>
      </w:r>
    </w:p>
    <w:p w14:paraId="4187AFA9" w14:textId="7A3FB680" w:rsidR="00AD6545" w:rsidRPr="00AD6545" w:rsidRDefault="00AD6545" w:rsidP="00AD6545">
      <w:pPr>
        <w:pStyle w:val="BodySerif"/>
      </w:pPr>
      <w:r w:rsidRPr="00AD6545">
        <w:t>Three-quarters of the respondents told someone about the workplace-related sexual gestures/indecent exposure or</w:t>
      </w:r>
      <w:r w:rsidR="00BD4613">
        <w:t> </w:t>
      </w:r>
      <w:r w:rsidRPr="00AD6545">
        <w:t>inappropriate display of the body; 67 per cent told an informal support outside the workplace, 67 per cent told someone in the workplace, and 20 per cent told a formal authority outside the workplace. Of those who told someone, 29</w:t>
      </w:r>
      <w:r w:rsidR="00BD4613">
        <w:t> </w:t>
      </w:r>
      <w:r w:rsidRPr="00AD6545">
        <w:t>per cent said things improved and remained much better, and 21 per cent</w:t>
      </w:r>
      <w:r w:rsidR="005B1957">
        <w:t xml:space="preserve"> </w:t>
      </w:r>
      <w:r w:rsidRPr="00AD6545">
        <w:t>said things improved for a short time, while</w:t>
      </w:r>
      <w:r w:rsidR="00BD4613">
        <w:t> </w:t>
      </w:r>
      <w:r w:rsidRPr="00AD6545">
        <w:t>50</w:t>
      </w:r>
      <w:r w:rsidR="00BD4613">
        <w:t> </w:t>
      </w:r>
      <w:r w:rsidRPr="00AD6545">
        <w:t>per cent said nothing changed. Of those who did not tell anyone about the behaviour, all reported feeling responsible in</w:t>
      </w:r>
      <w:r w:rsidR="00BD4613">
        <w:t> </w:t>
      </w:r>
      <w:r w:rsidRPr="00AD6545">
        <w:t>some way for the incident, and 40 per cent had employment concerns. Approximately 40 per cent of</w:t>
      </w:r>
      <w:r w:rsidR="00BD4613">
        <w:t> </w:t>
      </w:r>
      <w:r w:rsidRPr="00AD6545">
        <w:t>respondents who did not tell anyone about the incident said this was because of threats and/or warnings about the consequences (see</w:t>
      </w:r>
      <w:r w:rsidR="00BD4613">
        <w:t> </w:t>
      </w:r>
      <w:r w:rsidRPr="00AD6545">
        <w:t>Table</w:t>
      </w:r>
      <w:r w:rsidR="00BD4613">
        <w:t> </w:t>
      </w:r>
      <w:r w:rsidRPr="00AD6545">
        <w:t>12).</w:t>
      </w:r>
    </w:p>
    <w:p w14:paraId="0D6ACD33" w14:textId="7DDC9C08" w:rsidR="00AD6545" w:rsidRPr="00AD6545" w:rsidRDefault="00AD6545" w:rsidP="00AD6545">
      <w:pPr>
        <w:pStyle w:val="FigureTableHeading"/>
      </w:pPr>
      <w:r w:rsidRPr="008B7E28">
        <w:rPr>
          <w:rStyle w:val="Strong"/>
        </w:rPr>
        <w:t>Table 12:</w:t>
      </w:r>
      <w:r w:rsidRPr="00AD6545">
        <w:t xml:space="preserve"> Reporting characteristics associated with experiencing sexual gestures or indecent exposure in the workplace</w:t>
      </w:r>
    </w:p>
    <w:tbl>
      <w:tblPr>
        <w:tblStyle w:val="TealTable"/>
        <w:tblW w:w="10205" w:type="dxa"/>
        <w:tblLook w:val="04A0" w:firstRow="1" w:lastRow="0" w:firstColumn="1" w:lastColumn="0" w:noHBand="0" w:noVBand="1"/>
      </w:tblPr>
      <w:tblGrid>
        <w:gridCol w:w="3969"/>
        <w:gridCol w:w="6236"/>
      </w:tblGrid>
      <w:tr w:rsidR="00B55B42" w:rsidRPr="00AD6545" w14:paraId="4804EE85"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hideMark/>
          </w:tcPr>
          <w:p w14:paraId="554ED918" w14:textId="14732619" w:rsidR="00B55B42" w:rsidRPr="00D475FE" w:rsidRDefault="00B55B42" w:rsidP="00B55B42">
            <w:pPr>
              <w:pStyle w:val="BodySans"/>
              <w:spacing w:after="0"/>
              <w:rPr>
                <w:sz w:val="2"/>
                <w:szCs w:val="2"/>
              </w:rPr>
            </w:pPr>
            <w:r w:rsidRPr="00BA7D87">
              <w:t>Question</w:t>
            </w:r>
          </w:p>
        </w:tc>
        <w:tc>
          <w:tcPr>
            <w:tcW w:w="6236" w:type="dxa"/>
            <w:hideMark/>
          </w:tcPr>
          <w:p w14:paraId="7B780FD9" w14:textId="4FA07B8A" w:rsidR="00B55B42" w:rsidRPr="00D475FE" w:rsidRDefault="00B55B42" w:rsidP="00B55B42">
            <w:pPr>
              <w:pStyle w:val="BodySans"/>
              <w:spacing w:after="0"/>
              <w:cnfStyle w:val="100000000000" w:firstRow="1" w:lastRow="0" w:firstColumn="0" w:lastColumn="0" w:oddVBand="0" w:evenVBand="0" w:oddHBand="0" w:evenHBand="0" w:firstRowFirstColumn="0" w:firstRowLastColumn="0" w:lastRowFirstColumn="0" w:lastRowLastColumn="0"/>
              <w:rPr>
                <w:sz w:val="2"/>
                <w:szCs w:val="2"/>
              </w:rPr>
            </w:pPr>
            <w:r w:rsidRPr="00BA7D87">
              <w:t>Response</w:t>
            </w:r>
          </w:p>
        </w:tc>
      </w:tr>
      <w:tr w:rsidR="00B55B42" w:rsidRPr="00AD6545" w14:paraId="04EBCB3F"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DB1DF58" w14:textId="345CF085" w:rsidR="00B55B42" w:rsidRPr="00AD6545" w:rsidRDefault="00B55B42" w:rsidP="00B55B42">
            <w:pPr>
              <w:pStyle w:val="BodySans"/>
              <w:spacing w:before="120"/>
            </w:pPr>
            <w:r w:rsidRPr="00AD6545">
              <w:t>Did you tell? (n=20)</w:t>
            </w:r>
          </w:p>
        </w:tc>
        <w:tc>
          <w:tcPr>
            <w:tcW w:w="6236" w:type="dxa"/>
          </w:tcPr>
          <w:p w14:paraId="72A0E013" w14:textId="77777777"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75% Yes</w:t>
            </w:r>
          </w:p>
          <w:p w14:paraId="3BD2113B" w14:textId="20C122B4"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25% No</w:t>
            </w:r>
          </w:p>
        </w:tc>
      </w:tr>
      <w:tr w:rsidR="00B55B42" w:rsidRPr="00AD6545" w14:paraId="26A62F71"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003F335F" w14:textId="05E63D03" w:rsidR="00B55B42" w:rsidRPr="00AD6545" w:rsidRDefault="00B55B42" w:rsidP="00B55B42">
            <w:pPr>
              <w:pStyle w:val="BodySans"/>
              <w:spacing w:before="120"/>
            </w:pPr>
            <w:r w:rsidRPr="00AD6545">
              <w:t>Who was told? (n=15)</w:t>
            </w:r>
          </w:p>
        </w:tc>
        <w:tc>
          <w:tcPr>
            <w:tcW w:w="6236" w:type="dxa"/>
            <w:hideMark/>
          </w:tcPr>
          <w:p w14:paraId="13A268D4" w14:textId="6CBF5781"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67% Workplace</w:t>
            </w:r>
          </w:p>
          <w:p w14:paraId="589C5206" w14:textId="038CF1A5"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67% </w:t>
            </w:r>
            <w:proofErr w:type="gramStart"/>
            <w:r w:rsidRPr="00AD6545">
              <w:t>Non-workplace</w:t>
            </w:r>
            <w:proofErr w:type="gramEnd"/>
            <w:r w:rsidRPr="00AD6545">
              <w:t xml:space="preserve"> informal</w:t>
            </w:r>
          </w:p>
          <w:p w14:paraId="0003A38E" w14:textId="511EEB22"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20% </w:t>
            </w:r>
            <w:proofErr w:type="gramStart"/>
            <w:r w:rsidRPr="00AD6545">
              <w:t>Non-workplace</w:t>
            </w:r>
            <w:proofErr w:type="gramEnd"/>
            <w:r w:rsidRPr="00AD6545">
              <w:t xml:space="preserve"> formal</w:t>
            </w:r>
          </w:p>
        </w:tc>
      </w:tr>
      <w:tr w:rsidR="00B55B42" w:rsidRPr="00AD6545" w14:paraId="3A83EA73"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5076C603" w14:textId="2A2F46ED" w:rsidR="00B55B42" w:rsidRPr="00AD6545" w:rsidRDefault="00B55B42" w:rsidP="00B55B42">
            <w:pPr>
              <w:pStyle w:val="BodySans"/>
              <w:spacing w:before="120"/>
            </w:pPr>
            <w:r w:rsidRPr="00AD6545">
              <w:t>Improvement after telling (n=14)</w:t>
            </w:r>
          </w:p>
        </w:tc>
        <w:tc>
          <w:tcPr>
            <w:tcW w:w="6236" w:type="dxa"/>
            <w:hideMark/>
          </w:tcPr>
          <w:p w14:paraId="77973F16" w14:textId="72C0C830"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21% Yes, things improved for a short time</w:t>
            </w:r>
          </w:p>
          <w:p w14:paraId="005C16FF" w14:textId="68CCCE53"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29% Yes, things improved and remained much better</w:t>
            </w:r>
          </w:p>
          <w:p w14:paraId="67EAEC9B" w14:textId="14142DC8"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50% No, nothing changed in their behaviour</w:t>
            </w:r>
          </w:p>
        </w:tc>
      </w:tr>
      <w:tr w:rsidR="00B55B42" w:rsidRPr="00AD6545" w14:paraId="07215E86"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71C61477" w14:textId="652D0D26" w:rsidR="00B55B42" w:rsidRPr="00AD6545" w:rsidRDefault="00B55B42" w:rsidP="00B55B42">
            <w:pPr>
              <w:pStyle w:val="BodySans"/>
              <w:spacing w:before="120"/>
            </w:pPr>
            <w:r w:rsidRPr="00AD6545">
              <w:t>If you didn’t tell, why? (n=5)</w:t>
            </w:r>
          </w:p>
        </w:tc>
        <w:tc>
          <w:tcPr>
            <w:tcW w:w="6236" w:type="dxa"/>
            <w:hideMark/>
          </w:tcPr>
          <w:p w14:paraId="570C1F80" w14:textId="0C5E4D30"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Excluded as n &lt;10</w:t>
            </w:r>
          </w:p>
        </w:tc>
      </w:tr>
      <w:tr w:rsidR="00B55B42" w:rsidRPr="00AD6545" w14:paraId="75B4E034"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2633F92C" w14:textId="18C3F0DF" w:rsidR="00B55B42" w:rsidRPr="00AD6545" w:rsidRDefault="00B55B42" w:rsidP="00B55B42">
            <w:pPr>
              <w:pStyle w:val="BodySans"/>
              <w:spacing w:before="120"/>
            </w:pPr>
            <w:r w:rsidRPr="00AD6545">
              <w:t>Did you not tell because of threats and/or warnings about the consequences (n=5)</w:t>
            </w:r>
          </w:p>
        </w:tc>
        <w:tc>
          <w:tcPr>
            <w:tcW w:w="6236" w:type="dxa"/>
            <w:hideMark/>
          </w:tcPr>
          <w:p w14:paraId="32EAD331" w14:textId="2FFC6AF6"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Excluded as n &lt;10</w:t>
            </w:r>
          </w:p>
        </w:tc>
      </w:tr>
    </w:tbl>
    <w:p w14:paraId="29A36EC1" w14:textId="77777777" w:rsidR="00D475FE" w:rsidRDefault="00D475FE">
      <w:pPr>
        <w:rPr>
          <w:rFonts w:ascii="Arial" w:eastAsia="Times New Roman" w:hAnsi="Arial" w:cs="Arial"/>
          <w:b/>
          <w:bCs/>
          <w:color w:val="000000"/>
          <w:sz w:val="23"/>
          <w:szCs w:val="23"/>
          <w:lang w:eastAsia="en-AU"/>
        </w:rPr>
      </w:pPr>
      <w:r>
        <w:br w:type="page"/>
      </w:r>
    </w:p>
    <w:p w14:paraId="47C14AF6" w14:textId="77777777" w:rsidR="00C00777" w:rsidRDefault="00C00777" w:rsidP="00625BA9">
      <w:r w:rsidRPr="00AD6545">
        <w:rPr>
          <w:noProof/>
        </w:rPr>
        <w:lastRenderedPageBreak/>
        <w:drawing>
          <wp:inline distT="0" distB="0" distL="0" distR="0" wp14:anchorId="68367B4C" wp14:editId="4C841BBB">
            <wp:extent cx="720000" cy="720000"/>
            <wp:effectExtent l="0" t="0" r="4445" b="4445"/>
            <wp:docPr id="790113772" name="Pictur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13772" name="Picture 176">
                      <a:extLst>
                        <a:ext uri="{C183D7F6-B498-43B3-948B-1728B52AA6E4}">
                          <adec:decorative xmlns:adec="http://schemas.microsoft.com/office/drawing/2017/decorative" val="1"/>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CE780AC" w14:textId="4C5A1D7D" w:rsidR="00AD6545" w:rsidRPr="00AD6545" w:rsidRDefault="00AD6545" w:rsidP="0061743A">
      <w:pPr>
        <w:pStyle w:val="H4"/>
      </w:pPr>
      <w:r w:rsidRPr="00AD6545">
        <w:t>9. Sexually suggestive comments or jokes that made you feel offended in a way that was</w:t>
      </w:r>
      <w:r w:rsidR="0061743A">
        <w:t> </w:t>
      </w:r>
      <w:r w:rsidRPr="00AD6545">
        <w:t>unwelcome</w:t>
      </w:r>
    </w:p>
    <w:p w14:paraId="4E5E8ABF" w14:textId="55BA7918" w:rsidR="00AD6545" w:rsidRPr="00AD6545" w:rsidRDefault="00AD6545" w:rsidP="00AD6545">
      <w:pPr>
        <w:pStyle w:val="FigureTableHeading"/>
      </w:pPr>
      <w:r w:rsidRPr="008B7E28">
        <w:rPr>
          <w:rStyle w:val="Strong"/>
        </w:rPr>
        <w:t>Figure 13:</w:t>
      </w:r>
      <w:r w:rsidRPr="00AD6545">
        <w:t xml:space="preserve"> Snapshot: Characteristics of sexually suggestive comments/jokes</w:t>
      </w:r>
    </w:p>
    <w:p w14:paraId="3C91FBA9" w14:textId="4843D744" w:rsidR="00C00777" w:rsidRDefault="00FE1280" w:rsidP="005B1957">
      <w:pPr>
        <w:spacing w:before="240"/>
        <w:rPr>
          <w:rFonts w:ascii="Arial" w:eastAsia="Times New Roman" w:hAnsi="Arial" w:cs="Arial"/>
          <w:b/>
          <w:bCs/>
          <w:color w:val="000000"/>
          <w:sz w:val="23"/>
          <w:szCs w:val="23"/>
          <w:lang w:eastAsia="en-AU"/>
        </w:rPr>
      </w:pPr>
      <w:r>
        <w:rPr>
          <w:rFonts w:ascii="Arial" w:eastAsia="Times New Roman" w:hAnsi="Arial" w:cs="Arial"/>
          <w:b/>
          <w:bCs/>
          <w:noProof/>
          <w:color w:val="000000"/>
          <w:sz w:val="23"/>
          <w:szCs w:val="23"/>
          <w:lang w:eastAsia="en-AU"/>
        </w:rPr>
        <w:drawing>
          <wp:inline distT="0" distB="0" distL="0" distR="0" wp14:anchorId="2A78D109" wp14:editId="67172CE7">
            <wp:extent cx="6486209" cy="5800725"/>
            <wp:effectExtent l="0" t="0" r="0" b="0"/>
            <wp:docPr id="324694961" name="Picture 9"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94961" name="Picture 9"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6486209" cy="5800725"/>
                    </a:xfrm>
                    <a:prstGeom prst="rect">
                      <a:avLst/>
                    </a:prstGeom>
                    <a:noFill/>
                    <a:ln>
                      <a:noFill/>
                    </a:ln>
                  </pic:spPr>
                </pic:pic>
              </a:graphicData>
            </a:graphic>
          </wp:inline>
        </w:drawing>
      </w:r>
    </w:p>
    <w:p w14:paraId="7B1D3E87" w14:textId="77777777" w:rsidR="005B1957" w:rsidRDefault="005B1957">
      <w:pPr>
        <w:rPr>
          <w:rFonts w:ascii="Arial" w:eastAsia="Times New Roman" w:hAnsi="Arial" w:cs="Arial"/>
          <w:color w:val="505554"/>
          <w:sz w:val="18"/>
          <w:szCs w:val="18"/>
          <w:lang w:val="en-US" w:eastAsia="en-AU"/>
        </w:rPr>
      </w:pPr>
      <w:r>
        <w:br w:type="page"/>
      </w:r>
    </w:p>
    <w:p w14:paraId="33502707" w14:textId="222779EF" w:rsidR="0015651B" w:rsidRDefault="0015651B" w:rsidP="0015651B">
      <w:pPr>
        <w:pStyle w:val="FigureTableHeading"/>
      </w:pPr>
      <w:r>
        <w:lastRenderedPageBreak/>
        <w:t xml:space="preserve">Data table for </w:t>
      </w:r>
      <w:r w:rsidRPr="008B7E28">
        <w:rPr>
          <w:rStyle w:val="Strong"/>
        </w:rPr>
        <w:t xml:space="preserve">Figure </w:t>
      </w:r>
      <w:r w:rsidR="00942139" w:rsidRPr="008B7E28">
        <w:rPr>
          <w:rStyle w:val="Strong"/>
        </w:rPr>
        <w:t>13</w:t>
      </w:r>
      <w:r w:rsidRPr="008B7E28">
        <w:rPr>
          <w:rStyle w:val="Strong"/>
        </w:rPr>
        <w:t>:</w:t>
      </w:r>
    </w:p>
    <w:tbl>
      <w:tblPr>
        <w:tblStyle w:val="ANROWSTable"/>
        <w:tblW w:w="0" w:type="auto"/>
        <w:tblLook w:val="04A0" w:firstRow="1" w:lastRow="0" w:firstColumn="1" w:lastColumn="0" w:noHBand="0" w:noVBand="1"/>
      </w:tblPr>
      <w:tblGrid>
        <w:gridCol w:w="5097"/>
        <w:gridCol w:w="5097"/>
      </w:tblGrid>
      <w:tr w:rsidR="0015651B" w14:paraId="6040DF75"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24F60B77" w14:textId="77777777" w:rsidR="0015651B" w:rsidRPr="00295A27" w:rsidRDefault="0015651B" w:rsidP="006C2A01">
            <w:pPr>
              <w:pStyle w:val="BodySans"/>
              <w:spacing w:before="60" w:after="60"/>
            </w:pPr>
            <w:r w:rsidRPr="00295A27">
              <w:t>Respondent characteristics</w:t>
            </w:r>
          </w:p>
        </w:tc>
        <w:tc>
          <w:tcPr>
            <w:tcW w:w="5097" w:type="dxa"/>
          </w:tcPr>
          <w:p w14:paraId="0E22987E" w14:textId="77777777" w:rsidR="0015651B" w:rsidRPr="00295A27"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rsidRPr="00295A27">
              <w:t>% Survey sample</w:t>
            </w:r>
          </w:p>
        </w:tc>
      </w:tr>
      <w:tr w:rsidR="0015651B" w14:paraId="24FB5F20"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3C9627F" w14:textId="77777777" w:rsidR="0015651B" w:rsidRDefault="0015651B" w:rsidP="006C2A01">
            <w:pPr>
              <w:pStyle w:val="BodySans"/>
              <w:spacing w:before="60" w:after="60"/>
            </w:pPr>
            <w:r>
              <w:t>Australian citizens</w:t>
            </w:r>
          </w:p>
        </w:tc>
        <w:tc>
          <w:tcPr>
            <w:tcW w:w="5097" w:type="dxa"/>
          </w:tcPr>
          <w:p w14:paraId="4FD4778E" w14:textId="2220519F" w:rsidR="0015651B" w:rsidRDefault="0026725A"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59</w:t>
            </w:r>
            <w:r w:rsidR="002F04CA">
              <w:t xml:space="preserve"> (n=105)</w:t>
            </w:r>
          </w:p>
        </w:tc>
      </w:tr>
      <w:tr w:rsidR="0015651B" w14:paraId="2FDD7908"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A7D0E9D" w14:textId="346116E7" w:rsidR="0015651B" w:rsidRDefault="0026725A" w:rsidP="006C2A01">
            <w:pPr>
              <w:pStyle w:val="BodySans"/>
              <w:spacing w:before="60" w:after="60"/>
            </w:pPr>
            <w:r>
              <w:t>Employment status: permanent</w:t>
            </w:r>
          </w:p>
        </w:tc>
        <w:tc>
          <w:tcPr>
            <w:tcW w:w="5097" w:type="dxa"/>
          </w:tcPr>
          <w:p w14:paraId="0AA67B86" w14:textId="0F8C197D" w:rsidR="0015651B" w:rsidRDefault="0026725A"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53</w:t>
            </w:r>
            <w:r w:rsidR="002F04CA">
              <w:t xml:space="preserve"> (n=90)</w:t>
            </w:r>
          </w:p>
        </w:tc>
      </w:tr>
      <w:tr w:rsidR="0015651B" w14:paraId="3303A474"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E78E7F8" w14:textId="2F8E0D9E" w:rsidR="0015651B" w:rsidRDefault="0026725A" w:rsidP="006C2A01">
            <w:pPr>
              <w:pStyle w:val="BodySans"/>
              <w:spacing w:before="60" w:after="60"/>
            </w:pPr>
            <w:r>
              <w:t>Employment status: casual/temporary</w:t>
            </w:r>
          </w:p>
        </w:tc>
        <w:tc>
          <w:tcPr>
            <w:tcW w:w="5097" w:type="dxa"/>
          </w:tcPr>
          <w:p w14:paraId="5F67FA8C" w14:textId="7DCA34AB" w:rsidR="0015651B" w:rsidRDefault="0026725A"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43</w:t>
            </w:r>
            <w:r w:rsidR="002F04CA">
              <w:t xml:space="preserve"> (n=90)</w:t>
            </w:r>
          </w:p>
        </w:tc>
      </w:tr>
      <w:tr w:rsidR="00BA6EFD" w14:paraId="1612EF04"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DC8B695" w14:textId="37EF34B5" w:rsidR="00BA6EFD" w:rsidRDefault="0026725A" w:rsidP="00BA6EFD">
            <w:pPr>
              <w:pStyle w:val="BodySans"/>
              <w:spacing w:before="60" w:after="60"/>
            </w:pPr>
            <w:r>
              <w:t>Occupation: professionals</w:t>
            </w:r>
          </w:p>
        </w:tc>
        <w:tc>
          <w:tcPr>
            <w:tcW w:w="5097" w:type="dxa"/>
          </w:tcPr>
          <w:p w14:paraId="08112DB3" w14:textId="6E05CB5A" w:rsidR="00BA6EFD" w:rsidRDefault="0026725A" w:rsidP="00BA6EFD">
            <w:pPr>
              <w:pStyle w:val="BodySans"/>
              <w:spacing w:before="60" w:after="60"/>
              <w:cnfStyle w:val="000000010000" w:firstRow="0" w:lastRow="0" w:firstColumn="0" w:lastColumn="0" w:oddVBand="0" w:evenVBand="0" w:oddHBand="0" w:evenHBand="1" w:firstRowFirstColumn="0" w:firstRowLastColumn="0" w:lastRowFirstColumn="0" w:lastRowLastColumn="0"/>
            </w:pPr>
            <w:r>
              <w:t>39</w:t>
            </w:r>
            <w:r w:rsidR="002F04CA">
              <w:t xml:space="preserve"> (n=80)</w:t>
            </w:r>
          </w:p>
        </w:tc>
      </w:tr>
      <w:tr w:rsidR="00BA6EFD" w14:paraId="71303B17"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F682EC3" w14:textId="5CC59060" w:rsidR="00BA6EFD" w:rsidRDefault="0026725A" w:rsidP="00BA6EFD">
            <w:pPr>
              <w:pStyle w:val="BodySans"/>
              <w:spacing w:before="60" w:after="60"/>
            </w:pPr>
            <w:r>
              <w:t>Occupation: community and personal services</w:t>
            </w:r>
          </w:p>
        </w:tc>
        <w:tc>
          <w:tcPr>
            <w:tcW w:w="5097" w:type="dxa"/>
          </w:tcPr>
          <w:p w14:paraId="0AD6E588" w14:textId="7FEB9AC1" w:rsidR="00BA6EFD" w:rsidRDefault="0026725A" w:rsidP="00BA6EFD">
            <w:pPr>
              <w:pStyle w:val="BodySans"/>
              <w:spacing w:before="60" w:after="60"/>
              <w:cnfStyle w:val="000000100000" w:firstRow="0" w:lastRow="0" w:firstColumn="0" w:lastColumn="0" w:oddVBand="0" w:evenVBand="0" w:oddHBand="1" w:evenHBand="0" w:firstRowFirstColumn="0" w:firstRowLastColumn="0" w:lastRowFirstColumn="0" w:lastRowLastColumn="0"/>
            </w:pPr>
            <w:r>
              <w:t>20</w:t>
            </w:r>
            <w:r w:rsidR="002F04CA">
              <w:t xml:space="preserve"> (n=80)</w:t>
            </w:r>
          </w:p>
        </w:tc>
      </w:tr>
    </w:tbl>
    <w:p w14:paraId="6257D365" w14:textId="25BDF440" w:rsidR="0015651B" w:rsidRDefault="0015651B" w:rsidP="005B1957">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742EF8D9"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5E55B536" w14:textId="77777777" w:rsidR="0015651B" w:rsidRDefault="0015651B" w:rsidP="006C2A01">
            <w:pPr>
              <w:pStyle w:val="BodySans"/>
              <w:spacing w:before="60" w:after="60"/>
            </w:pPr>
            <w:r>
              <w:t>Frequency</w:t>
            </w:r>
          </w:p>
        </w:tc>
        <w:tc>
          <w:tcPr>
            <w:tcW w:w="5097" w:type="dxa"/>
          </w:tcPr>
          <w:p w14:paraId="1915CB8F" w14:textId="4A9C358F"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 (n=</w:t>
            </w:r>
            <w:r w:rsidR="0026725A">
              <w:t>104</w:t>
            </w:r>
            <w:r>
              <w:t>)</w:t>
            </w:r>
          </w:p>
        </w:tc>
      </w:tr>
      <w:tr w:rsidR="0015651B" w14:paraId="0371E7D6"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90D9D1C" w14:textId="77777777" w:rsidR="0015651B" w:rsidRDefault="0015651B" w:rsidP="006C2A01">
            <w:pPr>
              <w:pStyle w:val="BodySans"/>
              <w:spacing w:before="60" w:after="60"/>
            </w:pPr>
            <w:r>
              <w:t>A few times</w:t>
            </w:r>
          </w:p>
        </w:tc>
        <w:tc>
          <w:tcPr>
            <w:tcW w:w="5097" w:type="dxa"/>
          </w:tcPr>
          <w:p w14:paraId="2A5113D0" w14:textId="7E57686B" w:rsidR="0015651B" w:rsidRDefault="0026725A"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63</w:t>
            </w:r>
          </w:p>
        </w:tc>
      </w:tr>
      <w:tr w:rsidR="0015651B" w14:paraId="4BCD353E"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3D7A4FB" w14:textId="77777777" w:rsidR="0015651B" w:rsidRDefault="0015651B" w:rsidP="006C2A01">
            <w:pPr>
              <w:pStyle w:val="BodySans"/>
              <w:spacing w:before="60" w:after="60"/>
            </w:pPr>
            <w:r>
              <w:t>About once a month</w:t>
            </w:r>
          </w:p>
        </w:tc>
        <w:tc>
          <w:tcPr>
            <w:tcW w:w="5097" w:type="dxa"/>
          </w:tcPr>
          <w:p w14:paraId="42E0F96A" w14:textId="16633757" w:rsidR="0015651B" w:rsidRDefault="0026725A"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18</w:t>
            </w:r>
          </w:p>
        </w:tc>
      </w:tr>
      <w:tr w:rsidR="0015651B" w14:paraId="239804E2"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A806E48" w14:textId="34599A8B" w:rsidR="0015651B" w:rsidRDefault="002F04CA" w:rsidP="006C2A01">
            <w:pPr>
              <w:pStyle w:val="BodySans"/>
              <w:spacing w:before="60" w:after="60"/>
            </w:pPr>
            <w:r>
              <w:t>Once</w:t>
            </w:r>
          </w:p>
        </w:tc>
        <w:tc>
          <w:tcPr>
            <w:tcW w:w="5097" w:type="dxa"/>
          </w:tcPr>
          <w:p w14:paraId="4C138311" w14:textId="2226CD3C" w:rsidR="0015651B" w:rsidRDefault="0026725A"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10</w:t>
            </w:r>
          </w:p>
        </w:tc>
      </w:tr>
    </w:tbl>
    <w:p w14:paraId="1A00268C" w14:textId="034FF938" w:rsidR="0015651B" w:rsidRDefault="0015651B" w:rsidP="005B1957">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10AED0B6"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12D3978A" w14:textId="77777777" w:rsidR="0015651B" w:rsidRDefault="0015651B" w:rsidP="006C2A01">
            <w:pPr>
              <w:pStyle w:val="BodySans"/>
              <w:spacing w:before="60" w:after="60"/>
            </w:pPr>
            <w:r>
              <w:t>Harasser characteristics</w:t>
            </w:r>
          </w:p>
        </w:tc>
        <w:tc>
          <w:tcPr>
            <w:tcW w:w="5097" w:type="dxa"/>
          </w:tcPr>
          <w:p w14:paraId="5A6931F8" w14:textId="77777777"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w:t>
            </w:r>
          </w:p>
        </w:tc>
      </w:tr>
      <w:tr w:rsidR="0015651B" w14:paraId="1BEA17AA"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D8992E3" w14:textId="77777777" w:rsidR="0015651B" w:rsidRDefault="0015651B" w:rsidP="006C2A01">
            <w:pPr>
              <w:pStyle w:val="BodySans"/>
              <w:spacing w:before="60" w:after="60"/>
            </w:pPr>
            <w:r>
              <w:t>Sex/gender of the main harasser: male</w:t>
            </w:r>
          </w:p>
        </w:tc>
        <w:tc>
          <w:tcPr>
            <w:tcW w:w="5097" w:type="dxa"/>
          </w:tcPr>
          <w:p w14:paraId="41D4CDDB" w14:textId="25908D44" w:rsidR="0015651B" w:rsidRDefault="0026725A"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80</w:t>
            </w:r>
            <w:r w:rsidR="002F04CA">
              <w:t xml:space="preserve"> (n=92)</w:t>
            </w:r>
          </w:p>
        </w:tc>
      </w:tr>
      <w:tr w:rsidR="0015651B" w14:paraId="65945F32"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E9A84B5" w14:textId="77777777" w:rsidR="0015651B" w:rsidRDefault="0015651B" w:rsidP="006C2A01">
            <w:pPr>
              <w:pStyle w:val="BodySans"/>
              <w:spacing w:before="60" w:after="60"/>
            </w:pPr>
            <w:r>
              <w:t>Multiple (3 or more) harassers</w:t>
            </w:r>
          </w:p>
        </w:tc>
        <w:tc>
          <w:tcPr>
            <w:tcW w:w="5097" w:type="dxa"/>
          </w:tcPr>
          <w:p w14:paraId="08E21D8D" w14:textId="4AE5CC0B" w:rsidR="0015651B" w:rsidRDefault="0026725A"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36</w:t>
            </w:r>
            <w:r w:rsidR="002F04CA">
              <w:t xml:space="preserve"> (n=77)</w:t>
            </w:r>
          </w:p>
        </w:tc>
      </w:tr>
      <w:tr w:rsidR="0015651B" w14:paraId="1BC62C27"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814EB1E" w14:textId="77777777" w:rsidR="0015651B" w:rsidRDefault="0015651B" w:rsidP="006C2A01">
            <w:pPr>
              <w:pStyle w:val="BodySans"/>
              <w:spacing w:before="60" w:after="60"/>
            </w:pPr>
            <w:r>
              <w:t>Harasser workplace position: managers</w:t>
            </w:r>
          </w:p>
        </w:tc>
        <w:tc>
          <w:tcPr>
            <w:tcW w:w="5097" w:type="dxa"/>
          </w:tcPr>
          <w:p w14:paraId="258C8B3B" w14:textId="7FBF6C99" w:rsidR="0015651B" w:rsidRDefault="0026725A"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43</w:t>
            </w:r>
            <w:r w:rsidR="002F04CA">
              <w:t xml:space="preserve"> (n=106)</w:t>
            </w:r>
          </w:p>
        </w:tc>
      </w:tr>
      <w:tr w:rsidR="0015651B" w14:paraId="130FA1D1"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C98A638" w14:textId="01C8BF6C" w:rsidR="0015651B" w:rsidRDefault="0015651B" w:rsidP="006C2A01">
            <w:pPr>
              <w:pStyle w:val="BodySans"/>
              <w:spacing w:before="60" w:after="60"/>
            </w:pPr>
            <w:r>
              <w:t xml:space="preserve">Harasser workplace position: </w:t>
            </w:r>
            <w:r w:rsidR="0026725A">
              <w:t>same level</w:t>
            </w:r>
          </w:p>
        </w:tc>
        <w:tc>
          <w:tcPr>
            <w:tcW w:w="5097" w:type="dxa"/>
          </w:tcPr>
          <w:p w14:paraId="272D61DA" w14:textId="53AB9395" w:rsidR="0015651B" w:rsidRDefault="0026725A"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36</w:t>
            </w:r>
            <w:r w:rsidR="002F04CA">
              <w:t xml:space="preserve"> (n=106)</w:t>
            </w:r>
          </w:p>
        </w:tc>
      </w:tr>
    </w:tbl>
    <w:p w14:paraId="41BE71B1" w14:textId="580BCF88" w:rsidR="00AD6545" w:rsidRPr="00AD6545" w:rsidRDefault="00AD6545" w:rsidP="00AD6545">
      <w:pPr>
        <w:pStyle w:val="H5"/>
      </w:pPr>
      <w:r w:rsidRPr="00AD6545">
        <w:t>Who experienced this</w:t>
      </w:r>
    </w:p>
    <w:p w14:paraId="421C6100" w14:textId="29E09DC5" w:rsidR="00AD6545" w:rsidRPr="00AD6545" w:rsidRDefault="00AD6545" w:rsidP="00AD6545">
      <w:pPr>
        <w:pStyle w:val="BodySerif"/>
      </w:pPr>
      <w:r w:rsidRPr="00AD6545">
        <w:t>Over half of the women in this study (58%) who had experienced sexually suggestive comments or jokes experienced this in the workplace. Of this group of women, 59 per cent were Australian citizens, 23 per cent were permanent residents, and 18 per cent were temporary residents. Almost half (43%) were in casual and/or temporary employment when this occurred (see Figure 13).</w:t>
      </w:r>
    </w:p>
    <w:p w14:paraId="55C224B3" w14:textId="291157B3" w:rsidR="00AD6545" w:rsidRPr="00AD6545" w:rsidRDefault="00AD6545" w:rsidP="00AD6545">
      <w:pPr>
        <w:pStyle w:val="H5"/>
      </w:pPr>
      <w:r w:rsidRPr="00AD6545">
        <w:t>Frequency of the experience</w:t>
      </w:r>
    </w:p>
    <w:p w14:paraId="1406CFDB" w14:textId="0C4424D0" w:rsidR="00AD6545" w:rsidRPr="00AD6545" w:rsidRDefault="00AD6545" w:rsidP="00AD6545">
      <w:pPr>
        <w:pStyle w:val="BodySerif"/>
      </w:pPr>
      <w:r w:rsidRPr="00AD6545">
        <w:t>Respondents who experienced workplace-related sexually suggestive comments or jokes most frequently experienced it</w:t>
      </w:r>
      <w:r w:rsidR="00BD4613">
        <w:t> </w:t>
      </w:r>
      <w:r w:rsidRPr="00AD6545">
        <w:t>more than once (see Figure 13).</w:t>
      </w:r>
    </w:p>
    <w:p w14:paraId="6460BC74" w14:textId="4CD610E9" w:rsidR="00AD6545" w:rsidRPr="00AD6545" w:rsidRDefault="00AD6545" w:rsidP="00AD6545">
      <w:pPr>
        <w:pStyle w:val="H5"/>
      </w:pPr>
      <w:r w:rsidRPr="00AD6545">
        <w:t>Harassers</w:t>
      </w:r>
    </w:p>
    <w:p w14:paraId="6E2A9B4F" w14:textId="72020388" w:rsidR="00AD6545" w:rsidRPr="00AD6545" w:rsidRDefault="00AD6545" w:rsidP="00AD6545">
      <w:pPr>
        <w:pStyle w:val="BodySerif"/>
      </w:pPr>
      <w:r w:rsidRPr="00AD6545">
        <w:t>Respondents were asked to consider the workplace-related incident or the most serious workplace-related incident (if</w:t>
      </w:r>
      <w:r w:rsidR="00BD4613">
        <w:t> </w:t>
      </w:r>
      <w:r w:rsidRPr="00AD6545">
        <w:t>it</w:t>
      </w:r>
      <w:r w:rsidR="00BD4613">
        <w:t> </w:t>
      </w:r>
      <w:r w:rsidRPr="00AD6545">
        <w:t>had happened more than once in the last 5 years). In 43 per cent of the incidents, the main harasser was a manager, and, in 36 per cent of the incidents, the main harasser was a colleague at the same level (see Figure 13).</w:t>
      </w:r>
    </w:p>
    <w:p w14:paraId="7395187D" w14:textId="6370C851" w:rsidR="00AD6545" w:rsidRPr="00AD6545" w:rsidRDefault="00AD6545" w:rsidP="00AD6545">
      <w:pPr>
        <w:pStyle w:val="H5"/>
      </w:pPr>
      <w:r w:rsidRPr="00AD6545">
        <w:lastRenderedPageBreak/>
        <w:t>Motivation</w:t>
      </w:r>
    </w:p>
    <w:p w14:paraId="39D957BD" w14:textId="78C1B525" w:rsidR="00AD6545" w:rsidRPr="00AD6545" w:rsidRDefault="00AD6545" w:rsidP="00AD6545">
      <w:pPr>
        <w:pStyle w:val="BodySerif"/>
      </w:pPr>
      <w:r w:rsidRPr="00AD6545">
        <w:t>Of the 106 women who experienced sexually suggestive comments or jokes in the workplace, 75 per cent believed the incident was motivated by gender and/or sex, and 47 per cent believed it was motivated by race and/or religion.</w:t>
      </w:r>
    </w:p>
    <w:p w14:paraId="6207CFE4" w14:textId="41907A5C" w:rsidR="00AD6545" w:rsidRPr="00AD6545" w:rsidRDefault="00AD6545" w:rsidP="00AD6545">
      <w:pPr>
        <w:pStyle w:val="H5"/>
      </w:pPr>
      <w:r w:rsidRPr="00AD6545">
        <w:t>Reporting and sharing of</w:t>
      </w:r>
      <w:r w:rsidR="00942139">
        <w:t xml:space="preserve"> </w:t>
      </w:r>
      <w:r w:rsidRPr="00AD6545">
        <w:t>workplace sexual harassment</w:t>
      </w:r>
    </w:p>
    <w:p w14:paraId="23880421" w14:textId="3529C5D8" w:rsidR="00AD6545" w:rsidRPr="00AD6545" w:rsidRDefault="00AD6545" w:rsidP="00AD6545">
      <w:pPr>
        <w:pStyle w:val="BodySerif"/>
      </w:pPr>
      <w:r w:rsidRPr="00AD6545">
        <w:t>Three-quarters of the respondents told someone about the workplace-related sexually suggestive comments or jokes; 78</w:t>
      </w:r>
      <w:r w:rsidR="00BD4613">
        <w:t> </w:t>
      </w:r>
      <w:r w:rsidRPr="00AD6545">
        <w:t>per cent told an informal support outside the workplace, 47 per cent told someone in the workplace, and 11 per cent told a formal authority outside the workplace. Of those who told someone, 25 per cent said things improved and remained much better, and 19 per cent said things improved for a short time, while 46 per cent said nothing changed, and 10 per cent reported it resulted in further harm. Of those who did not tell anyone about the behaviour, 85 per cent felt responsible in some way for the incident, and 31 per cent had employment concerns. Approximately 21 per cent</w:t>
      </w:r>
      <w:r w:rsidR="00AA05C1">
        <w:t xml:space="preserve"> </w:t>
      </w:r>
      <w:r w:rsidRPr="00AD6545">
        <w:t>of respondents who did not tell anyone about the incident said this was because of threats and/or warnings about the consequences (see Table 13).</w:t>
      </w:r>
    </w:p>
    <w:p w14:paraId="341337D0" w14:textId="570A5B7E" w:rsidR="00AD6545" w:rsidRPr="00AD6545" w:rsidRDefault="00AD6545" w:rsidP="00AD6545">
      <w:pPr>
        <w:pStyle w:val="FigureTableHeading"/>
      </w:pPr>
      <w:r w:rsidRPr="008B7E28">
        <w:rPr>
          <w:rStyle w:val="Strong"/>
        </w:rPr>
        <w:t>Table 13:</w:t>
      </w:r>
      <w:r w:rsidRPr="00AD6545">
        <w:t xml:space="preserve"> Reporting characteristics associated with experiencing sexually suggestive comments or jokes in the workplace</w:t>
      </w:r>
    </w:p>
    <w:tbl>
      <w:tblPr>
        <w:tblStyle w:val="TealTable"/>
        <w:tblW w:w="10205" w:type="dxa"/>
        <w:tblLook w:val="04A0" w:firstRow="1" w:lastRow="0" w:firstColumn="1" w:lastColumn="0" w:noHBand="0" w:noVBand="1"/>
      </w:tblPr>
      <w:tblGrid>
        <w:gridCol w:w="3969"/>
        <w:gridCol w:w="6236"/>
      </w:tblGrid>
      <w:tr w:rsidR="00B55B42" w:rsidRPr="00AD6545" w14:paraId="61FFB24B"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hideMark/>
          </w:tcPr>
          <w:p w14:paraId="6050E786" w14:textId="0986ED3D" w:rsidR="00B55B42" w:rsidRPr="00AC22C7" w:rsidRDefault="00B55B42" w:rsidP="00B55B42">
            <w:pPr>
              <w:pStyle w:val="BodySans"/>
              <w:spacing w:after="0"/>
              <w:rPr>
                <w:sz w:val="2"/>
                <w:szCs w:val="2"/>
              </w:rPr>
            </w:pPr>
            <w:r w:rsidRPr="00BA7D87">
              <w:t>Question</w:t>
            </w:r>
          </w:p>
        </w:tc>
        <w:tc>
          <w:tcPr>
            <w:tcW w:w="6236" w:type="dxa"/>
            <w:hideMark/>
          </w:tcPr>
          <w:p w14:paraId="0F41950C" w14:textId="18EC15B7" w:rsidR="00B55B42" w:rsidRPr="00AC22C7" w:rsidRDefault="00B55B42" w:rsidP="00B55B42">
            <w:pPr>
              <w:pStyle w:val="BodySans"/>
              <w:spacing w:after="0"/>
              <w:cnfStyle w:val="100000000000" w:firstRow="1" w:lastRow="0" w:firstColumn="0" w:lastColumn="0" w:oddVBand="0" w:evenVBand="0" w:oddHBand="0" w:evenHBand="0" w:firstRowFirstColumn="0" w:firstRowLastColumn="0" w:lastRowFirstColumn="0" w:lastRowLastColumn="0"/>
              <w:rPr>
                <w:sz w:val="2"/>
                <w:szCs w:val="2"/>
              </w:rPr>
            </w:pPr>
            <w:r w:rsidRPr="00BA7D87">
              <w:t>Response</w:t>
            </w:r>
          </w:p>
        </w:tc>
      </w:tr>
      <w:tr w:rsidR="00B55B42" w:rsidRPr="00AD6545" w14:paraId="10CBE97B"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18C1DDA9" w14:textId="2A78E5D8" w:rsidR="00B55B42" w:rsidRPr="00AD6545" w:rsidRDefault="00B55B42" w:rsidP="00B55B42">
            <w:pPr>
              <w:pStyle w:val="BodySans"/>
            </w:pPr>
            <w:r w:rsidRPr="00AD6545">
              <w:t>Did you tell? (n=99)</w:t>
            </w:r>
          </w:p>
        </w:tc>
        <w:tc>
          <w:tcPr>
            <w:tcW w:w="6236" w:type="dxa"/>
          </w:tcPr>
          <w:p w14:paraId="5EBB19D5" w14:textId="77777777" w:rsidR="00B55B42" w:rsidRPr="00AD6545" w:rsidRDefault="00B55B42" w:rsidP="00B55B42">
            <w:pPr>
              <w:pStyle w:val="BodySans"/>
              <w:cnfStyle w:val="000000100000" w:firstRow="0" w:lastRow="0" w:firstColumn="0" w:lastColumn="0" w:oddVBand="0" w:evenVBand="0" w:oddHBand="1" w:evenHBand="0" w:firstRowFirstColumn="0" w:firstRowLastColumn="0" w:lastRowFirstColumn="0" w:lastRowLastColumn="0"/>
            </w:pPr>
            <w:r w:rsidRPr="00AD6545">
              <w:t>73% Yes</w:t>
            </w:r>
          </w:p>
          <w:p w14:paraId="60615377" w14:textId="4ADAE276" w:rsidR="00B55B42" w:rsidRPr="00AD6545" w:rsidRDefault="00B55B42" w:rsidP="00B55B42">
            <w:pPr>
              <w:pStyle w:val="BodySans"/>
              <w:cnfStyle w:val="000000100000" w:firstRow="0" w:lastRow="0" w:firstColumn="0" w:lastColumn="0" w:oddVBand="0" w:evenVBand="0" w:oddHBand="1" w:evenHBand="0" w:firstRowFirstColumn="0" w:firstRowLastColumn="0" w:lastRowFirstColumn="0" w:lastRowLastColumn="0"/>
            </w:pPr>
            <w:r w:rsidRPr="00AD6545">
              <w:t>26% No</w:t>
            </w:r>
          </w:p>
        </w:tc>
      </w:tr>
      <w:tr w:rsidR="00B55B42" w:rsidRPr="00AD6545" w14:paraId="5DA7E852"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2967C548" w14:textId="1703C183" w:rsidR="00B55B42" w:rsidRPr="00AD6545" w:rsidRDefault="00B55B42" w:rsidP="00B55B42">
            <w:pPr>
              <w:pStyle w:val="BodySans"/>
            </w:pPr>
            <w:r w:rsidRPr="00AD6545">
              <w:t>Who was told? (n=72)</w:t>
            </w:r>
          </w:p>
        </w:tc>
        <w:tc>
          <w:tcPr>
            <w:tcW w:w="6236" w:type="dxa"/>
            <w:hideMark/>
          </w:tcPr>
          <w:p w14:paraId="0D08336D" w14:textId="06237F68" w:rsidR="00B55B42" w:rsidRPr="00AD6545" w:rsidRDefault="00B55B42" w:rsidP="00B55B42">
            <w:pPr>
              <w:pStyle w:val="BodySans"/>
              <w:cnfStyle w:val="000000000000" w:firstRow="0" w:lastRow="0" w:firstColumn="0" w:lastColumn="0" w:oddVBand="0" w:evenVBand="0" w:oddHBand="0" w:evenHBand="0" w:firstRowFirstColumn="0" w:firstRowLastColumn="0" w:lastRowFirstColumn="0" w:lastRowLastColumn="0"/>
            </w:pPr>
            <w:r w:rsidRPr="00AD6545">
              <w:t>47% Workplace</w:t>
            </w:r>
          </w:p>
          <w:p w14:paraId="0EA98F07" w14:textId="1ADB70D5" w:rsidR="00B55B42" w:rsidRPr="00AD6545" w:rsidRDefault="00B55B42" w:rsidP="00B55B42">
            <w:pPr>
              <w:pStyle w:val="BodySans"/>
              <w:cnfStyle w:val="000000000000" w:firstRow="0" w:lastRow="0" w:firstColumn="0" w:lastColumn="0" w:oddVBand="0" w:evenVBand="0" w:oddHBand="0" w:evenHBand="0" w:firstRowFirstColumn="0" w:firstRowLastColumn="0" w:lastRowFirstColumn="0" w:lastRowLastColumn="0"/>
            </w:pPr>
            <w:r w:rsidRPr="00AD6545">
              <w:t xml:space="preserve">78% </w:t>
            </w:r>
            <w:proofErr w:type="gramStart"/>
            <w:r w:rsidRPr="00AD6545">
              <w:t>Non-workplace</w:t>
            </w:r>
            <w:proofErr w:type="gramEnd"/>
            <w:r w:rsidRPr="00AD6545">
              <w:t xml:space="preserve"> informal</w:t>
            </w:r>
          </w:p>
          <w:p w14:paraId="19E0BC63" w14:textId="6F8449C2" w:rsidR="00B55B42" w:rsidRPr="00AD6545" w:rsidRDefault="00B55B42" w:rsidP="00B55B42">
            <w:pPr>
              <w:pStyle w:val="BodySans"/>
              <w:cnfStyle w:val="000000000000" w:firstRow="0" w:lastRow="0" w:firstColumn="0" w:lastColumn="0" w:oddVBand="0" w:evenVBand="0" w:oddHBand="0" w:evenHBand="0" w:firstRowFirstColumn="0" w:firstRowLastColumn="0" w:lastRowFirstColumn="0" w:lastRowLastColumn="0"/>
            </w:pPr>
            <w:r w:rsidRPr="00AD6545">
              <w:t xml:space="preserve">11% </w:t>
            </w:r>
            <w:proofErr w:type="gramStart"/>
            <w:r w:rsidRPr="00AD6545">
              <w:t>Non-workplace</w:t>
            </w:r>
            <w:proofErr w:type="gramEnd"/>
            <w:r w:rsidRPr="00AD6545">
              <w:t xml:space="preserve"> formal</w:t>
            </w:r>
          </w:p>
        </w:tc>
      </w:tr>
      <w:tr w:rsidR="00B55B42" w:rsidRPr="00AD6545" w14:paraId="46C4D734"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0D888123" w14:textId="410E8206" w:rsidR="00B55B42" w:rsidRPr="00AD6545" w:rsidRDefault="00B55B42" w:rsidP="00B55B42">
            <w:pPr>
              <w:pStyle w:val="BodySans"/>
            </w:pPr>
            <w:r w:rsidRPr="00AD6545">
              <w:t>Improvement after telling (n=69)</w:t>
            </w:r>
          </w:p>
        </w:tc>
        <w:tc>
          <w:tcPr>
            <w:tcW w:w="6236" w:type="dxa"/>
            <w:hideMark/>
          </w:tcPr>
          <w:p w14:paraId="48CECC0B" w14:textId="649F0568" w:rsidR="00B55B42" w:rsidRPr="00AD6545" w:rsidRDefault="00B55B42" w:rsidP="00B55B42">
            <w:pPr>
              <w:pStyle w:val="BodySans"/>
              <w:cnfStyle w:val="000000100000" w:firstRow="0" w:lastRow="0" w:firstColumn="0" w:lastColumn="0" w:oddVBand="0" w:evenVBand="0" w:oddHBand="1" w:evenHBand="0" w:firstRowFirstColumn="0" w:firstRowLastColumn="0" w:lastRowFirstColumn="0" w:lastRowLastColumn="0"/>
            </w:pPr>
            <w:r w:rsidRPr="00AD6545">
              <w:t>19% Yes, things improved for a short time</w:t>
            </w:r>
          </w:p>
          <w:p w14:paraId="4076A1E8" w14:textId="439F4FD5" w:rsidR="00B55B42" w:rsidRPr="00AD6545" w:rsidRDefault="00B55B42" w:rsidP="00B55B42">
            <w:pPr>
              <w:pStyle w:val="BodySans"/>
              <w:cnfStyle w:val="000000100000" w:firstRow="0" w:lastRow="0" w:firstColumn="0" w:lastColumn="0" w:oddVBand="0" w:evenVBand="0" w:oddHBand="1" w:evenHBand="0" w:firstRowFirstColumn="0" w:firstRowLastColumn="0" w:lastRowFirstColumn="0" w:lastRowLastColumn="0"/>
            </w:pPr>
            <w:r w:rsidRPr="00AD6545">
              <w:t>25% Yes, things improved and remained much better</w:t>
            </w:r>
          </w:p>
          <w:p w14:paraId="222E07F1" w14:textId="51C66B2E" w:rsidR="00B55B42" w:rsidRPr="00AD6545" w:rsidRDefault="00B55B42" w:rsidP="00B55B42">
            <w:pPr>
              <w:pStyle w:val="BodySans"/>
              <w:cnfStyle w:val="000000100000" w:firstRow="0" w:lastRow="0" w:firstColumn="0" w:lastColumn="0" w:oddVBand="0" w:evenVBand="0" w:oddHBand="1" w:evenHBand="0" w:firstRowFirstColumn="0" w:firstRowLastColumn="0" w:lastRowFirstColumn="0" w:lastRowLastColumn="0"/>
            </w:pPr>
            <w:r w:rsidRPr="00AD6545">
              <w:t>10% No, it resulted in further harm or abuse</w:t>
            </w:r>
          </w:p>
          <w:p w14:paraId="5AF3670A" w14:textId="440AA485" w:rsidR="00B55B42" w:rsidRPr="00AD6545" w:rsidRDefault="00B55B42" w:rsidP="00B55B42">
            <w:pPr>
              <w:pStyle w:val="BodySans"/>
              <w:cnfStyle w:val="000000100000" w:firstRow="0" w:lastRow="0" w:firstColumn="0" w:lastColumn="0" w:oddVBand="0" w:evenVBand="0" w:oddHBand="1" w:evenHBand="0" w:firstRowFirstColumn="0" w:firstRowLastColumn="0" w:lastRowFirstColumn="0" w:lastRowLastColumn="0"/>
            </w:pPr>
            <w:r w:rsidRPr="00AD6545">
              <w:t>46% No, nothing changed in their behaviour</w:t>
            </w:r>
          </w:p>
        </w:tc>
      </w:tr>
      <w:tr w:rsidR="00B55B42" w:rsidRPr="00AD6545" w14:paraId="4B84811B"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0880C74D" w14:textId="67564FDD" w:rsidR="00B55B42" w:rsidRPr="00AD6545" w:rsidRDefault="00B55B42" w:rsidP="00B55B42">
            <w:pPr>
              <w:pStyle w:val="BodySans"/>
            </w:pPr>
            <w:r w:rsidRPr="00AD6545">
              <w:t>If you didn’t tell, why? (n=26)</w:t>
            </w:r>
          </w:p>
        </w:tc>
        <w:tc>
          <w:tcPr>
            <w:tcW w:w="6236" w:type="dxa"/>
            <w:hideMark/>
          </w:tcPr>
          <w:p w14:paraId="4F6A8D8B" w14:textId="7542D169" w:rsidR="00B55B42" w:rsidRPr="00AD6545" w:rsidRDefault="00B55B42" w:rsidP="00B55B42">
            <w:pPr>
              <w:pStyle w:val="BodySans"/>
              <w:cnfStyle w:val="000000000000" w:firstRow="0" w:lastRow="0" w:firstColumn="0" w:lastColumn="0" w:oddVBand="0" w:evenVBand="0" w:oddHBand="0" w:evenHBand="0" w:firstRowFirstColumn="0" w:firstRowLastColumn="0" w:lastRowFirstColumn="0" w:lastRowLastColumn="0"/>
            </w:pPr>
            <w:r w:rsidRPr="00AD6545">
              <w:t>31% Employment concerns</w:t>
            </w:r>
          </w:p>
          <w:p w14:paraId="45C4ECA8" w14:textId="1F689A37" w:rsidR="00B55B42" w:rsidRPr="00AD6545" w:rsidRDefault="00B55B42" w:rsidP="00B55B42">
            <w:pPr>
              <w:pStyle w:val="BodySans"/>
              <w:cnfStyle w:val="000000000000" w:firstRow="0" w:lastRow="0" w:firstColumn="0" w:lastColumn="0" w:oddVBand="0" w:evenVBand="0" w:oddHBand="0" w:evenHBand="0" w:firstRowFirstColumn="0" w:firstRowLastColumn="0" w:lastRowFirstColumn="0" w:lastRowLastColumn="0"/>
            </w:pPr>
            <w:r w:rsidRPr="00AD6545">
              <w:t>4% Visa/immigration concerns</w:t>
            </w:r>
          </w:p>
          <w:p w14:paraId="2EB7B6BC" w14:textId="0AF0E735" w:rsidR="00B55B42" w:rsidRPr="00AD6545" w:rsidRDefault="00B55B42" w:rsidP="00B55B42">
            <w:pPr>
              <w:pStyle w:val="BodySans"/>
              <w:cnfStyle w:val="000000000000" w:firstRow="0" w:lastRow="0" w:firstColumn="0" w:lastColumn="0" w:oddVBand="0" w:evenVBand="0" w:oddHBand="0" w:evenHBand="0" w:firstRowFirstColumn="0" w:firstRowLastColumn="0" w:lastRowFirstColumn="0" w:lastRowLastColumn="0"/>
            </w:pPr>
            <w:r w:rsidRPr="00AD6545">
              <w:t>85% Felt responsible</w:t>
            </w:r>
          </w:p>
          <w:p w14:paraId="58EA0BA2" w14:textId="56E28AB5" w:rsidR="00B55B42" w:rsidRPr="00AD6545" w:rsidRDefault="00B55B42" w:rsidP="00B55B42">
            <w:pPr>
              <w:pStyle w:val="BodySans"/>
              <w:cnfStyle w:val="000000000000" w:firstRow="0" w:lastRow="0" w:firstColumn="0" w:lastColumn="0" w:oddVBand="0" w:evenVBand="0" w:oddHBand="0" w:evenHBand="0" w:firstRowFirstColumn="0" w:firstRowLastColumn="0" w:lastRowFirstColumn="0" w:lastRowLastColumn="0"/>
            </w:pPr>
            <w:r w:rsidRPr="00AD6545">
              <w:t xml:space="preserve">19% </w:t>
            </w:r>
            <w:proofErr w:type="gramStart"/>
            <w:r w:rsidRPr="00AD6545">
              <w:t>Took action/action</w:t>
            </w:r>
            <w:proofErr w:type="gramEnd"/>
            <w:r w:rsidRPr="00AD6545">
              <w:t xml:space="preserve"> already underway</w:t>
            </w:r>
          </w:p>
          <w:p w14:paraId="25CD2EAE" w14:textId="4BF03345" w:rsidR="00B55B42" w:rsidRPr="00AD6545" w:rsidRDefault="00B55B42" w:rsidP="00B55B42">
            <w:pPr>
              <w:pStyle w:val="BodySans"/>
              <w:cnfStyle w:val="000000000000" w:firstRow="0" w:lastRow="0" w:firstColumn="0" w:lastColumn="0" w:oddVBand="0" w:evenVBand="0" w:oddHBand="0" w:evenHBand="0" w:firstRowFirstColumn="0" w:firstRowLastColumn="0" w:lastRowFirstColumn="0" w:lastRowLastColumn="0"/>
            </w:pPr>
            <w:r w:rsidRPr="00AD6545">
              <w:t>50% No support/unsure what to do</w:t>
            </w:r>
          </w:p>
        </w:tc>
      </w:tr>
      <w:tr w:rsidR="00B55B42" w:rsidRPr="00AD6545" w14:paraId="0ABA8D29"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3559D5FB" w14:textId="58EBBF06" w:rsidR="00B55B42" w:rsidRPr="00AD6545" w:rsidRDefault="00B55B42" w:rsidP="00B55B42">
            <w:pPr>
              <w:pStyle w:val="BodySans"/>
            </w:pPr>
            <w:r w:rsidRPr="00AD6545">
              <w:t>Did you not tell because of threats and/or warnings about the consequences (n=24)</w:t>
            </w:r>
          </w:p>
        </w:tc>
        <w:tc>
          <w:tcPr>
            <w:tcW w:w="6236" w:type="dxa"/>
            <w:hideMark/>
          </w:tcPr>
          <w:p w14:paraId="5272CA9C" w14:textId="670C24AA" w:rsidR="00B55B42" w:rsidRPr="00AD6545" w:rsidRDefault="00B55B42" w:rsidP="00B55B42">
            <w:pPr>
              <w:pStyle w:val="BodySans"/>
              <w:cnfStyle w:val="000000100000" w:firstRow="0" w:lastRow="0" w:firstColumn="0" w:lastColumn="0" w:oddVBand="0" w:evenVBand="0" w:oddHBand="1" w:evenHBand="0" w:firstRowFirstColumn="0" w:firstRowLastColumn="0" w:lastRowFirstColumn="0" w:lastRowLastColumn="0"/>
            </w:pPr>
            <w:r w:rsidRPr="00AD6545">
              <w:t>21% Yes</w:t>
            </w:r>
          </w:p>
          <w:p w14:paraId="18D3A701" w14:textId="57E785A4" w:rsidR="00B55B42" w:rsidRPr="00AD6545" w:rsidRDefault="00B55B42" w:rsidP="00B55B42">
            <w:pPr>
              <w:pStyle w:val="BodySans"/>
              <w:cnfStyle w:val="000000100000" w:firstRow="0" w:lastRow="0" w:firstColumn="0" w:lastColumn="0" w:oddVBand="0" w:evenVBand="0" w:oddHBand="1" w:evenHBand="0" w:firstRowFirstColumn="0" w:firstRowLastColumn="0" w:lastRowFirstColumn="0" w:lastRowLastColumn="0"/>
            </w:pPr>
            <w:r w:rsidRPr="00AD6545">
              <w:t>79% No</w:t>
            </w:r>
          </w:p>
        </w:tc>
      </w:tr>
    </w:tbl>
    <w:p w14:paraId="559CEDDC" w14:textId="77777777" w:rsidR="00AC22C7" w:rsidRDefault="00AC22C7">
      <w:pPr>
        <w:rPr>
          <w:rFonts w:ascii="Arial" w:eastAsia="Times New Roman" w:hAnsi="Arial" w:cs="Arial"/>
          <w:b/>
          <w:bCs/>
          <w:color w:val="000000"/>
          <w:sz w:val="23"/>
          <w:szCs w:val="23"/>
          <w:lang w:eastAsia="en-AU"/>
        </w:rPr>
      </w:pPr>
      <w:r>
        <w:br w:type="page"/>
      </w:r>
    </w:p>
    <w:p w14:paraId="22E3FDEB" w14:textId="77777777" w:rsidR="00F21FF9" w:rsidRDefault="00F21FF9" w:rsidP="00625BA9">
      <w:r w:rsidRPr="00AD6545">
        <w:rPr>
          <w:noProof/>
        </w:rPr>
        <w:lastRenderedPageBreak/>
        <w:drawing>
          <wp:inline distT="0" distB="0" distL="0" distR="0" wp14:anchorId="3B0FC6D3" wp14:editId="0328A39D">
            <wp:extent cx="720000" cy="720000"/>
            <wp:effectExtent l="0" t="0" r="4445" b="4445"/>
            <wp:docPr id="2004712576" name="Pictur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12576" name="Picture 170">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64A7E8D" w14:textId="4F26E9CB" w:rsidR="00AD6545" w:rsidRPr="00AD6545" w:rsidRDefault="00AD6545" w:rsidP="0061743A">
      <w:pPr>
        <w:pStyle w:val="H4"/>
      </w:pPr>
      <w:r w:rsidRPr="00AD6545">
        <w:t>10. Repeated or inappropriate invitations to go out on dates in a way that was unwelcome</w:t>
      </w:r>
    </w:p>
    <w:p w14:paraId="7C2AA52E" w14:textId="10466AE7" w:rsidR="00AD6545" w:rsidRPr="00AD6545" w:rsidRDefault="00AD6545" w:rsidP="00AD6545">
      <w:pPr>
        <w:pStyle w:val="FigureTableHeading"/>
      </w:pPr>
      <w:r w:rsidRPr="008B7E28">
        <w:rPr>
          <w:rStyle w:val="Strong"/>
        </w:rPr>
        <w:t>Figure 14:</w:t>
      </w:r>
      <w:r w:rsidRPr="00AD6545">
        <w:t xml:space="preserve"> Snapshot: Characteristics of repeated or inappropriate invitations to go out on dates</w:t>
      </w:r>
    </w:p>
    <w:p w14:paraId="0F2CA50B" w14:textId="31C5AA40" w:rsidR="00F21FF9" w:rsidRDefault="00FE1280" w:rsidP="005B1957">
      <w:pPr>
        <w:spacing w:before="240"/>
        <w:rPr>
          <w:rFonts w:ascii="Arial" w:eastAsia="Times New Roman" w:hAnsi="Arial" w:cs="Arial"/>
          <w:b/>
          <w:bCs/>
          <w:color w:val="000000"/>
          <w:sz w:val="23"/>
          <w:szCs w:val="23"/>
          <w:lang w:eastAsia="en-AU"/>
        </w:rPr>
      </w:pPr>
      <w:r>
        <w:rPr>
          <w:noProof/>
        </w:rPr>
        <w:drawing>
          <wp:inline distT="0" distB="0" distL="0" distR="0" wp14:anchorId="6F734034" wp14:editId="2524F24C">
            <wp:extent cx="6486209" cy="5800725"/>
            <wp:effectExtent l="0" t="0" r="0" b="0"/>
            <wp:docPr id="79178632" name="Picture 10"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8632" name="Picture 10"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6486209" cy="5800725"/>
                    </a:xfrm>
                    <a:prstGeom prst="rect">
                      <a:avLst/>
                    </a:prstGeom>
                    <a:noFill/>
                    <a:ln>
                      <a:noFill/>
                    </a:ln>
                  </pic:spPr>
                </pic:pic>
              </a:graphicData>
            </a:graphic>
          </wp:inline>
        </w:drawing>
      </w:r>
    </w:p>
    <w:p w14:paraId="2C046AB0" w14:textId="77777777" w:rsidR="005B1957" w:rsidRDefault="005B1957">
      <w:pPr>
        <w:rPr>
          <w:rFonts w:ascii="Arial" w:eastAsia="Times New Roman" w:hAnsi="Arial" w:cs="Arial"/>
          <w:color w:val="505554"/>
          <w:sz w:val="18"/>
          <w:szCs w:val="18"/>
          <w:lang w:val="en-US" w:eastAsia="en-AU"/>
        </w:rPr>
      </w:pPr>
      <w:r>
        <w:br w:type="page"/>
      </w:r>
    </w:p>
    <w:p w14:paraId="67A9B79C" w14:textId="668F8C40" w:rsidR="0015651B" w:rsidRDefault="0015651B" w:rsidP="0015651B">
      <w:pPr>
        <w:pStyle w:val="FigureTableHeading"/>
      </w:pPr>
      <w:r>
        <w:lastRenderedPageBreak/>
        <w:t>Data table</w:t>
      </w:r>
      <w:r w:rsidR="00942139">
        <w:t>s</w:t>
      </w:r>
      <w:r>
        <w:t xml:space="preserve"> for </w:t>
      </w:r>
      <w:r w:rsidRPr="008B7E28">
        <w:rPr>
          <w:rStyle w:val="Strong"/>
        </w:rPr>
        <w:t xml:space="preserve">Figure </w:t>
      </w:r>
      <w:r w:rsidR="00942139" w:rsidRPr="008B7E28">
        <w:rPr>
          <w:rStyle w:val="Strong"/>
        </w:rPr>
        <w:t>14</w:t>
      </w:r>
      <w:r w:rsidRPr="008B7E28">
        <w:rPr>
          <w:rStyle w:val="Strong"/>
        </w:rPr>
        <w:t>:</w:t>
      </w:r>
    </w:p>
    <w:tbl>
      <w:tblPr>
        <w:tblStyle w:val="ANROWSTable"/>
        <w:tblW w:w="0" w:type="auto"/>
        <w:tblLook w:val="04A0" w:firstRow="1" w:lastRow="0" w:firstColumn="1" w:lastColumn="0" w:noHBand="0" w:noVBand="1"/>
      </w:tblPr>
      <w:tblGrid>
        <w:gridCol w:w="5097"/>
        <w:gridCol w:w="5097"/>
      </w:tblGrid>
      <w:tr w:rsidR="0015651B" w14:paraId="67C76033"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74F5C192" w14:textId="77777777" w:rsidR="0015651B" w:rsidRPr="00295A27" w:rsidRDefault="0015651B" w:rsidP="006C2A01">
            <w:pPr>
              <w:pStyle w:val="BodySans"/>
              <w:spacing w:before="60" w:after="60"/>
            </w:pPr>
            <w:r w:rsidRPr="00295A27">
              <w:t>Respondent characteristics</w:t>
            </w:r>
          </w:p>
        </w:tc>
        <w:tc>
          <w:tcPr>
            <w:tcW w:w="5097" w:type="dxa"/>
          </w:tcPr>
          <w:p w14:paraId="130FFF71" w14:textId="77777777" w:rsidR="0015651B" w:rsidRPr="00295A27"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rsidRPr="00295A27">
              <w:t>% Survey sample</w:t>
            </w:r>
          </w:p>
        </w:tc>
      </w:tr>
      <w:tr w:rsidR="0015651B" w14:paraId="43C7976C"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6C26FAC" w14:textId="77777777" w:rsidR="0015651B" w:rsidRDefault="0015651B" w:rsidP="006C2A01">
            <w:pPr>
              <w:pStyle w:val="BodySans"/>
              <w:spacing w:before="60" w:after="60"/>
            </w:pPr>
            <w:r>
              <w:t>Australian citizens</w:t>
            </w:r>
          </w:p>
        </w:tc>
        <w:tc>
          <w:tcPr>
            <w:tcW w:w="5097" w:type="dxa"/>
          </w:tcPr>
          <w:p w14:paraId="4C430FF2" w14:textId="0E211B0A" w:rsidR="0015651B" w:rsidRDefault="00627A79"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76 (n=25)</w:t>
            </w:r>
          </w:p>
        </w:tc>
      </w:tr>
      <w:tr w:rsidR="0015651B" w14:paraId="12C4B96B"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B08E246" w14:textId="47FC6FAF" w:rsidR="0015651B" w:rsidRDefault="00627A79" w:rsidP="006C2A01">
            <w:pPr>
              <w:pStyle w:val="BodySans"/>
              <w:spacing w:before="60" w:after="60"/>
            </w:pPr>
            <w:r>
              <w:t>Employment status: permanent</w:t>
            </w:r>
          </w:p>
        </w:tc>
        <w:tc>
          <w:tcPr>
            <w:tcW w:w="5097" w:type="dxa"/>
          </w:tcPr>
          <w:p w14:paraId="7EDD81AD" w14:textId="13E51939" w:rsidR="0015651B" w:rsidRDefault="00627A79"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48 (n=23)</w:t>
            </w:r>
          </w:p>
        </w:tc>
      </w:tr>
      <w:tr w:rsidR="0015651B" w14:paraId="28AF32BB"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00A032F" w14:textId="4480823C" w:rsidR="0015651B" w:rsidRDefault="00627A79" w:rsidP="006C2A01">
            <w:pPr>
              <w:pStyle w:val="BodySans"/>
              <w:spacing w:before="60" w:after="60"/>
            </w:pPr>
            <w:r>
              <w:t>Employment status: casual/temporary</w:t>
            </w:r>
          </w:p>
        </w:tc>
        <w:tc>
          <w:tcPr>
            <w:tcW w:w="5097" w:type="dxa"/>
          </w:tcPr>
          <w:p w14:paraId="3B28D63A" w14:textId="7B1A27CB" w:rsidR="0015651B" w:rsidRDefault="00627A79"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44 (n=23)</w:t>
            </w:r>
          </w:p>
        </w:tc>
      </w:tr>
      <w:tr w:rsidR="00BA6EFD" w14:paraId="465DF422"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43A0A98" w14:textId="5719AEA3" w:rsidR="00BA6EFD" w:rsidRDefault="00627A79" w:rsidP="00BA6EFD">
            <w:pPr>
              <w:pStyle w:val="BodySans"/>
              <w:spacing w:before="60" w:after="60"/>
            </w:pPr>
            <w:r>
              <w:t>Occupation: professionals</w:t>
            </w:r>
          </w:p>
        </w:tc>
        <w:tc>
          <w:tcPr>
            <w:tcW w:w="5097" w:type="dxa"/>
          </w:tcPr>
          <w:p w14:paraId="21B5612E" w14:textId="1FEBB363" w:rsidR="00BA6EFD" w:rsidRDefault="00627A79" w:rsidP="00BA6EFD">
            <w:pPr>
              <w:pStyle w:val="BodySans"/>
              <w:spacing w:before="60" w:after="60"/>
              <w:cnfStyle w:val="000000010000" w:firstRow="0" w:lastRow="0" w:firstColumn="0" w:lastColumn="0" w:oddVBand="0" w:evenVBand="0" w:oddHBand="0" w:evenHBand="1" w:firstRowFirstColumn="0" w:firstRowLastColumn="0" w:lastRowFirstColumn="0" w:lastRowLastColumn="0"/>
            </w:pPr>
            <w:r>
              <w:t>52 (n=23)</w:t>
            </w:r>
          </w:p>
        </w:tc>
      </w:tr>
      <w:tr w:rsidR="00BA6EFD" w14:paraId="4D3D4948"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D6B8EB3" w14:textId="33332768" w:rsidR="00BA6EFD" w:rsidRDefault="00627A79" w:rsidP="00BA6EFD">
            <w:pPr>
              <w:pStyle w:val="BodySans"/>
              <w:spacing w:before="60" w:after="60"/>
            </w:pPr>
            <w:r>
              <w:t>Occupation: managers</w:t>
            </w:r>
          </w:p>
        </w:tc>
        <w:tc>
          <w:tcPr>
            <w:tcW w:w="5097" w:type="dxa"/>
          </w:tcPr>
          <w:p w14:paraId="424E3468" w14:textId="4AB273F2" w:rsidR="00BA6EFD" w:rsidRDefault="00627A79" w:rsidP="00BA6EFD">
            <w:pPr>
              <w:pStyle w:val="BodySans"/>
              <w:spacing w:before="60" w:after="60"/>
              <w:cnfStyle w:val="000000100000" w:firstRow="0" w:lastRow="0" w:firstColumn="0" w:lastColumn="0" w:oddVBand="0" w:evenVBand="0" w:oddHBand="1" w:evenHBand="0" w:firstRowFirstColumn="0" w:firstRowLastColumn="0" w:lastRowFirstColumn="0" w:lastRowLastColumn="0"/>
            </w:pPr>
            <w:r>
              <w:t>17 (n=23)</w:t>
            </w:r>
          </w:p>
        </w:tc>
      </w:tr>
    </w:tbl>
    <w:p w14:paraId="43311E48" w14:textId="348841F8" w:rsidR="0015651B" w:rsidRDefault="0015651B" w:rsidP="005B1957">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74B67395"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4E6382CD" w14:textId="77777777" w:rsidR="0015651B" w:rsidRDefault="0015651B" w:rsidP="006C2A01">
            <w:pPr>
              <w:pStyle w:val="BodySans"/>
              <w:spacing w:before="60" w:after="60"/>
            </w:pPr>
            <w:r>
              <w:t>Frequency</w:t>
            </w:r>
          </w:p>
        </w:tc>
        <w:tc>
          <w:tcPr>
            <w:tcW w:w="5097" w:type="dxa"/>
          </w:tcPr>
          <w:p w14:paraId="5A9DD9B9" w14:textId="5476D897"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 (n=</w:t>
            </w:r>
            <w:r w:rsidR="00627A79">
              <w:t>25</w:t>
            </w:r>
            <w:r>
              <w:t>)</w:t>
            </w:r>
          </w:p>
        </w:tc>
      </w:tr>
      <w:tr w:rsidR="0015651B" w14:paraId="6CD2E30F"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67D121E" w14:textId="77777777" w:rsidR="0015651B" w:rsidRDefault="0015651B" w:rsidP="006C2A01">
            <w:pPr>
              <w:pStyle w:val="BodySans"/>
              <w:spacing w:before="60" w:after="60"/>
            </w:pPr>
            <w:r>
              <w:t>A few times</w:t>
            </w:r>
          </w:p>
        </w:tc>
        <w:tc>
          <w:tcPr>
            <w:tcW w:w="5097" w:type="dxa"/>
          </w:tcPr>
          <w:p w14:paraId="572CCD75" w14:textId="0861C03A" w:rsidR="0015651B" w:rsidRDefault="00627A79"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44</w:t>
            </w:r>
          </w:p>
        </w:tc>
      </w:tr>
      <w:tr w:rsidR="0015651B" w14:paraId="6EE76926"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15DA351" w14:textId="05284EAA" w:rsidR="0015651B" w:rsidRDefault="00627A79" w:rsidP="006C2A01">
            <w:pPr>
              <w:pStyle w:val="BodySans"/>
              <w:spacing w:before="60" w:after="60"/>
            </w:pPr>
            <w:r>
              <w:t>Once</w:t>
            </w:r>
          </w:p>
        </w:tc>
        <w:tc>
          <w:tcPr>
            <w:tcW w:w="5097" w:type="dxa"/>
          </w:tcPr>
          <w:p w14:paraId="304F57C8" w14:textId="1F80D20D" w:rsidR="0015651B" w:rsidRDefault="00627A79"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32</w:t>
            </w:r>
          </w:p>
        </w:tc>
      </w:tr>
      <w:tr w:rsidR="0015651B" w14:paraId="42A06B52"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EB9BA4F" w14:textId="07B9ACD4" w:rsidR="0015651B" w:rsidRDefault="0015651B" w:rsidP="006C2A01">
            <w:pPr>
              <w:pStyle w:val="BodySans"/>
              <w:spacing w:before="60" w:after="60"/>
            </w:pPr>
            <w:r>
              <w:t xml:space="preserve">About once a </w:t>
            </w:r>
            <w:r w:rsidR="00627A79">
              <w:t>month</w:t>
            </w:r>
          </w:p>
        </w:tc>
        <w:tc>
          <w:tcPr>
            <w:tcW w:w="5097" w:type="dxa"/>
          </w:tcPr>
          <w:p w14:paraId="762D4AED" w14:textId="20FA690C" w:rsidR="0015651B" w:rsidRDefault="00627A79"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20</w:t>
            </w:r>
          </w:p>
        </w:tc>
      </w:tr>
    </w:tbl>
    <w:p w14:paraId="1F420122" w14:textId="6A57A13B" w:rsidR="0015651B" w:rsidRDefault="0015651B" w:rsidP="005B1957">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7941CCB0"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42322EBF" w14:textId="77777777" w:rsidR="0015651B" w:rsidRDefault="0015651B" w:rsidP="006C2A01">
            <w:pPr>
              <w:pStyle w:val="BodySans"/>
              <w:spacing w:before="60" w:after="60"/>
            </w:pPr>
            <w:r>
              <w:t>Harasser characteristics</w:t>
            </w:r>
          </w:p>
        </w:tc>
        <w:tc>
          <w:tcPr>
            <w:tcW w:w="5097" w:type="dxa"/>
          </w:tcPr>
          <w:p w14:paraId="1A383479" w14:textId="77777777"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w:t>
            </w:r>
          </w:p>
        </w:tc>
      </w:tr>
      <w:tr w:rsidR="0015651B" w14:paraId="6770F6D3"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C5667C2" w14:textId="77777777" w:rsidR="0015651B" w:rsidRDefault="0015651B" w:rsidP="006C2A01">
            <w:pPr>
              <w:pStyle w:val="BodySans"/>
              <w:spacing w:before="60" w:after="60"/>
            </w:pPr>
            <w:r>
              <w:t>Sex/gender of the main harasser: male</w:t>
            </w:r>
          </w:p>
        </w:tc>
        <w:tc>
          <w:tcPr>
            <w:tcW w:w="5097" w:type="dxa"/>
          </w:tcPr>
          <w:p w14:paraId="49D76600" w14:textId="08E4CD94" w:rsidR="0015651B" w:rsidRDefault="00627A79"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86 (n=22)</w:t>
            </w:r>
          </w:p>
        </w:tc>
      </w:tr>
      <w:tr w:rsidR="0015651B" w14:paraId="4E55636D"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3B9DAE9" w14:textId="77777777" w:rsidR="0015651B" w:rsidRDefault="0015651B" w:rsidP="006C2A01">
            <w:pPr>
              <w:pStyle w:val="BodySans"/>
              <w:spacing w:before="60" w:after="60"/>
            </w:pPr>
            <w:r>
              <w:t>Multiple (3 or more) harassers</w:t>
            </w:r>
          </w:p>
        </w:tc>
        <w:tc>
          <w:tcPr>
            <w:tcW w:w="5097" w:type="dxa"/>
          </w:tcPr>
          <w:p w14:paraId="3C1009D1" w14:textId="52EBA81B" w:rsidR="0015651B" w:rsidRDefault="00627A79"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25 (n=20)</w:t>
            </w:r>
          </w:p>
        </w:tc>
      </w:tr>
      <w:tr w:rsidR="0015651B" w14:paraId="746DCB55"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CD437E5" w14:textId="77777777" w:rsidR="0015651B" w:rsidRDefault="0015651B" w:rsidP="006C2A01">
            <w:pPr>
              <w:pStyle w:val="BodySans"/>
              <w:spacing w:before="60" w:after="60"/>
            </w:pPr>
            <w:r>
              <w:t>Harasser workplace position: managers</w:t>
            </w:r>
          </w:p>
        </w:tc>
        <w:tc>
          <w:tcPr>
            <w:tcW w:w="5097" w:type="dxa"/>
          </w:tcPr>
          <w:p w14:paraId="34712A3A" w14:textId="4EE50094" w:rsidR="0015651B" w:rsidRDefault="00627A79"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64 (n=25)</w:t>
            </w:r>
          </w:p>
        </w:tc>
      </w:tr>
      <w:tr w:rsidR="0015651B" w14:paraId="6F338FC3"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31E7B09" w14:textId="77777777" w:rsidR="0015651B" w:rsidRDefault="0015651B" w:rsidP="006C2A01">
            <w:pPr>
              <w:pStyle w:val="BodySans"/>
              <w:spacing w:before="60" w:after="60"/>
            </w:pPr>
            <w:r>
              <w:t>Harasser workplace position: clients</w:t>
            </w:r>
          </w:p>
        </w:tc>
        <w:tc>
          <w:tcPr>
            <w:tcW w:w="5097" w:type="dxa"/>
          </w:tcPr>
          <w:p w14:paraId="3362C530" w14:textId="042DC3D6" w:rsidR="0015651B" w:rsidRDefault="00627A79"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40 (n=25)</w:t>
            </w:r>
          </w:p>
        </w:tc>
      </w:tr>
    </w:tbl>
    <w:p w14:paraId="055D8D14" w14:textId="072120CF" w:rsidR="00AD6545" w:rsidRPr="00AD6545" w:rsidRDefault="00AD6545" w:rsidP="00AD6545">
      <w:pPr>
        <w:pStyle w:val="H5"/>
      </w:pPr>
      <w:r w:rsidRPr="00AD6545">
        <w:t>Who experienced this</w:t>
      </w:r>
    </w:p>
    <w:p w14:paraId="70F9F5DB" w14:textId="4965456E" w:rsidR="00AD6545" w:rsidRPr="00AD6545" w:rsidRDefault="00AD6545" w:rsidP="00AD6545">
      <w:pPr>
        <w:pStyle w:val="BodySerif"/>
      </w:pPr>
      <w:r w:rsidRPr="00AD6545">
        <w:t>32 per cent of women in this study who had experienced repeated or inappropriate invitations for dates experienced this in the workplace. Of those women, 76 per cent were Australian citizens, 12 per cent were permanent residents, and</w:t>
      </w:r>
      <w:r w:rsidR="00BD4613">
        <w:t> </w:t>
      </w:r>
      <w:r w:rsidRPr="00AD6545">
        <w:t>12</w:t>
      </w:r>
      <w:r w:rsidR="00BD4613">
        <w:t> </w:t>
      </w:r>
      <w:r w:rsidRPr="00AD6545">
        <w:t>per cent were temporary residents. Almost half (44%) were in casual and/or temporary employment when this occurred (see Figure 14).</w:t>
      </w:r>
    </w:p>
    <w:p w14:paraId="4059B83D" w14:textId="4C3AC61D" w:rsidR="00AD6545" w:rsidRPr="00AD6545" w:rsidRDefault="00AD6545" w:rsidP="00AD6545">
      <w:pPr>
        <w:pStyle w:val="H5"/>
      </w:pPr>
      <w:r w:rsidRPr="00AD6545">
        <w:t>Frequency of the experience</w:t>
      </w:r>
    </w:p>
    <w:p w14:paraId="4CFDC25E" w14:textId="2E2500D0" w:rsidR="00AD6545" w:rsidRPr="00AD6545" w:rsidRDefault="00AD6545" w:rsidP="00AD6545">
      <w:pPr>
        <w:pStyle w:val="BodySerif"/>
      </w:pPr>
      <w:r w:rsidRPr="00AD6545">
        <w:t>Respondents who experienced repeated or inappropriate workplace invitations for dates most frequently experienced it</w:t>
      </w:r>
      <w:r w:rsidR="00BD4613">
        <w:t> </w:t>
      </w:r>
      <w:r w:rsidRPr="00AD6545">
        <w:t>more than once (see Figure 14).</w:t>
      </w:r>
    </w:p>
    <w:p w14:paraId="3E16718E" w14:textId="74620855" w:rsidR="00AD6545" w:rsidRPr="00AD6545" w:rsidRDefault="00AD6545" w:rsidP="00AD6545">
      <w:pPr>
        <w:pStyle w:val="H5"/>
      </w:pPr>
      <w:r w:rsidRPr="00AD6545">
        <w:t>Harassers</w:t>
      </w:r>
    </w:p>
    <w:p w14:paraId="7E0F3384" w14:textId="3A0D2A0F" w:rsidR="00AD6545" w:rsidRPr="00AD6545" w:rsidRDefault="00AD6545" w:rsidP="00AD6545">
      <w:pPr>
        <w:pStyle w:val="BodySerif"/>
      </w:pPr>
      <w:r w:rsidRPr="00AD6545">
        <w:t>Respondents were asked to consider the workplace-related incident or the most serious workplace-related incident (if</w:t>
      </w:r>
      <w:r w:rsidR="00BD4613">
        <w:t> </w:t>
      </w:r>
      <w:r w:rsidRPr="00AD6545">
        <w:t>it</w:t>
      </w:r>
      <w:r w:rsidR="00BD4613">
        <w:t> </w:t>
      </w:r>
      <w:r w:rsidRPr="00AD6545">
        <w:t>had happened more than once in the last 5 years). In 64 per cent of the incidents, the main harasser was a manager, and, in 40 per cent of the incidents, the main harasser was a client. In 35 per cent of the incidents, there was more than one main harasser (see Figure 14).</w:t>
      </w:r>
    </w:p>
    <w:p w14:paraId="2838547A" w14:textId="7B07EE73" w:rsidR="00AD6545" w:rsidRPr="00AD6545" w:rsidRDefault="00AD6545" w:rsidP="00AD6545">
      <w:pPr>
        <w:pStyle w:val="H5"/>
      </w:pPr>
      <w:r w:rsidRPr="00AD6545">
        <w:lastRenderedPageBreak/>
        <w:t>Motivation</w:t>
      </w:r>
    </w:p>
    <w:p w14:paraId="140D9A2C" w14:textId="7A53A5B0" w:rsidR="00AD6545" w:rsidRPr="00AD6545" w:rsidRDefault="00AD6545" w:rsidP="00AD6545">
      <w:pPr>
        <w:pStyle w:val="BodySerif"/>
      </w:pPr>
      <w:r w:rsidRPr="00AD6545">
        <w:t>Of the 25 women who experienced repeated or inappropriate invitations to go out on dates, 80 per cent believed the incident was motivated by gender and/or sex, and 60 per cent believed it was motivated by race and/or religion.</w:t>
      </w:r>
    </w:p>
    <w:p w14:paraId="68E05942" w14:textId="1E457AEC" w:rsidR="00AD6545" w:rsidRPr="00AD6545" w:rsidRDefault="00AD6545" w:rsidP="00AD6545">
      <w:pPr>
        <w:pStyle w:val="H5"/>
      </w:pPr>
      <w:r w:rsidRPr="00AD6545">
        <w:t>Reporting and sharing of</w:t>
      </w:r>
      <w:r w:rsidR="00450540">
        <w:t xml:space="preserve"> </w:t>
      </w:r>
      <w:r w:rsidRPr="00AD6545">
        <w:t>workplace sexual harassment</w:t>
      </w:r>
    </w:p>
    <w:p w14:paraId="01CD1990" w14:textId="381DA3D3" w:rsidR="00AD6545" w:rsidRPr="00AD6545" w:rsidRDefault="00AD6545" w:rsidP="00AD6545">
      <w:pPr>
        <w:pStyle w:val="BodySerif"/>
      </w:pPr>
      <w:r w:rsidRPr="00AD6545">
        <w:t>More than three-quarters (80%) of the respondents told someone about the repeated or inappropriate invitations to go out on dates; of these, 85 per cent told an informal support outside the workplace, 35 per cent told someone in the workplace, and 20 per cent told a formal authority outside the workplace. Of those who told someone, 50 per cent said things improved and remained much better, and 11 per cent said things improved for a short time, while 39 per cent said nothing changed. Of those who did not tell anyone about the behaviour, 80 per cent felt responsible in some way for the incident, and 60 per cent had employment concerns.</w:t>
      </w:r>
    </w:p>
    <w:p w14:paraId="345A61F6" w14:textId="6422B615" w:rsidR="00AD6545" w:rsidRPr="00AD6545" w:rsidRDefault="00AD6545" w:rsidP="00AD6545">
      <w:pPr>
        <w:pStyle w:val="BodySerif"/>
      </w:pPr>
      <w:r w:rsidRPr="00AD6545">
        <w:t>Approximately 40 per cent of respondents who did not tell anyone about the incident said this was because of threats and/or warnings about the consequences (see Table 14).</w:t>
      </w:r>
    </w:p>
    <w:p w14:paraId="0A6CDA23" w14:textId="30D0FFE6" w:rsidR="00AD6545" w:rsidRPr="005B1957" w:rsidRDefault="00AD6545" w:rsidP="00AD6545">
      <w:pPr>
        <w:pStyle w:val="FigureTableHeading"/>
        <w:rPr>
          <w:spacing w:val="-6"/>
        </w:rPr>
      </w:pPr>
      <w:r w:rsidRPr="008B7E28">
        <w:rPr>
          <w:rStyle w:val="Strong"/>
        </w:rPr>
        <w:t>Table 14:</w:t>
      </w:r>
      <w:r w:rsidRPr="005B1957">
        <w:rPr>
          <w:spacing w:val="-6"/>
        </w:rPr>
        <w:t xml:space="preserve"> Reporting characteristics associated with experiencing repeated or inappropriate invitations to go out on dates in the workplace</w:t>
      </w:r>
    </w:p>
    <w:tbl>
      <w:tblPr>
        <w:tblStyle w:val="TealTable"/>
        <w:tblW w:w="10205" w:type="dxa"/>
        <w:tblLook w:val="04A0" w:firstRow="1" w:lastRow="0" w:firstColumn="1" w:lastColumn="0" w:noHBand="0" w:noVBand="1"/>
      </w:tblPr>
      <w:tblGrid>
        <w:gridCol w:w="3969"/>
        <w:gridCol w:w="6236"/>
      </w:tblGrid>
      <w:tr w:rsidR="00B55B42" w:rsidRPr="00AD6545" w14:paraId="04886ACF"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hideMark/>
          </w:tcPr>
          <w:p w14:paraId="0CF92AF0" w14:textId="2D209762" w:rsidR="00B55B42" w:rsidRPr="00EE1366" w:rsidRDefault="00B55B42" w:rsidP="00B55B42">
            <w:pPr>
              <w:pStyle w:val="BodySans"/>
              <w:spacing w:after="0"/>
              <w:rPr>
                <w:sz w:val="2"/>
                <w:szCs w:val="2"/>
              </w:rPr>
            </w:pPr>
            <w:r w:rsidRPr="00BA7D87">
              <w:t>Question</w:t>
            </w:r>
          </w:p>
        </w:tc>
        <w:tc>
          <w:tcPr>
            <w:tcW w:w="6236" w:type="dxa"/>
          </w:tcPr>
          <w:p w14:paraId="2F7A5E82" w14:textId="31F06FF0" w:rsidR="00B55B42" w:rsidRPr="00EE1366" w:rsidRDefault="00B55B42" w:rsidP="00B55B42">
            <w:pPr>
              <w:pStyle w:val="BodySans"/>
              <w:spacing w:after="0"/>
              <w:cnfStyle w:val="100000000000" w:firstRow="1" w:lastRow="0" w:firstColumn="0" w:lastColumn="0" w:oddVBand="0" w:evenVBand="0" w:oddHBand="0" w:evenHBand="0" w:firstRowFirstColumn="0" w:firstRowLastColumn="0" w:lastRowFirstColumn="0" w:lastRowLastColumn="0"/>
              <w:rPr>
                <w:sz w:val="2"/>
                <w:szCs w:val="2"/>
              </w:rPr>
            </w:pPr>
            <w:r w:rsidRPr="00BA7D87">
              <w:t>Response</w:t>
            </w:r>
          </w:p>
        </w:tc>
      </w:tr>
      <w:tr w:rsidR="00B55B42" w:rsidRPr="00AD6545" w14:paraId="5BA2C47D"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2D8576E" w14:textId="79500D1D" w:rsidR="00B55B42" w:rsidRPr="00AD6545" w:rsidRDefault="00B55B42" w:rsidP="00B55B42">
            <w:pPr>
              <w:pStyle w:val="BodySans"/>
            </w:pPr>
            <w:r w:rsidRPr="00AD6545">
              <w:t>Did you tell? (n=25)</w:t>
            </w:r>
          </w:p>
        </w:tc>
        <w:tc>
          <w:tcPr>
            <w:tcW w:w="6236" w:type="dxa"/>
          </w:tcPr>
          <w:p w14:paraId="1EDC3B4E" w14:textId="77777777" w:rsidR="00B55B42" w:rsidRPr="00AD6545" w:rsidRDefault="00B55B42" w:rsidP="00B55B42">
            <w:pPr>
              <w:pStyle w:val="BodySans"/>
              <w:cnfStyle w:val="000000100000" w:firstRow="0" w:lastRow="0" w:firstColumn="0" w:lastColumn="0" w:oddVBand="0" w:evenVBand="0" w:oddHBand="1" w:evenHBand="0" w:firstRowFirstColumn="0" w:firstRowLastColumn="0" w:lastRowFirstColumn="0" w:lastRowLastColumn="0"/>
            </w:pPr>
            <w:r w:rsidRPr="00AD6545">
              <w:t>80% Yes</w:t>
            </w:r>
          </w:p>
          <w:p w14:paraId="309EEACF" w14:textId="01DBDD88" w:rsidR="00B55B42" w:rsidRPr="00AD6545" w:rsidRDefault="00B55B42" w:rsidP="00B55B42">
            <w:pPr>
              <w:pStyle w:val="BodySans"/>
              <w:cnfStyle w:val="000000100000" w:firstRow="0" w:lastRow="0" w:firstColumn="0" w:lastColumn="0" w:oddVBand="0" w:evenVBand="0" w:oddHBand="1" w:evenHBand="0" w:firstRowFirstColumn="0" w:firstRowLastColumn="0" w:lastRowFirstColumn="0" w:lastRowLastColumn="0"/>
            </w:pPr>
            <w:r w:rsidRPr="00AD6545">
              <w:t>20% No</w:t>
            </w:r>
          </w:p>
        </w:tc>
      </w:tr>
      <w:tr w:rsidR="00B55B42" w:rsidRPr="00AD6545" w14:paraId="63AD7555"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007648EA" w14:textId="3323F46C" w:rsidR="00B55B42" w:rsidRPr="00AD6545" w:rsidRDefault="00B55B42" w:rsidP="00B55B42">
            <w:pPr>
              <w:pStyle w:val="BodySans"/>
            </w:pPr>
            <w:r w:rsidRPr="00AD6545">
              <w:t>Who was told? (n=20)</w:t>
            </w:r>
          </w:p>
        </w:tc>
        <w:tc>
          <w:tcPr>
            <w:tcW w:w="6236" w:type="dxa"/>
            <w:hideMark/>
          </w:tcPr>
          <w:p w14:paraId="54D7F7F2" w14:textId="05649925" w:rsidR="00B55B42" w:rsidRPr="00AD6545" w:rsidRDefault="00B55B42" w:rsidP="00B55B42">
            <w:pPr>
              <w:pStyle w:val="BodySans"/>
              <w:cnfStyle w:val="000000000000" w:firstRow="0" w:lastRow="0" w:firstColumn="0" w:lastColumn="0" w:oddVBand="0" w:evenVBand="0" w:oddHBand="0" w:evenHBand="0" w:firstRowFirstColumn="0" w:firstRowLastColumn="0" w:lastRowFirstColumn="0" w:lastRowLastColumn="0"/>
            </w:pPr>
            <w:r w:rsidRPr="00AD6545">
              <w:t>35% Workplace</w:t>
            </w:r>
          </w:p>
          <w:p w14:paraId="7C4FEEEE" w14:textId="7F53E5F9" w:rsidR="00B55B42" w:rsidRPr="00AD6545" w:rsidRDefault="00B55B42" w:rsidP="00B55B42">
            <w:pPr>
              <w:pStyle w:val="BodySans"/>
              <w:cnfStyle w:val="000000000000" w:firstRow="0" w:lastRow="0" w:firstColumn="0" w:lastColumn="0" w:oddVBand="0" w:evenVBand="0" w:oddHBand="0" w:evenHBand="0" w:firstRowFirstColumn="0" w:firstRowLastColumn="0" w:lastRowFirstColumn="0" w:lastRowLastColumn="0"/>
            </w:pPr>
            <w:r w:rsidRPr="00AD6545">
              <w:t xml:space="preserve">85% </w:t>
            </w:r>
            <w:proofErr w:type="gramStart"/>
            <w:r w:rsidRPr="00AD6545">
              <w:t>Non-workplace</w:t>
            </w:r>
            <w:proofErr w:type="gramEnd"/>
            <w:r w:rsidRPr="00AD6545">
              <w:t xml:space="preserve"> informal</w:t>
            </w:r>
          </w:p>
          <w:p w14:paraId="218E1AF9" w14:textId="50AA70E0" w:rsidR="00B55B42" w:rsidRPr="00AD6545" w:rsidRDefault="00B55B42" w:rsidP="00B55B42">
            <w:pPr>
              <w:pStyle w:val="BodySans"/>
              <w:cnfStyle w:val="000000000000" w:firstRow="0" w:lastRow="0" w:firstColumn="0" w:lastColumn="0" w:oddVBand="0" w:evenVBand="0" w:oddHBand="0" w:evenHBand="0" w:firstRowFirstColumn="0" w:firstRowLastColumn="0" w:lastRowFirstColumn="0" w:lastRowLastColumn="0"/>
            </w:pPr>
            <w:r w:rsidRPr="00AD6545">
              <w:t xml:space="preserve">20% </w:t>
            </w:r>
            <w:proofErr w:type="gramStart"/>
            <w:r w:rsidRPr="00AD6545">
              <w:t>Non-workplace</w:t>
            </w:r>
            <w:proofErr w:type="gramEnd"/>
            <w:r w:rsidRPr="00AD6545">
              <w:t xml:space="preserve"> formal</w:t>
            </w:r>
          </w:p>
        </w:tc>
      </w:tr>
      <w:tr w:rsidR="00B55B42" w:rsidRPr="00AD6545" w14:paraId="1BCD9004"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107B2489" w14:textId="35B91F1C" w:rsidR="00B55B42" w:rsidRPr="00AD6545" w:rsidRDefault="00B55B42" w:rsidP="00B55B42">
            <w:pPr>
              <w:pStyle w:val="BodySans"/>
            </w:pPr>
            <w:r w:rsidRPr="00AD6545">
              <w:t>Improvement after telling (n=18)</w:t>
            </w:r>
          </w:p>
        </w:tc>
        <w:tc>
          <w:tcPr>
            <w:tcW w:w="6236" w:type="dxa"/>
            <w:hideMark/>
          </w:tcPr>
          <w:p w14:paraId="5F354966" w14:textId="19EB57EE" w:rsidR="00B55B42" w:rsidRPr="00AD6545" w:rsidRDefault="00B55B42" w:rsidP="00B55B42">
            <w:pPr>
              <w:pStyle w:val="BodySans"/>
              <w:cnfStyle w:val="000000100000" w:firstRow="0" w:lastRow="0" w:firstColumn="0" w:lastColumn="0" w:oddVBand="0" w:evenVBand="0" w:oddHBand="1" w:evenHBand="0" w:firstRowFirstColumn="0" w:firstRowLastColumn="0" w:lastRowFirstColumn="0" w:lastRowLastColumn="0"/>
            </w:pPr>
            <w:r w:rsidRPr="00AD6545">
              <w:t>11% Yes, things improved for a short time</w:t>
            </w:r>
          </w:p>
          <w:p w14:paraId="1A4DBFA6" w14:textId="7499085E" w:rsidR="00B55B42" w:rsidRPr="00AD6545" w:rsidRDefault="00B55B42" w:rsidP="00B55B42">
            <w:pPr>
              <w:pStyle w:val="BodySans"/>
              <w:cnfStyle w:val="000000100000" w:firstRow="0" w:lastRow="0" w:firstColumn="0" w:lastColumn="0" w:oddVBand="0" w:evenVBand="0" w:oddHBand="1" w:evenHBand="0" w:firstRowFirstColumn="0" w:firstRowLastColumn="0" w:lastRowFirstColumn="0" w:lastRowLastColumn="0"/>
            </w:pPr>
            <w:r w:rsidRPr="00AD6545">
              <w:t>50% Yes, things improved and remained much better</w:t>
            </w:r>
          </w:p>
          <w:p w14:paraId="33BE04DE" w14:textId="2DE30638" w:rsidR="00B55B42" w:rsidRPr="00AD6545" w:rsidRDefault="00B55B42" w:rsidP="00B55B42">
            <w:pPr>
              <w:pStyle w:val="BodySans"/>
              <w:cnfStyle w:val="000000100000" w:firstRow="0" w:lastRow="0" w:firstColumn="0" w:lastColumn="0" w:oddVBand="0" w:evenVBand="0" w:oddHBand="1" w:evenHBand="0" w:firstRowFirstColumn="0" w:firstRowLastColumn="0" w:lastRowFirstColumn="0" w:lastRowLastColumn="0"/>
            </w:pPr>
            <w:r w:rsidRPr="00AD6545">
              <w:t>39% No, nothing changed in their behaviour</w:t>
            </w:r>
          </w:p>
        </w:tc>
      </w:tr>
      <w:tr w:rsidR="00B55B42" w:rsidRPr="00AD6545" w14:paraId="27D3695A"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381ABB5A" w14:textId="797266C9" w:rsidR="00B55B42" w:rsidRPr="00AD6545" w:rsidRDefault="00B55B42" w:rsidP="00B55B42">
            <w:pPr>
              <w:pStyle w:val="BodySans"/>
            </w:pPr>
            <w:r w:rsidRPr="00AD6545">
              <w:t>If you didn’t tell, why? (n=5)</w:t>
            </w:r>
          </w:p>
        </w:tc>
        <w:tc>
          <w:tcPr>
            <w:tcW w:w="6236" w:type="dxa"/>
            <w:hideMark/>
          </w:tcPr>
          <w:p w14:paraId="749233A0" w14:textId="34DE220F" w:rsidR="00B55B42" w:rsidRPr="00AD6545" w:rsidRDefault="00B55B42" w:rsidP="00B55B42">
            <w:pPr>
              <w:pStyle w:val="BodySans"/>
              <w:cnfStyle w:val="000000000000" w:firstRow="0" w:lastRow="0" w:firstColumn="0" w:lastColumn="0" w:oddVBand="0" w:evenVBand="0" w:oddHBand="0" w:evenHBand="0" w:firstRowFirstColumn="0" w:firstRowLastColumn="0" w:lastRowFirstColumn="0" w:lastRowLastColumn="0"/>
            </w:pPr>
            <w:r w:rsidRPr="00AD6545">
              <w:t>Excluded as n &lt;10</w:t>
            </w:r>
          </w:p>
        </w:tc>
      </w:tr>
      <w:tr w:rsidR="00B55B42" w:rsidRPr="00AD6545" w14:paraId="31768B66"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747D6EA5" w14:textId="48CD68CC" w:rsidR="00B55B42" w:rsidRPr="00AD6545" w:rsidRDefault="00B55B42" w:rsidP="00B55B42">
            <w:pPr>
              <w:pStyle w:val="BodySans"/>
            </w:pPr>
            <w:r w:rsidRPr="00AD6545">
              <w:t>Did you not tell because of threats and/or warnings about the consequences (n=5)</w:t>
            </w:r>
          </w:p>
        </w:tc>
        <w:tc>
          <w:tcPr>
            <w:tcW w:w="6236" w:type="dxa"/>
            <w:hideMark/>
          </w:tcPr>
          <w:p w14:paraId="0B0A9EB0" w14:textId="0B3A41AA" w:rsidR="00B55B42" w:rsidRPr="00AD6545" w:rsidRDefault="00B55B42" w:rsidP="00B55B42">
            <w:pPr>
              <w:pStyle w:val="BodySans"/>
              <w:cnfStyle w:val="000000100000" w:firstRow="0" w:lastRow="0" w:firstColumn="0" w:lastColumn="0" w:oddVBand="0" w:evenVBand="0" w:oddHBand="1" w:evenHBand="0" w:firstRowFirstColumn="0" w:firstRowLastColumn="0" w:lastRowFirstColumn="0" w:lastRowLastColumn="0"/>
            </w:pPr>
            <w:r w:rsidRPr="00AD6545">
              <w:t>Excluded as n &lt;10</w:t>
            </w:r>
          </w:p>
        </w:tc>
      </w:tr>
    </w:tbl>
    <w:p w14:paraId="6BBFBB09" w14:textId="77777777" w:rsidR="00EE1366" w:rsidRDefault="00EE1366">
      <w:pPr>
        <w:rPr>
          <w:rFonts w:ascii="Arial" w:eastAsia="Times New Roman" w:hAnsi="Arial" w:cs="Arial"/>
          <w:b/>
          <w:bCs/>
          <w:color w:val="000000"/>
          <w:sz w:val="23"/>
          <w:szCs w:val="23"/>
          <w:lang w:eastAsia="en-AU"/>
        </w:rPr>
      </w:pPr>
      <w:r>
        <w:br w:type="page"/>
      </w:r>
    </w:p>
    <w:p w14:paraId="3C29A989" w14:textId="77777777" w:rsidR="00EE1366" w:rsidRDefault="00EE1366" w:rsidP="00625BA9">
      <w:r w:rsidRPr="00AD6545">
        <w:rPr>
          <w:noProof/>
        </w:rPr>
        <w:lastRenderedPageBreak/>
        <w:drawing>
          <wp:inline distT="0" distB="0" distL="0" distR="0" wp14:anchorId="19262116" wp14:editId="491966DF">
            <wp:extent cx="720000" cy="720000"/>
            <wp:effectExtent l="0" t="0" r="4445" b="4445"/>
            <wp:docPr id="435087560"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87560" name="Picture 164">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D9668DC" w14:textId="5579C93A" w:rsidR="00AD6545" w:rsidRPr="00AD6545" w:rsidRDefault="00AD6545" w:rsidP="0061743A">
      <w:pPr>
        <w:pStyle w:val="H4"/>
      </w:pPr>
      <w:r w:rsidRPr="00AD6545">
        <w:t>11. Intrusive questions about your private life or physical appearance that made you feel offended in a way that was unwelcome</w:t>
      </w:r>
    </w:p>
    <w:p w14:paraId="35F0FCCC" w14:textId="17BC6C75" w:rsidR="00AD6545" w:rsidRPr="00AD6545" w:rsidRDefault="00AD6545" w:rsidP="00AD6545">
      <w:pPr>
        <w:pStyle w:val="FigureTableHeading"/>
      </w:pPr>
      <w:r w:rsidRPr="008B7E28">
        <w:rPr>
          <w:rStyle w:val="Strong"/>
        </w:rPr>
        <w:t>Figure 15:</w:t>
      </w:r>
      <w:r w:rsidRPr="00AD6545">
        <w:t xml:space="preserve"> Snapshot: Characteristics of intrusive questions about your private life/physical appearance</w:t>
      </w:r>
    </w:p>
    <w:p w14:paraId="78FF77F2" w14:textId="164C0CCA" w:rsidR="00EE1366" w:rsidRDefault="00FE1280" w:rsidP="005B1957">
      <w:pPr>
        <w:spacing w:before="240"/>
        <w:rPr>
          <w:rFonts w:ascii="Arial" w:eastAsia="Times New Roman" w:hAnsi="Arial" w:cs="Arial"/>
          <w:b/>
          <w:bCs/>
          <w:color w:val="000000"/>
          <w:sz w:val="23"/>
          <w:szCs w:val="23"/>
          <w:lang w:eastAsia="en-AU"/>
        </w:rPr>
      </w:pPr>
      <w:r>
        <w:rPr>
          <w:noProof/>
        </w:rPr>
        <w:drawing>
          <wp:inline distT="0" distB="0" distL="0" distR="0" wp14:anchorId="741722F0" wp14:editId="45D32894">
            <wp:extent cx="6486209" cy="5800725"/>
            <wp:effectExtent l="0" t="0" r="0" b="0"/>
            <wp:docPr id="1802444256" name="Picture 11"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44256" name="Picture 11"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6486209" cy="5800725"/>
                    </a:xfrm>
                    <a:prstGeom prst="rect">
                      <a:avLst/>
                    </a:prstGeom>
                    <a:noFill/>
                    <a:ln>
                      <a:noFill/>
                    </a:ln>
                  </pic:spPr>
                </pic:pic>
              </a:graphicData>
            </a:graphic>
          </wp:inline>
        </w:drawing>
      </w:r>
    </w:p>
    <w:p w14:paraId="2FED71BF" w14:textId="77777777" w:rsidR="005B1957" w:rsidRDefault="005B1957">
      <w:pPr>
        <w:rPr>
          <w:rFonts w:ascii="Arial" w:eastAsia="Times New Roman" w:hAnsi="Arial" w:cs="Arial"/>
          <w:color w:val="505554"/>
          <w:sz w:val="18"/>
          <w:szCs w:val="18"/>
          <w:lang w:val="en-US" w:eastAsia="en-AU"/>
        </w:rPr>
      </w:pPr>
      <w:r>
        <w:br w:type="page"/>
      </w:r>
    </w:p>
    <w:p w14:paraId="447A7344" w14:textId="407DA9F2" w:rsidR="0015651B" w:rsidRDefault="0015651B" w:rsidP="0015651B">
      <w:pPr>
        <w:pStyle w:val="FigureTableHeading"/>
      </w:pPr>
      <w:r>
        <w:lastRenderedPageBreak/>
        <w:t>Data tabl</w:t>
      </w:r>
      <w:r w:rsidR="00942139">
        <w:t>es</w:t>
      </w:r>
      <w:r>
        <w:t xml:space="preserve"> for </w:t>
      </w:r>
      <w:r w:rsidRPr="008B7E28">
        <w:rPr>
          <w:rStyle w:val="Strong"/>
        </w:rPr>
        <w:t xml:space="preserve">Figure </w:t>
      </w:r>
      <w:r w:rsidR="00942139" w:rsidRPr="008B7E28">
        <w:rPr>
          <w:rStyle w:val="Strong"/>
        </w:rPr>
        <w:t>1</w:t>
      </w:r>
      <w:r w:rsidRPr="008B7E28">
        <w:rPr>
          <w:rStyle w:val="Strong"/>
        </w:rPr>
        <w:t>5:</w:t>
      </w:r>
    </w:p>
    <w:tbl>
      <w:tblPr>
        <w:tblStyle w:val="ANROWSTable"/>
        <w:tblW w:w="0" w:type="auto"/>
        <w:tblLook w:val="04A0" w:firstRow="1" w:lastRow="0" w:firstColumn="1" w:lastColumn="0" w:noHBand="0" w:noVBand="1"/>
      </w:tblPr>
      <w:tblGrid>
        <w:gridCol w:w="5097"/>
        <w:gridCol w:w="5097"/>
      </w:tblGrid>
      <w:tr w:rsidR="0015651B" w14:paraId="7FEFEE90"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28A4C375" w14:textId="77777777" w:rsidR="0015651B" w:rsidRPr="00295A27" w:rsidRDefault="0015651B" w:rsidP="006C2A01">
            <w:pPr>
              <w:pStyle w:val="BodySans"/>
              <w:spacing w:before="60" w:after="60"/>
            </w:pPr>
            <w:r w:rsidRPr="00295A27">
              <w:t>Respondent characteristics</w:t>
            </w:r>
          </w:p>
        </w:tc>
        <w:tc>
          <w:tcPr>
            <w:tcW w:w="5097" w:type="dxa"/>
          </w:tcPr>
          <w:p w14:paraId="53EB2B7B" w14:textId="77777777" w:rsidR="0015651B" w:rsidRPr="00295A27"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rsidRPr="00295A27">
              <w:t>% Survey sample</w:t>
            </w:r>
          </w:p>
        </w:tc>
      </w:tr>
      <w:tr w:rsidR="0015651B" w14:paraId="1434E448"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2A00532" w14:textId="77777777" w:rsidR="0015651B" w:rsidRDefault="0015651B" w:rsidP="006C2A01">
            <w:pPr>
              <w:pStyle w:val="BodySans"/>
              <w:spacing w:before="60" w:after="60"/>
            </w:pPr>
            <w:r>
              <w:t>Australian citizens</w:t>
            </w:r>
          </w:p>
        </w:tc>
        <w:tc>
          <w:tcPr>
            <w:tcW w:w="5097" w:type="dxa"/>
          </w:tcPr>
          <w:p w14:paraId="3FF424CF" w14:textId="56670D1D" w:rsidR="0015651B" w:rsidRDefault="00450540"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68 (n=75)</w:t>
            </w:r>
          </w:p>
        </w:tc>
      </w:tr>
      <w:tr w:rsidR="0015651B" w14:paraId="589A12D9"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C2651C8" w14:textId="6D25DEF9" w:rsidR="0015651B" w:rsidRDefault="00450540" w:rsidP="006C2A01">
            <w:pPr>
              <w:pStyle w:val="BodySans"/>
              <w:spacing w:before="60" w:after="60"/>
            </w:pPr>
            <w:r>
              <w:t>Employment status: permanent</w:t>
            </w:r>
          </w:p>
        </w:tc>
        <w:tc>
          <w:tcPr>
            <w:tcW w:w="5097" w:type="dxa"/>
          </w:tcPr>
          <w:p w14:paraId="751C4543" w14:textId="4A6F0094" w:rsidR="0015651B" w:rsidRDefault="00450540"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60 (n=65)</w:t>
            </w:r>
          </w:p>
        </w:tc>
      </w:tr>
      <w:tr w:rsidR="0015651B" w14:paraId="1DF76FB0"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9D2043F" w14:textId="5DC657E0" w:rsidR="0015651B" w:rsidRDefault="00450540" w:rsidP="006C2A01">
            <w:pPr>
              <w:pStyle w:val="BodySans"/>
              <w:spacing w:before="60" w:after="60"/>
            </w:pPr>
            <w:r>
              <w:t>Employment status: casual/temporary</w:t>
            </w:r>
          </w:p>
        </w:tc>
        <w:tc>
          <w:tcPr>
            <w:tcW w:w="5097" w:type="dxa"/>
          </w:tcPr>
          <w:p w14:paraId="78F9B090" w14:textId="3E7EE24C" w:rsidR="0015651B" w:rsidRDefault="00450540"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32 (n=65)</w:t>
            </w:r>
          </w:p>
        </w:tc>
      </w:tr>
      <w:tr w:rsidR="00BA6EFD" w14:paraId="0DBD43B4"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88471A7" w14:textId="098B1F82" w:rsidR="00BA6EFD" w:rsidRDefault="00450540" w:rsidP="00BA6EFD">
            <w:pPr>
              <w:pStyle w:val="BodySans"/>
              <w:spacing w:before="60" w:after="60"/>
            </w:pPr>
            <w:r>
              <w:t>Occupation: professionals</w:t>
            </w:r>
          </w:p>
        </w:tc>
        <w:tc>
          <w:tcPr>
            <w:tcW w:w="5097" w:type="dxa"/>
          </w:tcPr>
          <w:p w14:paraId="4C08EEC8" w14:textId="4CC66803" w:rsidR="00BA6EFD" w:rsidRDefault="00450540" w:rsidP="00BA6EFD">
            <w:pPr>
              <w:pStyle w:val="BodySans"/>
              <w:spacing w:before="60" w:after="60"/>
              <w:cnfStyle w:val="000000010000" w:firstRow="0" w:lastRow="0" w:firstColumn="0" w:lastColumn="0" w:oddVBand="0" w:evenVBand="0" w:oddHBand="0" w:evenHBand="1" w:firstRowFirstColumn="0" w:firstRowLastColumn="0" w:lastRowFirstColumn="0" w:lastRowLastColumn="0"/>
            </w:pPr>
            <w:r>
              <w:t>46 (n=54)</w:t>
            </w:r>
          </w:p>
        </w:tc>
      </w:tr>
      <w:tr w:rsidR="00BA6EFD" w14:paraId="5D1BD11A"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0DB0A16" w14:textId="1A3A7ADC" w:rsidR="00BA6EFD" w:rsidRDefault="00450540" w:rsidP="00BA6EFD">
            <w:pPr>
              <w:pStyle w:val="BodySans"/>
              <w:spacing w:before="60" w:after="60"/>
            </w:pPr>
            <w:r>
              <w:t>Occupation: managers</w:t>
            </w:r>
          </w:p>
        </w:tc>
        <w:tc>
          <w:tcPr>
            <w:tcW w:w="5097" w:type="dxa"/>
          </w:tcPr>
          <w:p w14:paraId="5E1EC296" w14:textId="5CA564A5" w:rsidR="00BA6EFD" w:rsidRDefault="00450540" w:rsidP="00BA6EFD">
            <w:pPr>
              <w:pStyle w:val="BodySans"/>
              <w:spacing w:before="60" w:after="60"/>
              <w:cnfStyle w:val="000000100000" w:firstRow="0" w:lastRow="0" w:firstColumn="0" w:lastColumn="0" w:oddVBand="0" w:evenVBand="0" w:oddHBand="1" w:evenHBand="0" w:firstRowFirstColumn="0" w:firstRowLastColumn="0" w:lastRowFirstColumn="0" w:lastRowLastColumn="0"/>
            </w:pPr>
            <w:r>
              <w:t>26 (n=54)</w:t>
            </w:r>
          </w:p>
        </w:tc>
      </w:tr>
    </w:tbl>
    <w:p w14:paraId="0F31BFC5" w14:textId="78AC2829" w:rsidR="0015651B" w:rsidRDefault="0015651B" w:rsidP="005B1957">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366B15C0"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02969C92" w14:textId="77777777" w:rsidR="0015651B" w:rsidRDefault="0015651B" w:rsidP="006C2A01">
            <w:pPr>
              <w:pStyle w:val="BodySans"/>
              <w:spacing w:before="60" w:after="60"/>
            </w:pPr>
            <w:r>
              <w:t>Frequency</w:t>
            </w:r>
          </w:p>
        </w:tc>
        <w:tc>
          <w:tcPr>
            <w:tcW w:w="5097" w:type="dxa"/>
          </w:tcPr>
          <w:p w14:paraId="670142C3" w14:textId="14EEFD9C"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 (n=</w:t>
            </w:r>
            <w:r w:rsidR="00450540">
              <w:t>75</w:t>
            </w:r>
            <w:r>
              <w:t>)</w:t>
            </w:r>
          </w:p>
        </w:tc>
      </w:tr>
      <w:tr w:rsidR="0015651B" w14:paraId="71194FF7"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52E283D" w14:textId="77777777" w:rsidR="0015651B" w:rsidRDefault="0015651B" w:rsidP="006C2A01">
            <w:pPr>
              <w:pStyle w:val="BodySans"/>
              <w:spacing w:before="60" w:after="60"/>
            </w:pPr>
            <w:r>
              <w:t>A few times</w:t>
            </w:r>
          </w:p>
        </w:tc>
        <w:tc>
          <w:tcPr>
            <w:tcW w:w="5097" w:type="dxa"/>
          </w:tcPr>
          <w:p w14:paraId="16CA7C90" w14:textId="5867C490" w:rsidR="0015651B" w:rsidRDefault="00450540"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71</w:t>
            </w:r>
          </w:p>
        </w:tc>
      </w:tr>
      <w:tr w:rsidR="0015651B" w14:paraId="346E9427"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31DA4A6" w14:textId="5228C7F5" w:rsidR="0015651B" w:rsidRDefault="00450540" w:rsidP="006C2A01">
            <w:pPr>
              <w:pStyle w:val="BodySans"/>
              <w:spacing w:before="60" w:after="60"/>
            </w:pPr>
            <w:r>
              <w:t>Once</w:t>
            </w:r>
          </w:p>
        </w:tc>
        <w:tc>
          <w:tcPr>
            <w:tcW w:w="5097" w:type="dxa"/>
          </w:tcPr>
          <w:p w14:paraId="53426020" w14:textId="1FEC9ABC" w:rsidR="0015651B" w:rsidRDefault="00450540"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9</w:t>
            </w:r>
          </w:p>
        </w:tc>
      </w:tr>
      <w:tr w:rsidR="0015651B" w14:paraId="501D36AA"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1365E8F" w14:textId="143B4FD0" w:rsidR="0015651B" w:rsidRDefault="0015651B" w:rsidP="006C2A01">
            <w:pPr>
              <w:pStyle w:val="BodySans"/>
              <w:spacing w:before="60" w:after="60"/>
            </w:pPr>
            <w:r>
              <w:t xml:space="preserve">About once a </w:t>
            </w:r>
            <w:r w:rsidR="00450540">
              <w:t>month</w:t>
            </w:r>
          </w:p>
        </w:tc>
        <w:tc>
          <w:tcPr>
            <w:tcW w:w="5097" w:type="dxa"/>
          </w:tcPr>
          <w:p w14:paraId="6DD644E0" w14:textId="52F8F0A4" w:rsidR="0015651B" w:rsidRDefault="00450540"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9</w:t>
            </w:r>
          </w:p>
        </w:tc>
      </w:tr>
    </w:tbl>
    <w:p w14:paraId="0BC70A2D" w14:textId="7F8D9FE8" w:rsidR="0015651B" w:rsidRDefault="0015651B" w:rsidP="005B1957">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04B13E2D"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6DDE21D5" w14:textId="77777777" w:rsidR="0015651B" w:rsidRDefault="0015651B" w:rsidP="006C2A01">
            <w:pPr>
              <w:pStyle w:val="BodySans"/>
              <w:spacing w:before="60" w:after="60"/>
            </w:pPr>
            <w:r>
              <w:t>Harasser characteristics</w:t>
            </w:r>
          </w:p>
        </w:tc>
        <w:tc>
          <w:tcPr>
            <w:tcW w:w="5097" w:type="dxa"/>
          </w:tcPr>
          <w:p w14:paraId="7DC4DF23" w14:textId="77777777"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w:t>
            </w:r>
          </w:p>
        </w:tc>
      </w:tr>
      <w:tr w:rsidR="0015651B" w14:paraId="0B32DCF2"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EAAEC96" w14:textId="77777777" w:rsidR="0015651B" w:rsidRDefault="0015651B" w:rsidP="006C2A01">
            <w:pPr>
              <w:pStyle w:val="BodySans"/>
              <w:spacing w:before="60" w:after="60"/>
            </w:pPr>
            <w:r>
              <w:t>Sex/gender of the main harasser: male</w:t>
            </w:r>
          </w:p>
        </w:tc>
        <w:tc>
          <w:tcPr>
            <w:tcW w:w="5097" w:type="dxa"/>
          </w:tcPr>
          <w:p w14:paraId="1E42FEBA" w14:textId="476DBCF0" w:rsidR="0015651B" w:rsidRDefault="00450540"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56 (n=66)</w:t>
            </w:r>
          </w:p>
        </w:tc>
      </w:tr>
      <w:tr w:rsidR="0015651B" w14:paraId="68212360"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952EC4F" w14:textId="77777777" w:rsidR="0015651B" w:rsidRDefault="0015651B" w:rsidP="006C2A01">
            <w:pPr>
              <w:pStyle w:val="BodySans"/>
              <w:spacing w:before="60" w:after="60"/>
            </w:pPr>
            <w:r>
              <w:t>Multiple (3 or more) harassers</w:t>
            </w:r>
          </w:p>
        </w:tc>
        <w:tc>
          <w:tcPr>
            <w:tcW w:w="5097" w:type="dxa"/>
          </w:tcPr>
          <w:p w14:paraId="3D40559C" w14:textId="0EC48EC6" w:rsidR="0015651B" w:rsidRDefault="00450540"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3 (n=46)</w:t>
            </w:r>
          </w:p>
        </w:tc>
      </w:tr>
      <w:tr w:rsidR="0015651B" w14:paraId="67970272"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A5714AE" w14:textId="77777777" w:rsidR="0015651B" w:rsidRDefault="0015651B" w:rsidP="006C2A01">
            <w:pPr>
              <w:pStyle w:val="BodySans"/>
              <w:spacing w:before="60" w:after="60"/>
            </w:pPr>
            <w:r>
              <w:t>Harasser workplace position: managers</w:t>
            </w:r>
          </w:p>
        </w:tc>
        <w:tc>
          <w:tcPr>
            <w:tcW w:w="5097" w:type="dxa"/>
          </w:tcPr>
          <w:p w14:paraId="59C14C3F" w14:textId="3C79CFC2" w:rsidR="0015651B" w:rsidRDefault="00450540"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50 (n=76)</w:t>
            </w:r>
          </w:p>
        </w:tc>
      </w:tr>
      <w:tr w:rsidR="0015651B" w14:paraId="67FAF841"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745CF65" w14:textId="7E5153E2" w:rsidR="0015651B" w:rsidRDefault="0015651B" w:rsidP="006C2A01">
            <w:pPr>
              <w:pStyle w:val="BodySans"/>
              <w:spacing w:before="60" w:after="60"/>
            </w:pPr>
            <w:r>
              <w:t xml:space="preserve">Harasser workplace position: </w:t>
            </w:r>
            <w:r w:rsidR="006A2F7E">
              <w:t>same level</w:t>
            </w:r>
          </w:p>
        </w:tc>
        <w:tc>
          <w:tcPr>
            <w:tcW w:w="5097" w:type="dxa"/>
          </w:tcPr>
          <w:p w14:paraId="3C321275" w14:textId="4D2EF026" w:rsidR="0015651B" w:rsidRDefault="00450540"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30 (n=76)</w:t>
            </w:r>
          </w:p>
        </w:tc>
      </w:tr>
    </w:tbl>
    <w:p w14:paraId="79D2BE69" w14:textId="7E935AA0" w:rsidR="00AD6545" w:rsidRPr="00AD6545" w:rsidRDefault="00AD6545" w:rsidP="00AD6545">
      <w:pPr>
        <w:pStyle w:val="H5"/>
      </w:pPr>
      <w:r w:rsidRPr="00AD6545">
        <w:t>Who experienced this</w:t>
      </w:r>
    </w:p>
    <w:p w14:paraId="24DFBA08" w14:textId="3328CADA" w:rsidR="00AD6545" w:rsidRPr="00AD6545" w:rsidRDefault="00AD6545" w:rsidP="00AD6545">
      <w:pPr>
        <w:pStyle w:val="BodySerif"/>
      </w:pPr>
      <w:r w:rsidRPr="00AD6545">
        <w:t>49 per cent of women in this study who experienced intrusive questions about their private life/physical appearance experienced this in the workplace. Of the women who had experienced such questions at work, 68 per cent were Australian citizens, 16 per cent were permanent residents, and 16 per cent were temporary residents. Approximately one-third (32%) were in casual and/or temporary employment when this occurred (see Figure 15).</w:t>
      </w:r>
    </w:p>
    <w:p w14:paraId="35F0905C" w14:textId="3EFADB32" w:rsidR="00AD6545" w:rsidRPr="00AD6545" w:rsidRDefault="00AD6545" w:rsidP="00AD6545">
      <w:pPr>
        <w:pStyle w:val="H5"/>
      </w:pPr>
      <w:r w:rsidRPr="00AD6545">
        <w:t>Frequency of the experience</w:t>
      </w:r>
    </w:p>
    <w:p w14:paraId="68DEEFE3" w14:textId="38B7EA60" w:rsidR="00AD6545" w:rsidRPr="00AD6545" w:rsidRDefault="00AD6545" w:rsidP="00AD6545">
      <w:pPr>
        <w:pStyle w:val="BodySerif"/>
      </w:pPr>
      <w:r w:rsidRPr="00AD6545">
        <w:t>Respondents who experienced intrusive questions about their private life/physical appearance in the workplace most frequently experienced it more than once (see Figure 15).</w:t>
      </w:r>
    </w:p>
    <w:p w14:paraId="4BA5C8D5" w14:textId="02A73D38" w:rsidR="00AD6545" w:rsidRPr="00AD6545" w:rsidRDefault="00AD6545" w:rsidP="00AD6545">
      <w:pPr>
        <w:pStyle w:val="H5"/>
      </w:pPr>
      <w:r w:rsidRPr="00AD6545">
        <w:t>Harassers</w:t>
      </w:r>
    </w:p>
    <w:p w14:paraId="32166667" w14:textId="5573BAEC" w:rsidR="00AD6545" w:rsidRPr="00AD6545" w:rsidRDefault="00AD6545" w:rsidP="00AD6545">
      <w:pPr>
        <w:pStyle w:val="BodySerif"/>
      </w:pPr>
      <w:r w:rsidRPr="00AD6545">
        <w:t>Respondents were asked to consider the workplace-related incident or the most serious workplace-related incident (if</w:t>
      </w:r>
      <w:r w:rsidR="00BD4613">
        <w:t> </w:t>
      </w:r>
      <w:r w:rsidRPr="00AD6545">
        <w:t>it</w:t>
      </w:r>
      <w:r w:rsidR="00BD4613">
        <w:t> </w:t>
      </w:r>
      <w:r w:rsidRPr="00AD6545">
        <w:t>had happened more than once in the last 5 years). In 50 per cent of the incidents, the main harasser was a manager, and, in 30 per cent of the incidents, the main harasser was a colleague of the same level (see Figure 15).</w:t>
      </w:r>
    </w:p>
    <w:p w14:paraId="20633AC9" w14:textId="247A9FC0" w:rsidR="00AD6545" w:rsidRPr="00AD6545" w:rsidRDefault="00AD6545" w:rsidP="00AD6545">
      <w:pPr>
        <w:pStyle w:val="H5"/>
      </w:pPr>
      <w:r w:rsidRPr="00AD6545">
        <w:lastRenderedPageBreak/>
        <w:t>Motivation</w:t>
      </w:r>
    </w:p>
    <w:p w14:paraId="19D301CB" w14:textId="70A40DB8" w:rsidR="00AD6545" w:rsidRPr="00AD6545" w:rsidRDefault="00AD6545" w:rsidP="00AD6545">
      <w:pPr>
        <w:pStyle w:val="BodySerif"/>
      </w:pPr>
      <w:r w:rsidRPr="00AD6545">
        <w:t>Seventy-six women experienced intrusive questions about their private life or physical appearance in the workplace; of</w:t>
      </w:r>
      <w:r w:rsidR="00BD4613">
        <w:t> </w:t>
      </w:r>
      <w:r w:rsidRPr="00AD6545">
        <w:t>these, 64 per cent believed the incident was motivated by race and/or religion, and 58 per cent believed it was motivated by gender and/or sex.</w:t>
      </w:r>
    </w:p>
    <w:p w14:paraId="4EF89B3E" w14:textId="0B83F424" w:rsidR="00AD6545" w:rsidRPr="00AD6545" w:rsidRDefault="00AD6545" w:rsidP="00AD6545">
      <w:pPr>
        <w:pStyle w:val="H5"/>
      </w:pPr>
      <w:r w:rsidRPr="00AD6545">
        <w:t>Reporting and sharing of</w:t>
      </w:r>
      <w:r w:rsidR="00EE1366">
        <w:t xml:space="preserve"> </w:t>
      </w:r>
      <w:r w:rsidRPr="00AD6545">
        <w:t>workplace sexual harassmen</w:t>
      </w:r>
      <w:r w:rsidR="00EE1366">
        <w:t>t</w:t>
      </w:r>
    </w:p>
    <w:p w14:paraId="6C0A695C" w14:textId="3D74BD80" w:rsidR="00AD6545" w:rsidRPr="00AD6545" w:rsidRDefault="00AD6545" w:rsidP="00AD6545">
      <w:pPr>
        <w:pStyle w:val="BodySerif"/>
      </w:pPr>
      <w:r w:rsidRPr="00AD6545">
        <w:t>Just over half of the respondents told someone about the repeated intrusive questions about their private life or physical appearance in the workplace; 88 per cent told an informal support outside the workplace, 37 per cent told someone in the workplace, and 12 per cent told a formal authority outside the workplace. Of those who told someone, 21 per cent said things improved and remained much better, and 18 per cent said things improved for a short time, while 56 per cent said nothing changed, and 5 per cent reported that it resulted in further harm. Of those who did not tell anyone</w:t>
      </w:r>
      <w:r w:rsidR="00AA05C1">
        <w:t xml:space="preserve"> </w:t>
      </w:r>
      <w:r w:rsidRPr="00AD6545">
        <w:t>about the behaviour, 85 per cent felt responsible in some way for the incident, and 34 per cent had employment concerns. Approximately 25 per cent of respondents who did not tell anyone about the incident said this was because of threats and/or warnings about the consequences (see Table 15).</w:t>
      </w:r>
    </w:p>
    <w:p w14:paraId="6678E4A8" w14:textId="6039AF5E" w:rsidR="00AD6545" w:rsidRPr="00AD6545" w:rsidRDefault="00AD6545" w:rsidP="00AD6545">
      <w:pPr>
        <w:pStyle w:val="FigureTableHeading"/>
      </w:pPr>
      <w:r w:rsidRPr="008B7E28">
        <w:rPr>
          <w:rStyle w:val="Strong"/>
        </w:rPr>
        <w:t>Table 15:</w:t>
      </w:r>
      <w:r w:rsidRPr="00AD6545">
        <w:t xml:space="preserve"> Reporting characteristics associated with experiencing intrusive questions about your private life or physical appearance in the workplace</w:t>
      </w:r>
    </w:p>
    <w:tbl>
      <w:tblPr>
        <w:tblStyle w:val="TealTable"/>
        <w:tblW w:w="10205" w:type="dxa"/>
        <w:tblLook w:val="04A0" w:firstRow="1" w:lastRow="0" w:firstColumn="1" w:lastColumn="0" w:noHBand="0" w:noVBand="1"/>
      </w:tblPr>
      <w:tblGrid>
        <w:gridCol w:w="3969"/>
        <w:gridCol w:w="6236"/>
      </w:tblGrid>
      <w:tr w:rsidR="00B55B42" w:rsidRPr="00AD6545" w14:paraId="2A1A3BBB"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hideMark/>
          </w:tcPr>
          <w:p w14:paraId="46E8F326" w14:textId="7516AC4D" w:rsidR="00B55B42" w:rsidRPr="00EE1366" w:rsidRDefault="00B55B42" w:rsidP="00B55B42">
            <w:pPr>
              <w:pStyle w:val="BodySans"/>
              <w:spacing w:after="0"/>
              <w:rPr>
                <w:sz w:val="2"/>
                <w:szCs w:val="2"/>
              </w:rPr>
            </w:pPr>
            <w:r w:rsidRPr="00BA7D87">
              <w:t>Question</w:t>
            </w:r>
          </w:p>
        </w:tc>
        <w:tc>
          <w:tcPr>
            <w:tcW w:w="6236" w:type="dxa"/>
            <w:hideMark/>
          </w:tcPr>
          <w:p w14:paraId="24BE0D8A" w14:textId="17231F72" w:rsidR="00B55B42" w:rsidRPr="00EE1366" w:rsidRDefault="00B55B42" w:rsidP="00B55B42">
            <w:pPr>
              <w:pStyle w:val="BodySans"/>
              <w:spacing w:after="0"/>
              <w:cnfStyle w:val="100000000000" w:firstRow="1" w:lastRow="0" w:firstColumn="0" w:lastColumn="0" w:oddVBand="0" w:evenVBand="0" w:oddHBand="0" w:evenHBand="0" w:firstRowFirstColumn="0" w:firstRowLastColumn="0" w:lastRowFirstColumn="0" w:lastRowLastColumn="0"/>
              <w:rPr>
                <w:sz w:val="2"/>
                <w:szCs w:val="2"/>
              </w:rPr>
            </w:pPr>
            <w:r w:rsidRPr="00BA7D87">
              <w:t>Response</w:t>
            </w:r>
          </w:p>
        </w:tc>
      </w:tr>
      <w:tr w:rsidR="00B55B42" w:rsidRPr="00AD6545" w14:paraId="51B8BF0F"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EBAD6D8" w14:textId="5CC0123D" w:rsidR="00B55B42" w:rsidRPr="00AD6545" w:rsidRDefault="00B55B42" w:rsidP="00B55B42">
            <w:pPr>
              <w:pStyle w:val="BodySans"/>
              <w:spacing w:before="120"/>
            </w:pPr>
            <w:r w:rsidRPr="00AD6545">
              <w:t>Did you tell? (n=41)</w:t>
            </w:r>
          </w:p>
        </w:tc>
        <w:tc>
          <w:tcPr>
            <w:tcW w:w="6236" w:type="dxa"/>
          </w:tcPr>
          <w:p w14:paraId="0D6E3086" w14:textId="77777777"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59% Yes</w:t>
            </w:r>
          </w:p>
          <w:p w14:paraId="60D11FAB" w14:textId="57482F76"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37% No</w:t>
            </w:r>
          </w:p>
        </w:tc>
      </w:tr>
      <w:tr w:rsidR="00B55B42" w:rsidRPr="00AD6545" w14:paraId="35AE6BE4"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4B722B2E" w14:textId="0965EF30" w:rsidR="00B55B42" w:rsidRPr="00AD6545" w:rsidRDefault="00B55B42" w:rsidP="00B55B42">
            <w:pPr>
              <w:pStyle w:val="BodySans"/>
              <w:spacing w:before="120"/>
            </w:pPr>
            <w:r w:rsidRPr="00AD6545">
              <w:t>Who was told? (n=41)</w:t>
            </w:r>
          </w:p>
        </w:tc>
        <w:tc>
          <w:tcPr>
            <w:tcW w:w="6236" w:type="dxa"/>
            <w:hideMark/>
          </w:tcPr>
          <w:p w14:paraId="75EF7107" w14:textId="2695C614"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37% Workplace</w:t>
            </w:r>
          </w:p>
          <w:p w14:paraId="7DD01A44" w14:textId="5ADCA53C"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88% </w:t>
            </w:r>
            <w:proofErr w:type="gramStart"/>
            <w:r w:rsidRPr="00AD6545">
              <w:t>Non-workplace</w:t>
            </w:r>
            <w:proofErr w:type="gramEnd"/>
            <w:r w:rsidRPr="00AD6545">
              <w:t xml:space="preserve"> informal</w:t>
            </w:r>
          </w:p>
          <w:p w14:paraId="338CA54E" w14:textId="5DBBE2EF"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12% </w:t>
            </w:r>
            <w:proofErr w:type="gramStart"/>
            <w:r w:rsidRPr="00AD6545">
              <w:t>Non-workplace</w:t>
            </w:r>
            <w:proofErr w:type="gramEnd"/>
            <w:r w:rsidRPr="00AD6545">
              <w:t xml:space="preserve"> formal</w:t>
            </w:r>
          </w:p>
        </w:tc>
      </w:tr>
      <w:tr w:rsidR="00B55B42" w:rsidRPr="00AD6545" w14:paraId="7715D055"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7F6DD966" w14:textId="0BFDD97F" w:rsidR="00B55B42" w:rsidRPr="00AD6545" w:rsidRDefault="00B55B42" w:rsidP="00B55B42">
            <w:pPr>
              <w:pStyle w:val="BodySans"/>
              <w:spacing w:before="120"/>
            </w:pPr>
            <w:r w:rsidRPr="00AD6545">
              <w:t>Improvement after telling (n=39)</w:t>
            </w:r>
          </w:p>
        </w:tc>
        <w:tc>
          <w:tcPr>
            <w:tcW w:w="6236" w:type="dxa"/>
            <w:hideMark/>
          </w:tcPr>
          <w:p w14:paraId="343A1A83" w14:textId="248D9B7B"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18% Yes, things improved for a short time</w:t>
            </w:r>
          </w:p>
          <w:p w14:paraId="3417E231" w14:textId="679275F4"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21% Yes, things improved and remained much better</w:t>
            </w:r>
          </w:p>
          <w:p w14:paraId="134D3A09" w14:textId="78C3FB49"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 No, it resulted in further harm or abuse</w:t>
            </w:r>
          </w:p>
          <w:p w14:paraId="14B822A5" w14:textId="118C2412"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56% No, nothing changed in their behaviour</w:t>
            </w:r>
          </w:p>
        </w:tc>
      </w:tr>
      <w:tr w:rsidR="00B55B42" w:rsidRPr="00AD6545" w14:paraId="1AD79B72"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1AE63628" w14:textId="48508674" w:rsidR="00B55B42" w:rsidRPr="00AD6545" w:rsidRDefault="00B55B42" w:rsidP="00B55B42">
            <w:pPr>
              <w:pStyle w:val="BodySans"/>
              <w:spacing w:before="120"/>
            </w:pPr>
            <w:r w:rsidRPr="00AD6545">
              <w:t>If you didn’t tell, why? (n=26)</w:t>
            </w:r>
          </w:p>
        </w:tc>
        <w:tc>
          <w:tcPr>
            <w:tcW w:w="6236" w:type="dxa"/>
            <w:hideMark/>
          </w:tcPr>
          <w:p w14:paraId="0CB857F4" w14:textId="5442E7A8"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34% Employment concerns</w:t>
            </w:r>
          </w:p>
          <w:p w14:paraId="1712E0B1" w14:textId="25BDF7DE"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85% Felt responsible</w:t>
            </w:r>
          </w:p>
          <w:p w14:paraId="4A42B0DB" w14:textId="03DABF57"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8% </w:t>
            </w:r>
            <w:proofErr w:type="gramStart"/>
            <w:r w:rsidRPr="00AD6545">
              <w:t>Took action/action</w:t>
            </w:r>
            <w:proofErr w:type="gramEnd"/>
            <w:r w:rsidRPr="00AD6545">
              <w:t xml:space="preserve"> already underway</w:t>
            </w:r>
          </w:p>
          <w:p w14:paraId="7B879121" w14:textId="79EB2F37"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31% No support/unsure what to do</w:t>
            </w:r>
          </w:p>
        </w:tc>
      </w:tr>
      <w:tr w:rsidR="00B55B42" w:rsidRPr="00AD6545" w14:paraId="19EC3C75"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5C733303" w14:textId="4E7F3D2D" w:rsidR="00B55B42" w:rsidRPr="00AD6545" w:rsidRDefault="00B55B42" w:rsidP="00B55B42">
            <w:pPr>
              <w:pStyle w:val="BodySans"/>
              <w:spacing w:before="120"/>
            </w:pPr>
            <w:r w:rsidRPr="00AD6545">
              <w:t>Did you not tell because of threats and/or warnings about the consequences (n=24)</w:t>
            </w:r>
          </w:p>
        </w:tc>
        <w:tc>
          <w:tcPr>
            <w:tcW w:w="6236" w:type="dxa"/>
            <w:hideMark/>
          </w:tcPr>
          <w:p w14:paraId="4A78E8AF" w14:textId="025ACC48"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25% Yes</w:t>
            </w:r>
          </w:p>
          <w:p w14:paraId="1B835F50" w14:textId="705B8CF7"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75% No</w:t>
            </w:r>
          </w:p>
        </w:tc>
      </w:tr>
    </w:tbl>
    <w:p w14:paraId="74776E1E" w14:textId="77777777" w:rsidR="00EE1366" w:rsidRDefault="00EE1366">
      <w:pPr>
        <w:rPr>
          <w:rFonts w:ascii="Arial" w:eastAsia="Times New Roman" w:hAnsi="Arial" w:cs="Arial"/>
          <w:b/>
          <w:bCs/>
          <w:color w:val="000000"/>
          <w:sz w:val="23"/>
          <w:szCs w:val="23"/>
          <w:lang w:eastAsia="en-AU"/>
        </w:rPr>
      </w:pPr>
      <w:r>
        <w:br w:type="page"/>
      </w:r>
    </w:p>
    <w:p w14:paraId="56544880" w14:textId="77777777" w:rsidR="00EE1366" w:rsidRDefault="00EE1366" w:rsidP="00625BA9">
      <w:r w:rsidRPr="00AD6545">
        <w:rPr>
          <w:noProof/>
        </w:rPr>
        <w:lastRenderedPageBreak/>
        <w:drawing>
          <wp:inline distT="0" distB="0" distL="0" distR="0" wp14:anchorId="4F8E9510" wp14:editId="74320FB7">
            <wp:extent cx="720000" cy="720000"/>
            <wp:effectExtent l="0" t="0" r="4445" b="4445"/>
            <wp:docPr id="51104123" name="Pictur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4123" name="Picture 158">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B071F36" w14:textId="1BD50602" w:rsidR="00AD6545" w:rsidRPr="00AD6545" w:rsidRDefault="00AD6545" w:rsidP="0061743A">
      <w:pPr>
        <w:pStyle w:val="H4"/>
      </w:pPr>
      <w:r w:rsidRPr="00AD6545">
        <w:t>12. Inappropriate physical contact in a way that was unwelcome</w:t>
      </w:r>
    </w:p>
    <w:p w14:paraId="0DEB055A" w14:textId="269551CC" w:rsidR="00AD6545" w:rsidRPr="00AD6545" w:rsidRDefault="00AD6545" w:rsidP="00AD6545">
      <w:pPr>
        <w:pStyle w:val="FigureTableHeading"/>
      </w:pPr>
      <w:r w:rsidRPr="008B7E28">
        <w:rPr>
          <w:rStyle w:val="Strong"/>
        </w:rPr>
        <w:t>Figure 16:</w:t>
      </w:r>
      <w:r w:rsidRPr="00AD6545">
        <w:t xml:space="preserve"> Snapshot: Characteristics of inappropriate physical contact</w:t>
      </w:r>
    </w:p>
    <w:p w14:paraId="34F4A1AB" w14:textId="05C2E476" w:rsidR="00D453F8" w:rsidRDefault="00FE1280" w:rsidP="005B1957">
      <w:pPr>
        <w:spacing w:before="240"/>
        <w:rPr>
          <w:rFonts w:ascii="Arial" w:eastAsia="Times New Roman" w:hAnsi="Arial" w:cs="Arial"/>
          <w:b/>
          <w:bCs/>
          <w:color w:val="000000"/>
          <w:sz w:val="23"/>
          <w:szCs w:val="23"/>
          <w:lang w:eastAsia="en-AU"/>
        </w:rPr>
      </w:pPr>
      <w:r>
        <w:rPr>
          <w:rFonts w:ascii="Arial" w:eastAsia="Times New Roman" w:hAnsi="Arial" w:cs="Arial"/>
          <w:b/>
          <w:bCs/>
          <w:noProof/>
          <w:color w:val="000000"/>
          <w:sz w:val="23"/>
          <w:szCs w:val="23"/>
          <w:lang w:eastAsia="en-AU"/>
        </w:rPr>
        <w:drawing>
          <wp:inline distT="0" distB="0" distL="0" distR="0" wp14:anchorId="4EFA31FA" wp14:editId="02DEA0A4">
            <wp:extent cx="6486209" cy="5800725"/>
            <wp:effectExtent l="0" t="0" r="0" b="0"/>
            <wp:docPr id="897327350" name="Picture 12"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27350" name="Picture 12"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6486209" cy="5800725"/>
                    </a:xfrm>
                    <a:prstGeom prst="rect">
                      <a:avLst/>
                    </a:prstGeom>
                    <a:noFill/>
                    <a:ln>
                      <a:noFill/>
                    </a:ln>
                  </pic:spPr>
                </pic:pic>
              </a:graphicData>
            </a:graphic>
          </wp:inline>
        </w:drawing>
      </w:r>
    </w:p>
    <w:p w14:paraId="385F7358" w14:textId="77777777" w:rsidR="005B1957" w:rsidRDefault="005B1957">
      <w:pPr>
        <w:rPr>
          <w:rFonts w:ascii="Arial" w:eastAsia="Times New Roman" w:hAnsi="Arial" w:cs="Arial"/>
          <w:color w:val="505554"/>
          <w:sz w:val="18"/>
          <w:szCs w:val="18"/>
          <w:lang w:val="en-US" w:eastAsia="en-AU"/>
        </w:rPr>
      </w:pPr>
      <w:r>
        <w:br w:type="page"/>
      </w:r>
    </w:p>
    <w:p w14:paraId="139EB73B" w14:textId="5B67CE3A" w:rsidR="0015651B" w:rsidRDefault="0015651B" w:rsidP="0015651B">
      <w:pPr>
        <w:pStyle w:val="FigureTableHeading"/>
      </w:pPr>
      <w:r>
        <w:lastRenderedPageBreak/>
        <w:t>Data table</w:t>
      </w:r>
      <w:r w:rsidR="00942139">
        <w:t>s</w:t>
      </w:r>
      <w:r>
        <w:t xml:space="preserve"> for </w:t>
      </w:r>
      <w:r w:rsidRPr="008B7E28">
        <w:rPr>
          <w:rStyle w:val="Strong"/>
        </w:rPr>
        <w:t xml:space="preserve">Figure </w:t>
      </w:r>
      <w:r w:rsidR="00942139" w:rsidRPr="008B7E28">
        <w:rPr>
          <w:rStyle w:val="Strong"/>
        </w:rPr>
        <w:t>16</w:t>
      </w:r>
      <w:r w:rsidRPr="008B7E28">
        <w:rPr>
          <w:rStyle w:val="Strong"/>
        </w:rPr>
        <w:t>:</w:t>
      </w:r>
    </w:p>
    <w:tbl>
      <w:tblPr>
        <w:tblStyle w:val="ANROWSTable"/>
        <w:tblW w:w="0" w:type="auto"/>
        <w:tblLook w:val="04A0" w:firstRow="1" w:lastRow="0" w:firstColumn="1" w:lastColumn="0" w:noHBand="0" w:noVBand="1"/>
      </w:tblPr>
      <w:tblGrid>
        <w:gridCol w:w="5097"/>
        <w:gridCol w:w="5097"/>
      </w:tblGrid>
      <w:tr w:rsidR="0015651B" w14:paraId="07F9B704"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4AE7FB7E" w14:textId="77777777" w:rsidR="0015651B" w:rsidRPr="00295A27" w:rsidRDefault="0015651B" w:rsidP="006C2A01">
            <w:pPr>
              <w:pStyle w:val="BodySans"/>
              <w:spacing w:before="60" w:after="60"/>
            </w:pPr>
            <w:r w:rsidRPr="00295A27">
              <w:t>Respondent characteristics</w:t>
            </w:r>
          </w:p>
        </w:tc>
        <w:tc>
          <w:tcPr>
            <w:tcW w:w="5097" w:type="dxa"/>
          </w:tcPr>
          <w:p w14:paraId="40A7FF4B" w14:textId="77777777" w:rsidR="0015651B" w:rsidRPr="00295A27"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rsidRPr="00295A27">
              <w:t>% Survey sample</w:t>
            </w:r>
          </w:p>
        </w:tc>
      </w:tr>
      <w:tr w:rsidR="0015651B" w14:paraId="785835B7"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1EED4F8" w14:textId="77777777" w:rsidR="0015651B" w:rsidRDefault="0015651B" w:rsidP="006C2A01">
            <w:pPr>
              <w:pStyle w:val="BodySans"/>
              <w:spacing w:before="60" w:after="60"/>
            </w:pPr>
            <w:r>
              <w:t>Australian citizens</w:t>
            </w:r>
          </w:p>
        </w:tc>
        <w:tc>
          <w:tcPr>
            <w:tcW w:w="5097" w:type="dxa"/>
          </w:tcPr>
          <w:p w14:paraId="126CF0A2" w14:textId="48C7F3B9" w:rsidR="0015651B" w:rsidRDefault="00E073CA"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56 (n=36)</w:t>
            </w:r>
          </w:p>
        </w:tc>
      </w:tr>
      <w:tr w:rsidR="0015651B" w14:paraId="59890DE0"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B119687" w14:textId="77777777" w:rsidR="0015651B" w:rsidRDefault="0015651B" w:rsidP="006C2A01">
            <w:pPr>
              <w:pStyle w:val="BodySans"/>
              <w:spacing w:before="60" w:after="60"/>
            </w:pPr>
            <w:r>
              <w:t>Employment status: casual/temporary</w:t>
            </w:r>
          </w:p>
        </w:tc>
        <w:tc>
          <w:tcPr>
            <w:tcW w:w="5097" w:type="dxa"/>
          </w:tcPr>
          <w:p w14:paraId="1CC8AC5C" w14:textId="00AAD93A" w:rsidR="0015651B" w:rsidRDefault="00E073CA"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63 (n=</w:t>
            </w:r>
            <w:r w:rsidR="00D719E0">
              <w:t>32</w:t>
            </w:r>
            <w:r>
              <w:t>)</w:t>
            </w:r>
          </w:p>
        </w:tc>
      </w:tr>
      <w:tr w:rsidR="0015651B" w14:paraId="215780F2"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9E63D03" w14:textId="77777777" w:rsidR="0015651B" w:rsidRDefault="0015651B" w:rsidP="006C2A01">
            <w:pPr>
              <w:pStyle w:val="BodySans"/>
              <w:spacing w:before="60" w:after="60"/>
            </w:pPr>
            <w:r>
              <w:t>Employment status: permanent</w:t>
            </w:r>
          </w:p>
        </w:tc>
        <w:tc>
          <w:tcPr>
            <w:tcW w:w="5097" w:type="dxa"/>
          </w:tcPr>
          <w:p w14:paraId="10BF98D9" w14:textId="50675422" w:rsidR="0015651B" w:rsidRDefault="00E073CA"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34</w:t>
            </w:r>
            <w:r w:rsidR="00D719E0">
              <w:t xml:space="preserve"> (n=32)</w:t>
            </w:r>
          </w:p>
        </w:tc>
      </w:tr>
      <w:tr w:rsidR="00BA6EFD" w14:paraId="6DEAB228"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4FA7BA9" w14:textId="3C83A001" w:rsidR="00BA6EFD" w:rsidRDefault="00BA6EFD" w:rsidP="00BA6EFD">
            <w:pPr>
              <w:pStyle w:val="BodySans"/>
              <w:spacing w:before="60" w:after="60"/>
            </w:pPr>
            <w:r>
              <w:t>Occupation: managers</w:t>
            </w:r>
          </w:p>
        </w:tc>
        <w:tc>
          <w:tcPr>
            <w:tcW w:w="5097" w:type="dxa"/>
          </w:tcPr>
          <w:p w14:paraId="0866E1A2" w14:textId="7165E863" w:rsidR="00BA6EFD" w:rsidRDefault="00E073CA" w:rsidP="00BA6EFD">
            <w:pPr>
              <w:pStyle w:val="BodySans"/>
              <w:spacing w:before="60" w:after="60"/>
              <w:cnfStyle w:val="000000010000" w:firstRow="0" w:lastRow="0" w:firstColumn="0" w:lastColumn="0" w:oddVBand="0" w:evenVBand="0" w:oddHBand="0" w:evenHBand="1" w:firstRowFirstColumn="0" w:firstRowLastColumn="0" w:lastRowFirstColumn="0" w:lastRowLastColumn="0"/>
            </w:pPr>
            <w:r>
              <w:t>30</w:t>
            </w:r>
            <w:r w:rsidR="00D719E0">
              <w:t xml:space="preserve"> (n=27)</w:t>
            </w:r>
          </w:p>
        </w:tc>
      </w:tr>
      <w:tr w:rsidR="00BA6EFD" w14:paraId="01A9B220"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FC18C1C" w14:textId="69D6A422" w:rsidR="00BA6EFD" w:rsidRDefault="00BA6EFD" w:rsidP="00BA6EFD">
            <w:pPr>
              <w:pStyle w:val="BodySans"/>
              <w:spacing w:before="60" w:after="60"/>
            </w:pPr>
            <w:r>
              <w:t>Occupation: professionals</w:t>
            </w:r>
          </w:p>
        </w:tc>
        <w:tc>
          <w:tcPr>
            <w:tcW w:w="5097" w:type="dxa"/>
          </w:tcPr>
          <w:p w14:paraId="1F28F773" w14:textId="75DC4061" w:rsidR="00BA6EFD" w:rsidRDefault="00E073CA" w:rsidP="00BA6EFD">
            <w:pPr>
              <w:pStyle w:val="BodySans"/>
              <w:spacing w:before="60" w:after="60"/>
              <w:cnfStyle w:val="000000100000" w:firstRow="0" w:lastRow="0" w:firstColumn="0" w:lastColumn="0" w:oddVBand="0" w:evenVBand="0" w:oddHBand="1" w:evenHBand="0" w:firstRowFirstColumn="0" w:firstRowLastColumn="0" w:lastRowFirstColumn="0" w:lastRowLastColumn="0"/>
            </w:pPr>
            <w:r>
              <w:t>26</w:t>
            </w:r>
            <w:r w:rsidR="00D719E0">
              <w:t xml:space="preserve"> (n=27)</w:t>
            </w:r>
          </w:p>
        </w:tc>
      </w:tr>
    </w:tbl>
    <w:p w14:paraId="662323B4" w14:textId="45CF0F6C" w:rsidR="0015651B" w:rsidRDefault="0015651B" w:rsidP="005B1957">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79A896DE"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6D1DA56D" w14:textId="77777777" w:rsidR="0015651B" w:rsidRDefault="0015651B" w:rsidP="006C2A01">
            <w:pPr>
              <w:pStyle w:val="BodySans"/>
              <w:spacing w:before="60" w:after="60"/>
            </w:pPr>
            <w:r>
              <w:t>Frequency</w:t>
            </w:r>
          </w:p>
        </w:tc>
        <w:tc>
          <w:tcPr>
            <w:tcW w:w="5097" w:type="dxa"/>
          </w:tcPr>
          <w:p w14:paraId="256047A0" w14:textId="70B53468"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 (n=</w:t>
            </w:r>
            <w:r w:rsidR="00D719E0">
              <w:t>35</w:t>
            </w:r>
            <w:r>
              <w:t>)</w:t>
            </w:r>
          </w:p>
        </w:tc>
      </w:tr>
      <w:tr w:rsidR="0015651B" w14:paraId="28123845"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3B0C95E" w14:textId="77777777" w:rsidR="0015651B" w:rsidRDefault="0015651B" w:rsidP="006C2A01">
            <w:pPr>
              <w:pStyle w:val="BodySans"/>
              <w:spacing w:before="60" w:after="60"/>
            </w:pPr>
            <w:r>
              <w:t>A few times</w:t>
            </w:r>
          </w:p>
        </w:tc>
        <w:tc>
          <w:tcPr>
            <w:tcW w:w="5097" w:type="dxa"/>
          </w:tcPr>
          <w:p w14:paraId="402A0BC4" w14:textId="351A8C5F" w:rsidR="0015651B" w:rsidRDefault="00E073CA"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69</w:t>
            </w:r>
          </w:p>
        </w:tc>
      </w:tr>
      <w:tr w:rsidR="00E073CA" w14:paraId="387ACBFC"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EFD2402" w14:textId="0AF70F46" w:rsidR="00E073CA" w:rsidRDefault="00E073CA" w:rsidP="006C2A01">
            <w:pPr>
              <w:pStyle w:val="BodySans"/>
              <w:spacing w:before="60" w:after="60"/>
            </w:pPr>
            <w:r>
              <w:t>Once</w:t>
            </w:r>
          </w:p>
        </w:tc>
        <w:tc>
          <w:tcPr>
            <w:tcW w:w="5097" w:type="dxa"/>
          </w:tcPr>
          <w:p w14:paraId="305B4535" w14:textId="367ACE9D" w:rsidR="00E073CA" w:rsidRDefault="00E073CA"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17</w:t>
            </w:r>
          </w:p>
        </w:tc>
      </w:tr>
      <w:tr w:rsidR="0015651B" w14:paraId="1946DC6D"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E056F47" w14:textId="77777777" w:rsidR="0015651B" w:rsidRDefault="0015651B" w:rsidP="006C2A01">
            <w:pPr>
              <w:pStyle w:val="BodySans"/>
              <w:spacing w:before="60" w:after="60"/>
            </w:pPr>
            <w:r>
              <w:t>About once a month</w:t>
            </w:r>
          </w:p>
        </w:tc>
        <w:tc>
          <w:tcPr>
            <w:tcW w:w="5097" w:type="dxa"/>
          </w:tcPr>
          <w:p w14:paraId="118AEA30" w14:textId="20552259" w:rsidR="0015651B" w:rsidRDefault="00E073CA"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6</w:t>
            </w:r>
          </w:p>
        </w:tc>
      </w:tr>
      <w:tr w:rsidR="0015651B" w14:paraId="3618B1C9"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E8302C9" w14:textId="4B4D10B4" w:rsidR="0015651B" w:rsidRDefault="00E073CA" w:rsidP="006C2A01">
            <w:pPr>
              <w:pStyle w:val="BodySans"/>
              <w:spacing w:before="60" w:after="60"/>
            </w:pPr>
            <w:r>
              <w:t>Almost every day</w:t>
            </w:r>
          </w:p>
        </w:tc>
        <w:tc>
          <w:tcPr>
            <w:tcW w:w="5097" w:type="dxa"/>
          </w:tcPr>
          <w:p w14:paraId="130EB3E9" w14:textId="7D13647B" w:rsidR="0015651B" w:rsidRDefault="00E073CA"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6</w:t>
            </w:r>
          </w:p>
        </w:tc>
      </w:tr>
    </w:tbl>
    <w:p w14:paraId="6C693213" w14:textId="338F6CB7" w:rsidR="0015651B" w:rsidRDefault="0015651B" w:rsidP="005B1957">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3076831C"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1AB2FCBD" w14:textId="77777777" w:rsidR="0015651B" w:rsidRDefault="0015651B" w:rsidP="006C2A01">
            <w:pPr>
              <w:pStyle w:val="BodySans"/>
              <w:spacing w:before="60" w:after="60"/>
            </w:pPr>
            <w:r>
              <w:t>Harasser characteristics</w:t>
            </w:r>
          </w:p>
        </w:tc>
        <w:tc>
          <w:tcPr>
            <w:tcW w:w="5097" w:type="dxa"/>
          </w:tcPr>
          <w:p w14:paraId="5F969F9F" w14:textId="77777777"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w:t>
            </w:r>
          </w:p>
        </w:tc>
      </w:tr>
      <w:tr w:rsidR="0015651B" w14:paraId="060520B2"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D9095AC" w14:textId="77777777" w:rsidR="0015651B" w:rsidRDefault="0015651B" w:rsidP="006C2A01">
            <w:pPr>
              <w:pStyle w:val="BodySans"/>
              <w:spacing w:before="60" w:after="60"/>
            </w:pPr>
            <w:r>
              <w:t>Sex/gender of the main harasser: male</w:t>
            </w:r>
          </w:p>
        </w:tc>
        <w:tc>
          <w:tcPr>
            <w:tcW w:w="5097" w:type="dxa"/>
          </w:tcPr>
          <w:p w14:paraId="3ECAD2C8" w14:textId="56DE965C" w:rsidR="0015651B" w:rsidRDefault="00E073CA"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79</w:t>
            </w:r>
            <w:r w:rsidR="00D719E0">
              <w:t xml:space="preserve"> (n=33)</w:t>
            </w:r>
          </w:p>
        </w:tc>
      </w:tr>
      <w:tr w:rsidR="0015651B" w14:paraId="1BE88D70"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DC3FE92" w14:textId="77777777" w:rsidR="0015651B" w:rsidRDefault="0015651B" w:rsidP="006C2A01">
            <w:pPr>
              <w:pStyle w:val="BodySans"/>
              <w:spacing w:before="60" w:after="60"/>
            </w:pPr>
            <w:r>
              <w:t>Multiple (3 or more) harassers</w:t>
            </w:r>
          </w:p>
        </w:tc>
        <w:tc>
          <w:tcPr>
            <w:tcW w:w="5097" w:type="dxa"/>
          </w:tcPr>
          <w:p w14:paraId="3309D978" w14:textId="6CAE13BB" w:rsidR="0015651B" w:rsidRDefault="00E073CA"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52</w:t>
            </w:r>
            <w:r w:rsidR="00D719E0">
              <w:t xml:space="preserve"> (n=23)</w:t>
            </w:r>
          </w:p>
        </w:tc>
      </w:tr>
      <w:tr w:rsidR="0015651B" w14:paraId="57FF094C"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386C80C" w14:textId="77777777" w:rsidR="0015651B" w:rsidRDefault="0015651B" w:rsidP="006C2A01">
            <w:pPr>
              <w:pStyle w:val="BodySans"/>
              <w:spacing w:before="60" w:after="60"/>
            </w:pPr>
            <w:r>
              <w:t>Harasser workplace position: managers</w:t>
            </w:r>
          </w:p>
        </w:tc>
        <w:tc>
          <w:tcPr>
            <w:tcW w:w="5097" w:type="dxa"/>
          </w:tcPr>
          <w:p w14:paraId="24B53D57" w14:textId="73830C23" w:rsidR="0015651B" w:rsidRDefault="00E073CA"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44</w:t>
            </w:r>
            <w:r w:rsidR="00D719E0">
              <w:t xml:space="preserve"> (n=36)</w:t>
            </w:r>
          </w:p>
        </w:tc>
      </w:tr>
      <w:tr w:rsidR="0015651B" w14:paraId="5F526162"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E148884" w14:textId="636380D5" w:rsidR="0015651B" w:rsidRDefault="0015651B" w:rsidP="006C2A01">
            <w:pPr>
              <w:pStyle w:val="BodySans"/>
              <w:spacing w:before="60" w:after="60"/>
            </w:pPr>
            <w:r>
              <w:t xml:space="preserve">Harasser workplace position: </w:t>
            </w:r>
            <w:r w:rsidR="006A2F7E">
              <w:t>same level</w:t>
            </w:r>
          </w:p>
        </w:tc>
        <w:tc>
          <w:tcPr>
            <w:tcW w:w="5097" w:type="dxa"/>
          </w:tcPr>
          <w:p w14:paraId="24C61CFA" w14:textId="1C90B5D0" w:rsidR="0015651B" w:rsidRDefault="00E073CA"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28</w:t>
            </w:r>
            <w:r w:rsidR="00D719E0">
              <w:t xml:space="preserve"> (n=36)</w:t>
            </w:r>
          </w:p>
        </w:tc>
      </w:tr>
    </w:tbl>
    <w:p w14:paraId="14047265" w14:textId="58E4D51A" w:rsidR="00AD6545" w:rsidRPr="00AD6545" w:rsidRDefault="00AD6545" w:rsidP="00AD6545">
      <w:pPr>
        <w:pStyle w:val="H5"/>
      </w:pPr>
      <w:r w:rsidRPr="00AD6545">
        <w:t>Who experienced this</w:t>
      </w:r>
    </w:p>
    <w:p w14:paraId="09A54484" w14:textId="51516940" w:rsidR="00AD6545" w:rsidRPr="00AD6545" w:rsidRDefault="00AD6545" w:rsidP="00322036">
      <w:pPr>
        <w:pStyle w:val="BodySerif"/>
      </w:pPr>
      <w:r w:rsidRPr="00AD6545">
        <w:t>38 per cent of women in this study who experienced inappropriate physical contact experienced this in the workplace. Of</w:t>
      </w:r>
      <w:r w:rsidR="00BD4613">
        <w:t> </w:t>
      </w:r>
      <w:r w:rsidRPr="00AD6545">
        <w:t>those women, 56 per cent were Australian citizens, 14 per cent were permanent residents, and 31 per cent were temporary residents. Almost two-thirds (63%) were in casual and/or temporary employment when this occurred (see</w:t>
      </w:r>
      <w:r w:rsidR="00322036">
        <w:t> </w:t>
      </w:r>
      <w:r w:rsidRPr="00AD6545">
        <w:t>Figure 16).</w:t>
      </w:r>
    </w:p>
    <w:p w14:paraId="24423BCB" w14:textId="200CFBA4" w:rsidR="00AD6545" w:rsidRPr="00AD6545" w:rsidRDefault="00AD6545" w:rsidP="00AD6545">
      <w:pPr>
        <w:pStyle w:val="H5"/>
      </w:pPr>
      <w:r w:rsidRPr="00AD6545">
        <w:t>Frequency of the experience</w:t>
      </w:r>
    </w:p>
    <w:p w14:paraId="1BFCAB4C" w14:textId="10A48B15" w:rsidR="00AD6545" w:rsidRPr="00AD6545" w:rsidRDefault="00AD6545" w:rsidP="00AD6545">
      <w:pPr>
        <w:pStyle w:val="BodySerif"/>
      </w:pPr>
      <w:r w:rsidRPr="00AD6545">
        <w:t>Respondents who experienced inappropriate physical contact in the workplace most frequently experienced it more than</w:t>
      </w:r>
      <w:r w:rsidR="00322036">
        <w:t> </w:t>
      </w:r>
      <w:r w:rsidRPr="00AD6545">
        <w:t>once (see Figure 16).</w:t>
      </w:r>
    </w:p>
    <w:p w14:paraId="47444033" w14:textId="08471EDC" w:rsidR="00AD6545" w:rsidRPr="00AD6545" w:rsidRDefault="00AD6545" w:rsidP="00AD6545">
      <w:pPr>
        <w:pStyle w:val="H5"/>
      </w:pPr>
      <w:r w:rsidRPr="00AD6545">
        <w:lastRenderedPageBreak/>
        <w:t>Harassers</w:t>
      </w:r>
    </w:p>
    <w:p w14:paraId="205FCA35" w14:textId="5CDA57C4" w:rsidR="00AD6545" w:rsidRPr="00AD6545" w:rsidRDefault="00AD6545" w:rsidP="00AD6545">
      <w:pPr>
        <w:pStyle w:val="BodySerif"/>
      </w:pPr>
      <w:r w:rsidRPr="00AD6545">
        <w:t>Respondents were asked to consider the workplace-related incident or the most serious workplace-related incident (if</w:t>
      </w:r>
      <w:r w:rsidR="00BD4613">
        <w:t> </w:t>
      </w:r>
      <w:r w:rsidRPr="00AD6545">
        <w:t>it</w:t>
      </w:r>
      <w:r w:rsidR="00BD4613">
        <w:t> </w:t>
      </w:r>
      <w:r w:rsidRPr="00AD6545">
        <w:t>had happened more than once in the last 5 years). In 44 per cent of the incidents, the main harasser was a manager, and, in 28 per cent of the incidents, the main harasser was a colleague at the same level (see Figure 16).</w:t>
      </w:r>
    </w:p>
    <w:p w14:paraId="15DD1964" w14:textId="261FFB92" w:rsidR="00AD6545" w:rsidRPr="00AD6545" w:rsidRDefault="00AD6545" w:rsidP="00AD6545">
      <w:pPr>
        <w:pStyle w:val="H5"/>
      </w:pPr>
      <w:r w:rsidRPr="00AD6545">
        <w:t>Motivation</w:t>
      </w:r>
    </w:p>
    <w:p w14:paraId="5E23C567" w14:textId="6C45DA20" w:rsidR="00AD6545" w:rsidRPr="00AD6545" w:rsidRDefault="00AD6545" w:rsidP="00AD6545">
      <w:pPr>
        <w:pStyle w:val="BodySerif"/>
      </w:pPr>
      <w:r w:rsidRPr="00AD6545">
        <w:t>Thirty-six women experienced inappropriate physical contact in the workplace; of these, 72 per cent believed the incident was motivated by gender and/or sex, and 36 per cent believed it was motivated by race and/or religion</w:t>
      </w:r>
      <w:r w:rsidR="008355BA">
        <w:t>.</w:t>
      </w:r>
    </w:p>
    <w:p w14:paraId="1D58E37A" w14:textId="1B110A9D" w:rsidR="00AD6545" w:rsidRPr="00AD6545" w:rsidRDefault="00AD6545" w:rsidP="00AD6545">
      <w:pPr>
        <w:pStyle w:val="H5"/>
      </w:pPr>
      <w:r w:rsidRPr="00AD6545">
        <w:t>Reporting and sharing of</w:t>
      </w:r>
      <w:r w:rsidR="002B11DB">
        <w:t xml:space="preserve"> </w:t>
      </w:r>
      <w:r w:rsidRPr="00AD6545">
        <w:t>workplace sexual harassment</w:t>
      </w:r>
    </w:p>
    <w:p w14:paraId="761B77BD" w14:textId="174121A9" w:rsidR="00AD6545" w:rsidRPr="00AD6545" w:rsidRDefault="00AD6545" w:rsidP="00AD6545">
      <w:pPr>
        <w:pStyle w:val="BodySerif"/>
      </w:pPr>
      <w:r w:rsidRPr="00AD6545">
        <w:t>Just over half of the women (58%) who experienced inappropriate physical contact in the workplace told someone about the behaviour; 90 per cent told an informal support outside the workplace, 42 per cent told someone in the workplace, and 16 per cent told a formal authority outside the workplace. Of those who told someone, 61 per cent said nothing changed, while 22 per cent said things improved and remained much better. Of those who did not tell anyone about the behaviour, 77 per cent felt responsible in some way for the incident (see Table 16).</w:t>
      </w:r>
    </w:p>
    <w:p w14:paraId="16CD8540" w14:textId="382E8BC7" w:rsidR="00AD6545" w:rsidRPr="00AD6545" w:rsidRDefault="00AD6545" w:rsidP="00AD6545">
      <w:pPr>
        <w:pStyle w:val="FigureTableHeading"/>
      </w:pPr>
      <w:r w:rsidRPr="008B7E28">
        <w:rPr>
          <w:rStyle w:val="Strong"/>
        </w:rPr>
        <w:t>Table 16:</w:t>
      </w:r>
      <w:r w:rsidRPr="00AD6545">
        <w:t xml:space="preserve"> Reporting characteristics associated with experiencing inappropriate physical contact in the workplace</w:t>
      </w:r>
    </w:p>
    <w:tbl>
      <w:tblPr>
        <w:tblStyle w:val="TealTable"/>
        <w:tblW w:w="10205" w:type="dxa"/>
        <w:tblLook w:val="04A0" w:firstRow="1" w:lastRow="0" w:firstColumn="1" w:lastColumn="0" w:noHBand="0" w:noVBand="1"/>
      </w:tblPr>
      <w:tblGrid>
        <w:gridCol w:w="3969"/>
        <w:gridCol w:w="6236"/>
      </w:tblGrid>
      <w:tr w:rsidR="00B55B42" w:rsidRPr="00AD6545" w14:paraId="5A184BB0"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hideMark/>
          </w:tcPr>
          <w:p w14:paraId="657D97D4" w14:textId="4496E64B" w:rsidR="00B55B42" w:rsidRPr="00205349" w:rsidRDefault="00B55B42" w:rsidP="00B55B42">
            <w:pPr>
              <w:pStyle w:val="BodySans"/>
              <w:spacing w:after="0"/>
              <w:rPr>
                <w:sz w:val="2"/>
                <w:szCs w:val="2"/>
              </w:rPr>
            </w:pPr>
            <w:r w:rsidRPr="00BA7D87">
              <w:t>Question</w:t>
            </w:r>
          </w:p>
        </w:tc>
        <w:tc>
          <w:tcPr>
            <w:tcW w:w="6236" w:type="dxa"/>
            <w:hideMark/>
          </w:tcPr>
          <w:p w14:paraId="2CE4A19A" w14:textId="616F1B14" w:rsidR="00B55B42" w:rsidRPr="00205349" w:rsidRDefault="00B55B42" w:rsidP="00B55B42">
            <w:pPr>
              <w:pStyle w:val="BodySans"/>
              <w:spacing w:after="0"/>
              <w:cnfStyle w:val="100000000000" w:firstRow="1" w:lastRow="0" w:firstColumn="0" w:lastColumn="0" w:oddVBand="0" w:evenVBand="0" w:oddHBand="0" w:evenHBand="0" w:firstRowFirstColumn="0" w:firstRowLastColumn="0" w:lastRowFirstColumn="0" w:lastRowLastColumn="0"/>
              <w:rPr>
                <w:sz w:val="2"/>
                <w:szCs w:val="2"/>
              </w:rPr>
            </w:pPr>
            <w:r w:rsidRPr="00BA7D87">
              <w:t>Response</w:t>
            </w:r>
          </w:p>
        </w:tc>
      </w:tr>
      <w:tr w:rsidR="00B55B42" w:rsidRPr="00AD6545" w14:paraId="661915F6"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02A2131" w14:textId="21E36180" w:rsidR="00B55B42" w:rsidRPr="00AD6545" w:rsidRDefault="00B55B42" w:rsidP="00B55B42">
            <w:pPr>
              <w:pStyle w:val="BodySans"/>
              <w:spacing w:before="120"/>
            </w:pPr>
            <w:r w:rsidRPr="00AD6545">
              <w:t>Did you tell? (n=33)</w:t>
            </w:r>
          </w:p>
        </w:tc>
        <w:tc>
          <w:tcPr>
            <w:tcW w:w="6236" w:type="dxa"/>
          </w:tcPr>
          <w:p w14:paraId="2A813F57" w14:textId="77777777"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58% Yes</w:t>
            </w:r>
          </w:p>
          <w:p w14:paraId="0B480CA0" w14:textId="3B67C15A"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39% No</w:t>
            </w:r>
          </w:p>
        </w:tc>
      </w:tr>
      <w:tr w:rsidR="00B55B42" w:rsidRPr="00AD6545" w14:paraId="50C9AA91"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711C885C" w14:textId="190CCF8A" w:rsidR="00B55B42" w:rsidRPr="00AD6545" w:rsidRDefault="00B55B42" w:rsidP="00B55B42">
            <w:pPr>
              <w:pStyle w:val="BodySans"/>
              <w:spacing w:before="120"/>
            </w:pPr>
            <w:r w:rsidRPr="00AD6545">
              <w:t>Who was told? (n=19)</w:t>
            </w:r>
          </w:p>
        </w:tc>
        <w:tc>
          <w:tcPr>
            <w:tcW w:w="6236" w:type="dxa"/>
            <w:hideMark/>
          </w:tcPr>
          <w:p w14:paraId="6EA82110" w14:textId="1B82B129"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42% Workplace</w:t>
            </w:r>
          </w:p>
          <w:p w14:paraId="43095587" w14:textId="7FD33C12"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90% </w:t>
            </w:r>
            <w:proofErr w:type="gramStart"/>
            <w:r w:rsidRPr="00AD6545">
              <w:t>Non-workplace</w:t>
            </w:r>
            <w:proofErr w:type="gramEnd"/>
            <w:r w:rsidRPr="00AD6545">
              <w:t xml:space="preserve"> informal</w:t>
            </w:r>
          </w:p>
          <w:p w14:paraId="5822F97A" w14:textId="65B477FF"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16% </w:t>
            </w:r>
            <w:proofErr w:type="gramStart"/>
            <w:r w:rsidRPr="00AD6545">
              <w:t>Non-workplace</w:t>
            </w:r>
            <w:proofErr w:type="gramEnd"/>
            <w:r w:rsidRPr="00AD6545">
              <w:t xml:space="preserve"> formal</w:t>
            </w:r>
          </w:p>
        </w:tc>
      </w:tr>
      <w:tr w:rsidR="00B55B42" w:rsidRPr="00AD6545" w14:paraId="149F8342"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63A15012" w14:textId="576C5C69" w:rsidR="00B55B42" w:rsidRPr="00AD6545" w:rsidRDefault="00B55B42" w:rsidP="00B55B42">
            <w:pPr>
              <w:pStyle w:val="BodySans"/>
              <w:spacing w:before="120"/>
            </w:pPr>
            <w:r w:rsidRPr="00AD6545">
              <w:t>Improvement after telling (n=18)</w:t>
            </w:r>
          </w:p>
        </w:tc>
        <w:tc>
          <w:tcPr>
            <w:tcW w:w="6236" w:type="dxa"/>
            <w:hideMark/>
          </w:tcPr>
          <w:p w14:paraId="3E89A2BF" w14:textId="7321FBC3"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11% Yes, things improved for a short time</w:t>
            </w:r>
          </w:p>
          <w:p w14:paraId="41355BEB" w14:textId="79C45CF3"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22% Yes, things improved and remained much better</w:t>
            </w:r>
          </w:p>
          <w:p w14:paraId="37141ABE" w14:textId="7D2ED2E1"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6% No, it resulted in further harm or abuse</w:t>
            </w:r>
          </w:p>
          <w:p w14:paraId="1952B2BC" w14:textId="085D04A4"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61% No, nothing changed in their behaviour</w:t>
            </w:r>
          </w:p>
        </w:tc>
      </w:tr>
      <w:tr w:rsidR="00B55B42" w:rsidRPr="00AD6545" w14:paraId="456F7909"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467B2DDA" w14:textId="7387C7A4" w:rsidR="00B55B42" w:rsidRPr="00AD6545" w:rsidRDefault="00B55B42" w:rsidP="00B55B42">
            <w:pPr>
              <w:pStyle w:val="BodySans"/>
              <w:spacing w:before="120"/>
            </w:pPr>
            <w:r w:rsidRPr="00AD6545">
              <w:t>If you didn’t tell, why? (n=13)</w:t>
            </w:r>
          </w:p>
        </w:tc>
        <w:tc>
          <w:tcPr>
            <w:tcW w:w="6236" w:type="dxa"/>
            <w:hideMark/>
          </w:tcPr>
          <w:p w14:paraId="7E9AEAD8" w14:textId="3B02C408"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23% Employment concerns</w:t>
            </w:r>
          </w:p>
          <w:p w14:paraId="18305AD4" w14:textId="74273EA5"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77% Felt responsible</w:t>
            </w:r>
          </w:p>
          <w:p w14:paraId="12194252" w14:textId="209B34AF"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39% </w:t>
            </w:r>
            <w:proofErr w:type="gramStart"/>
            <w:r w:rsidRPr="00AD6545">
              <w:t>Took action/action</w:t>
            </w:r>
            <w:proofErr w:type="gramEnd"/>
            <w:r w:rsidRPr="00AD6545">
              <w:t xml:space="preserve"> already underway</w:t>
            </w:r>
          </w:p>
          <w:p w14:paraId="6E120C51" w14:textId="7D40D10C"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46% No support/unsure what to do</w:t>
            </w:r>
          </w:p>
        </w:tc>
      </w:tr>
      <w:tr w:rsidR="00B55B42" w:rsidRPr="00AD6545" w14:paraId="45578FDF"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6083209D" w14:textId="3AA0B165" w:rsidR="00B55B42" w:rsidRPr="00AD6545" w:rsidRDefault="00B55B42" w:rsidP="00B55B42">
            <w:pPr>
              <w:pStyle w:val="BodySans"/>
              <w:spacing w:before="120"/>
            </w:pPr>
            <w:r w:rsidRPr="00AD6545">
              <w:t>Did you not tell because of threats and/or warnings about the consequences (n=13)</w:t>
            </w:r>
          </w:p>
        </w:tc>
        <w:tc>
          <w:tcPr>
            <w:tcW w:w="6236" w:type="dxa"/>
            <w:hideMark/>
          </w:tcPr>
          <w:p w14:paraId="218718C7" w14:textId="41C2493B"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8% Yes</w:t>
            </w:r>
          </w:p>
          <w:p w14:paraId="56CE59CA" w14:textId="55803898"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92% No</w:t>
            </w:r>
          </w:p>
        </w:tc>
      </w:tr>
    </w:tbl>
    <w:p w14:paraId="51A41947" w14:textId="77777777" w:rsidR="00205349" w:rsidRDefault="00205349" w:rsidP="00625BA9">
      <w:r w:rsidRPr="00AD6545">
        <w:rPr>
          <w:noProof/>
        </w:rPr>
        <w:lastRenderedPageBreak/>
        <w:drawing>
          <wp:inline distT="0" distB="0" distL="0" distR="0" wp14:anchorId="7556971C" wp14:editId="272FEA08">
            <wp:extent cx="720000" cy="720000"/>
            <wp:effectExtent l="0" t="0" r="4445" b="4445"/>
            <wp:docPr id="1307109055"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09055" name="Picture 152">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F528449" w14:textId="3221B185" w:rsidR="00AD6545" w:rsidRPr="00AD6545" w:rsidRDefault="00AD6545" w:rsidP="0061743A">
      <w:pPr>
        <w:pStyle w:val="H4"/>
      </w:pPr>
      <w:r w:rsidRPr="00AD6545">
        <w:t>13. Being followed, watched or someone loitering nearby in a way that was unwelcome</w:t>
      </w:r>
    </w:p>
    <w:p w14:paraId="75F38F64" w14:textId="1604B142" w:rsidR="00AD6545" w:rsidRPr="00AD6545" w:rsidRDefault="00AD6545" w:rsidP="00AD6545">
      <w:pPr>
        <w:pStyle w:val="FigureTableHeading"/>
      </w:pPr>
      <w:r w:rsidRPr="008B7E28">
        <w:rPr>
          <w:rStyle w:val="Strong"/>
        </w:rPr>
        <w:t>Figure 17:</w:t>
      </w:r>
      <w:r w:rsidRPr="00AD6545">
        <w:t xml:space="preserve"> Snapshot: Characteristics of being followed/watched/loitering</w:t>
      </w:r>
    </w:p>
    <w:p w14:paraId="374CD7DD" w14:textId="54AB3702" w:rsidR="00F54546" w:rsidRDefault="00FE1280" w:rsidP="005B1957">
      <w:pPr>
        <w:spacing w:before="240"/>
        <w:rPr>
          <w:rFonts w:ascii="Arial" w:eastAsia="Times New Roman" w:hAnsi="Arial" w:cs="Arial"/>
          <w:b/>
          <w:bCs/>
          <w:color w:val="000000"/>
          <w:sz w:val="23"/>
          <w:szCs w:val="23"/>
          <w:lang w:eastAsia="en-AU"/>
        </w:rPr>
      </w:pPr>
      <w:r>
        <w:rPr>
          <w:rFonts w:ascii="Arial" w:eastAsia="Times New Roman" w:hAnsi="Arial" w:cs="Arial"/>
          <w:b/>
          <w:bCs/>
          <w:noProof/>
          <w:color w:val="000000"/>
          <w:sz w:val="23"/>
          <w:szCs w:val="23"/>
          <w:lang w:eastAsia="en-AU"/>
        </w:rPr>
        <w:drawing>
          <wp:inline distT="0" distB="0" distL="0" distR="0" wp14:anchorId="7DC64ED4" wp14:editId="153A3B23">
            <wp:extent cx="6477000" cy="5800662"/>
            <wp:effectExtent l="0" t="0" r="0" b="0"/>
            <wp:docPr id="136265773" name="Picture 13"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5773" name="Picture 13"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6477000" cy="5800662"/>
                    </a:xfrm>
                    <a:prstGeom prst="rect">
                      <a:avLst/>
                    </a:prstGeom>
                    <a:noFill/>
                    <a:ln>
                      <a:noFill/>
                    </a:ln>
                  </pic:spPr>
                </pic:pic>
              </a:graphicData>
            </a:graphic>
          </wp:inline>
        </w:drawing>
      </w:r>
    </w:p>
    <w:p w14:paraId="6B203A07" w14:textId="77777777" w:rsidR="005B1957" w:rsidRDefault="005B1957">
      <w:pPr>
        <w:rPr>
          <w:rFonts w:ascii="Arial" w:eastAsia="Times New Roman" w:hAnsi="Arial" w:cs="Arial"/>
          <w:color w:val="505554"/>
          <w:sz w:val="18"/>
          <w:szCs w:val="18"/>
          <w:lang w:val="en-US" w:eastAsia="en-AU"/>
        </w:rPr>
      </w:pPr>
      <w:r>
        <w:br w:type="page"/>
      </w:r>
    </w:p>
    <w:p w14:paraId="73F0D6EE" w14:textId="55C469EB" w:rsidR="0015651B" w:rsidRDefault="0015651B" w:rsidP="0015651B">
      <w:pPr>
        <w:pStyle w:val="FigureTableHeading"/>
      </w:pPr>
      <w:r>
        <w:lastRenderedPageBreak/>
        <w:t>Data table</w:t>
      </w:r>
      <w:r w:rsidR="00942139">
        <w:t xml:space="preserve">s </w:t>
      </w:r>
      <w:r>
        <w:t xml:space="preserve">for </w:t>
      </w:r>
      <w:r w:rsidRPr="008B7E28">
        <w:rPr>
          <w:rStyle w:val="Strong"/>
        </w:rPr>
        <w:t xml:space="preserve">Figure </w:t>
      </w:r>
      <w:r w:rsidR="00942139" w:rsidRPr="008B7E28">
        <w:rPr>
          <w:rStyle w:val="Strong"/>
        </w:rPr>
        <w:t>17</w:t>
      </w:r>
      <w:r w:rsidRPr="008B7E28">
        <w:rPr>
          <w:rStyle w:val="Strong"/>
        </w:rPr>
        <w:t>:</w:t>
      </w:r>
    </w:p>
    <w:tbl>
      <w:tblPr>
        <w:tblStyle w:val="ANROWSTable"/>
        <w:tblW w:w="0" w:type="auto"/>
        <w:tblLook w:val="04A0" w:firstRow="1" w:lastRow="0" w:firstColumn="1" w:lastColumn="0" w:noHBand="0" w:noVBand="1"/>
      </w:tblPr>
      <w:tblGrid>
        <w:gridCol w:w="5097"/>
        <w:gridCol w:w="5097"/>
      </w:tblGrid>
      <w:tr w:rsidR="0015651B" w14:paraId="7939BCE3"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79726583" w14:textId="77777777" w:rsidR="0015651B" w:rsidRPr="00295A27" w:rsidRDefault="0015651B" w:rsidP="006C2A01">
            <w:pPr>
              <w:pStyle w:val="BodySans"/>
              <w:spacing w:before="60" w:after="60"/>
            </w:pPr>
            <w:r w:rsidRPr="00295A27">
              <w:t>Respondent characteristics</w:t>
            </w:r>
          </w:p>
        </w:tc>
        <w:tc>
          <w:tcPr>
            <w:tcW w:w="5097" w:type="dxa"/>
          </w:tcPr>
          <w:p w14:paraId="34AD58F0" w14:textId="77777777" w:rsidR="0015651B" w:rsidRPr="00295A27"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rsidRPr="00295A27">
              <w:t>% Survey sample</w:t>
            </w:r>
          </w:p>
        </w:tc>
      </w:tr>
      <w:tr w:rsidR="0015651B" w14:paraId="47D5DFE3"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710382B" w14:textId="77777777" w:rsidR="0015651B" w:rsidRDefault="0015651B" w:rsidP="006C2A01">
            <w:pPr>
              <w:pStyle w:val="BodySans"/>
              <w:spacing w:before="60" w:after="60"/>
            </w:pPr>
            <w:r>
              <w:t>Australian citizens</w:t>
            </w:r>
          </w:p>
        </w:tc>
        <w:tc>
          <w:tcPr>
            <w:tcW w:w="5097" w:type="dxa"/>
          </w:tcPr>
          <w:p w14:paraId="04478C16" w14:textId="188FD642" w:rsidR="0015651B" w:rsidRDefault="000E697C"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80 (n=15)</w:t>
            </w:r>
          </w:p>
        </w:tc>
      </w:tr>
      <w:tr w:rsidR="0015651B" w14:paraId="174EC0E9"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2FAF4A2" w14:textId="01CC8D49" w:rsidR="0015651B" w:rsidRDefault="002B5E8E" w:rsidP="006C2A01">
            <w:pPr>
              <w:pStyle w:val="BodySans"/>
              <w:spacing w:before="60" w:after="60"/>
            </w:pPr>
            <w:r>
              <w:t>Employment status: permanent</w:t>
            </w:r>
          </w:p>
        </w:tc>
        <w:tc>
          <w:tcPr>
            <w:tcW w:w="5097" w:type="dxa"/>
          </w:tcPr>
          <w:p w14:paraId="2087DDA5" w14:textId="200A22C8" w:rsidR="0015651B" w:rsidRDefault="000E697C"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47 (n=15)</w:t>
            </w:r>
          </w:p>
        </w:tc>
      </w:tr>
      <w:tr w:rsidR="0015651B" w14:paraId="75274013"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34B6670" w14:textId="07B2CA74" w:rsidR="0015651B" w:rsidRDefault="002B5E8E" w:rsidP="006C2A01">
            <w:pPr>
              <w:pStyle w:val="BodySans"/>
              <w:spacing w:before="60" w:after="60"/>
            </w:pPr>
            <w:r>
              <w:t>Employment status: casual/temporary</w:t>
            </w:r>
          </w:p>
        </w:tc>
        <w:tc>
          <w:tcPr>
            <w:tcW w:w="5097" w:type="dxa"/>
          </w:tcPr>
          <w:p w14:paraId="3EA5AE94" w14:textId="2ADB10A5" w:rsidR="0015651B" w:rsidRDefault="000E697C"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40 (n=15)</w:t>
            </w:r>
          </w:p>
        </w:tc>
      </w:tr>
      <w:tr w:rsidR="00BA6EFD" w14:paraId="3FACBE44"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DD210B6" w14:textId="66053D00" w:rsidR="00BA6EFD" w:rsidRDefault="002B5E8E" w:rsidP="00BA6EFD">
            <w:pPr>
              <w:pStyle w:val="BodySans"/>
              <w:spacing w:before="60" w:after="60"/>
            </w:pPr>
            <w:r>
              <w:t>Occupation: professionals</w:t>
            </w:r>
          </w:p>
        </w:tc>
        <w:tc>
          <w:tcPr>
            <w:tcW w:w="5097" w:type="dxa"/>
          </w:tcPr>
          <w:p w14:paraId="7ED80109" w14:textId="04553515" w:rsidR="00BA6EFD" w:rsidRDefault="000E697C" w:rsidP="00BA6EFD">
            <w:pPr>
              <w:pStyle w:val="BodySans"/>
              <w:spacing w:before="60" w:after="60"/>
              <w:cnfStyle w:val="000000010000" w:firstRow="0" w:lastRow="0" w:firstColumn="0" w:lastColumn="0" w:oddVBand="0" w:evenVBand="0" w:oddHBand="0" w:evenHBand="1" w:firstRowFirstColumn="0" w:firstRowLastColumn="0" w:lastRowFirstColumn="0" w:lastRowLastColumn="0"/>
            </w:pPr>
            <w:r>
              <w:t>47 (n=15)</w:t>
            </w:r>
          </w:p>
        </w:tc>
      </w:tr>
      <w:tr w:rsidR="00BA6EFD" w14:paraId="5A1D52F1"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10C0441" w14:textId="2F21A8E5" w:rsidR="00BA6EFD" w:rsidRDefault="002B5E8E" w:rsidP="00BA6EFD">
            <w:pPr>
              <w:pStyle w:val="BodySans"/>
              <w:spacing w:before="60" w:after="60"/>
            </w:pPr>
            <w:r>
              <w:t>Occupation: managers</w:t>
            </w:r>
          </w:p>
        </w:tc>
        <w:tc>
          <w:tcPr>
            <w:tcW w:w="5097" w:type="dxa"/>
          </w:tcPr>
          <w:p w14:paraId="250C0B61" w14:textId="57646E19" w:rsidR="00BA6EFD" w:rsidRDefault="000E697C" w:rsidP="00BA6EFD">
            <w:pPr>
              <w:pStyle w:val="BodySans"/>
              <w:spacing w:before="60" w:after="60"/>
              <w:cnfStyle w:val="000000100000" w:firstRow="0" w:lastRow="0" w:firstColumn="0" w:lastColumn="0" w:oddVBand="0" w:evenVBand="0" w:oddHBand="1" w:evenHBand="0" w:firstRowFirstColumn="0" w:firstRowLastColumn="0" w:lastRowFirstColumn="0" w:lastRowLastColumn="0"/>
            </w:pPr>
            <w:r>
              <w:t>27 (n=15)</w:t>
            </w:r>
          </w:p>
        </w:tc>
      </w:tr>
    </w:tbl>
    <w:p w14:paraId="3203C510" w14:textId="30033ACC" w:rsidR="0015651B" w:rsidRDefault="0015651B" w:rsidP="005B1957">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765D7C7C"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55ABC4A9" w14:textId="77777777" w:rsidR="0015651B" w:rsidRDefault="0015651B" w:rsidP="006C2A01">
            <w:pPr>
              <w:pStyle w:val="BodySans"/>
              <w:spacing w:before="60" w:after="60"/>
            </w:pPr>
            <w:r>
              <w:t>Frequency</w:t>
            </w:r>
          </w:p>
        </w:tc>
        <w:tc>
          <w:tcPr>
            <w:tcW w:w="5097" w:type="dxa"/>
          </w:tcPr>
          <w:p w14:paraId="39A47D08" w14:textId="63D9331F"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 (n=</w:t>
            </w:r>
            <w:r w:rsidR="000E697C">
              <w:t>15</w:t>
            </w:r>
            <w:r>
              <w:t>)</w:t>
            </w:r>
          </w:p>
        </w:tc>
      </w:tr>
      <w:tr w:rsidR="0015651B" w14:paraId="533EF2A7"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B7DA66A" w14:textId="77777777" w:rsidR="0015651B" w:rsidRDefault="0015651B" w:rsidP="006C2A01">
            <w:pPr>
              <w:pStyle w:val="BodySans"/>
              <w:spacing w:before="60" w:after="60"/>
            </w:pPr>
            <w:r>
              <w:t>A few times</w:t>
            </w:r>
          </w:p>
        </w:tc>
        <w:tc>
          <w:tcPr>
            <w:tcW w:w="5097" w:type="dxa"/>
          </w:tcPr>
          <w:p w14:paraId="1E663D00" w14:textId="5C624C17" w:rsidR="0015651B" w:rsidRDefault="000E697C"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53</w:t>
            </w:r>
          </w:p>
        </w:tc>
      </w:tr>
      <w:tr w:rsidR="0015651B" w14:paraId="53719600"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0EFDFB7" w14:textId="417C99EA" w:rsidR="0015651B" w:rsidRDefault="008B6101" w:rsidP="006C2A01">
            <w:pPr>
              <w:pStyle w:val="BodySans"/>
              <w:spacing w:before="60" w:after="60"/>
            </w:pPr>
            <w:r>
              <w:t>Almost every day</w:t>
            </w:r>
          </w:p>
        </w:tc>
        <w:tc>
          <w:tcPr>
            <w:tcW w:w="5097" w:type="dxa"/>
          </w:tcPr>
          <w:p w14:paraId="7D662A4C" w14:textId="2F3D620A" w:rsidR="0015651B" w:rsidRDefault="000E697C"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20</w:t>
            </w:r>
          </w:p>
        </w:tc>
      </w:tr>
      <w:tr w:rsidR="0015651B" w14:paraId="7379DDE0"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7946986" w14:textId="52A638F8" w:rsidR="0015651B" w:rsidRDefault="008B6101" w:rsidP="006C2A01">
            <w:pPr>
              <w:pStyle w:val="BodySans"/>
              <w:spacing w:before="60" w:after="60"/>
            </w:pPr>
            <w:r>
              <w:t>Once</w:t>
            </w:r>
          </w:p>
        </w:tc>
        <w:tc>
          <w:tcPr>
            <w:tcW w:w="5097" w:type="dxa"/>
          </w:tcPr>
          <w:p w14:paraId="23A10642" w14:textId="131228EE" w:rsidR="0015651B" w:rsidRDefault="000E697C"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13</w:t>
            </w:r>
          </w:p>
        </w:tc>
      </w:tr>
    </w:tbl>
    <w:p w14:paraId="2541DAA7" w14:textId="26052FB0" w:rsidR="0015651B" w:rsidRDefault="0015651B" w:rsidP="005B1957">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1E8270B2"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6A6E114E" w14:textId="77777777" w:rsidR="0015651B" w:rsidRDefault="0015651B" w:rsidP="006C2A01">
            <w:pPr>
              <w:pStyle w:val="BodySans"/>
              <w:spacing w:before="60" w:after="60"/>
            </w:pPr>
            <w:r>
              <w:t>Harasser characteristics</w:t>
            </w:r>
          </w:p>
        </w:tc>
        <w:tc>
          <w:tcPr>
            <w:tcW w:w="5097" w:type="dxa"/>
          </w:tcPr>
          <w:p w14:paraId="1B9AD8F8" w14:textId="77777777"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w:t>
            </w:r>
          </w:p>
        </w:tc>
      </w:tr>
      <w:tr w:rsidR="0015651B" w14:paraId="4AD260DA"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D2A24E6" w14:textId="77777777" w:rsidR="0015651B" w:rsidRDefault="0015651B" w:rsidP="006C2A01">
            <w:pPr>
              <w:pStyle w:val="BodySans"/>
              <w:spacing w:before="60" w:after="60"/>
            </w:pPr>
            <w:r>
              <w:t>Sex/gender of the main harasser: male</w:t>
            </w:r>
          </w:p>
        </w:tc>
        <w:tc>
          <w:tcPr>
            <w:tcW w:w="5097" w:type="dxa"/>
          </w:tcPr>
          <w:p w14:paraId="24D642EE" w14:textId="1E8B1577" w:rsidR="0015651B" w:rsidRDefault="000E697C"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73 (n=15)</w:t>
            </w:r>
          </w:p>
        </w:tc>
      </w:tr>
      <w:tr w:rsidR="0015651B" w14:paraId="6445BB6A"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3DA7479" w14:textId="77777777" w:rsidR="0015651B" w:rsidRDefault="0015651B" w:rsidP="006C2A01">
            <w:pPr>
              <w:pStyle w:val="BodySans"/>
              <w:spacing w:before="60" w:after="60"/>
            </w:pPr>
            <w:r>
              <w:t>Multiple (3 or more) harassers</w:t>
            </w:r>
          </w:p>
        </w:tc>
        <w:tc>
          <w:tcPr>
            <w:tcW w:w="5097" w:type="dxa"/>
          </w:tcPr>
          <w:p w14:paraId="6EB3014C" w14:textId="279E6986" w:rsidR="0015651B" w:rsidRDefault="000E697C"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28 (n=14)</w:t>
            </w:r>
          </w:p>
        </w:tc>
      </w:tr>
      <w:tr w:rsidR="0015651B" w14:paraId="766C5AF3"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233C69E" w14:textId="77777777" w:rsidR="0015651B" w:rsidRDefault="0015651B" w:rsidP="006C2A01">
            <w:pPr>
              <w:pStyle w:val="BodySans"/>
              <w:spacing w:before="60" w:after="60"/>
            </w:pPr>
            <w:r>
              <w:t>Harasser workplace position: managers</w:t>
            </w:r>
          </w:p>
        </w:tc>
        <w:tc>
          <w:tcPr>
            <w:tcW w:w="5097" w:type="dxa"/>
          </w:tcPr>
          <w:p w14:paraId="775797ED" w14:textId="0342FCE5" w:rsidR="0015651B" w:rsidRDefault="000E697C"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40 (n=15)</w:t>
            </w:r>
          </w:p>
        </w:tc>
      </w:tr>
      <w:tr w:rsidR="0015651B" w14:paraId="28355E1B"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5EA2639" w14:textId="0B61E826" w:rsidR="0015651B" w:rsidRDefault="0015651B" w:rsidP="006C2A01">
            <w:pPr>
              <w:pStyle w:val="BodySans"/>
              <w:spacing w:before="60" w:after="60"/>
            </w:pPr>
            <w:r>
              <w:t xml:space="preserve">Harasser workplace position: </w:t>
            </w:r>
            <w:r w:rsidR="002B5E8E">
              <w:t>same level</w:t>
            </w:r>
          </w:p>
        </w:tc>
        <w:tc>
          <w:tcPr>
            <w:tcW w:w="5097" w:type="dxa"/>
          </w:tcPr>
          <w:p w14:paraId="72C91B9D" w14:textId="2F20BB01" w:rsidR="0015651B" w:rsidRDefault="000E697C"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27 (n=15)</w:t>
            </w:r>
          </w:p>
        </w:tc>
      </w:tr>
      <w:tr w:rsidR="002B5E8E" w14:paraId="46C12532"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7BD2D6A" w14:textId="57432AAA" w:rsidR="002B5E8E" w:rsidRDefault="002B5E8E" w:rsidP="006C2A01">
            <w:pPr>
              <w:pStyle w:val="BodySans"/>
              <w:spacing w:before="60" w:after="60"/>
            </w:pPr>
            <w:r>
              <w:t>Harasser workplace position: someone else</w:t>
            </w:r>
          </w:p>
        </w:tc>
        <w:tc>
          <w:tcPr>
            <w:tcW w:w="5097" w:type="dxa"/>
          </w:tcPr>
          <w:p w14:paraId="3F840503" w14:textId="0FBBED81" w:rsidR="002B5E8E" w:rsidRDefault="000E697C"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27 (n=15)</w:t>
            </w:r>
          </w:p>
        </w:tc>
      </w:tr>
    </w:tbl>
    <w:p w14:paraId="4DE28308" w14:textId="02B9A17E" w:rsidR="00AD6545" w:rsidRPr="00AD6545" w:rsidRDefault="00AD6545" w:rsidP="00AD6545">
      <w:pPr>
        <w:pStyle w:val="H5"/>
      </w:pPr>
      <w:r w:rsidRPr="00AD6545">
        <w:t>Who experienced this</w:t>
      </w:r>
    </w:p>
    <w:p w14:paraId="05C9BBCD" w14:textId="3C242D44" w:rsidR="00AD6545" w:rsidRPr="00AD6545" w:rsidRDefault="00AD6545" w:rsidP="00AD6545">
      <w:pPr>
        <w:pStyle w:val="BodySerif"/>
      </w:pPr>
      <w:r w:rsidRPr="00AD6545">
        <w:t>17 per cent of the women in this study who experienced being followed/watched or loitering experienced this in the workplace. Of those women, 80 per cent were Australian citizens, 7 per cent were permanent residents, and 13 per cent were temporary residents. Almost half (47%) were in permanent employment when this occurred (see Figure 17).</w:t>
      </w:r>
    </w:p>
    <w:p w14:paraId="27365E8C" w14:textId="52E951B5" w:rsidR="00AD6545" w:rsidRPr="00AD6545" w:rsidRDefault="00AD6545" w:rsidP="00AD6545">
      <w:pPr>
        <w:pStyle w:val="H5"/>
      </w:pPr>
      <w:r w:rsidRPr="00AD6545">
        <w:t>Frequency of the experience</w:t>
      </w:r>
    </w:p>
    <w:p w14:paraId="6BD5E7BD" w14:textId="5BF07BF2" w:rsidR="00AD6545" w:rsidRPr="00AD6545" w:rsidRDefault="00AD6545" w:rsidP="00AD6545">
      <w:pPr>
        <w:pStyle w:val="BodySerif"/>
      </w:pPr>
      <w:r w:rsidRPr="00AD6545">
        <w:t>Respondents who experienced being followed/watched/loitering in the workplace most frequently experienced it more than once (see Figure 17).</w:t>
      </w:r>
    </w:p>
    <w:p w14:paraId="0828376C" w14:textId="33CFE209" w:rsidR="00AD6545" w:rsidRPr="00AD6545" w:rsidRDefault="00AD6545" w:rsidP="00AD6545">
      <w:pPr>
        <w:pStyle w:val="H5"/>
      </w:pPr>
      <w:r w:rsidRPr="00AD6545">
        <w:t>Harassers</w:t>
      </w:r>
    </w:p>
    <w:p w14:paraId="09E2E428" w14:textId="775EFF34" w:rsidR="00AD6545" w:rsidRPr="00AD6545" w:rsidRDefault="00AD6545" w:rsidP="00AD6545">
      <w:pPr>
        <w:pStyle w:val="BodySerif"/>
      </w:pPr>
      <w:r w:rsidRPr="00AD6545">
        <w:t>Respondents were asked to consider the workplace-related incident or the most serious workplace-related incident (if</w:t>
      </w:r>
      <w:r w:rsidR="00BD4613">
        <w:t> </w:t>
      </w:r>
      <w:r w:rsidRPr="00AD6545">
        <w:t>it</w:t>
      </w:r>
      <w:r w:rsidR="00BD4613">
        <w:t> </w:t>
      </w:r>
      <w:r w:rsidRPr="00AD6545">
        <w:t>had happened more than once in the last 5 years). In 40 per cent of the incidents, the main harasser was a manager, and, in 27 per cent of the incidents, the main harasser was a colleague at the same level (see Figure 17).</w:t>
      </w:r>
    </w:p>
    <w:p w14:paraId="605795AA" w14:textId="4D43465B" w:rsidR="00AD6545" w:rsidRPr="00AD6545" w:rsidRDefault="00AD6545" w:rsidP="00AD6545">
      <w:pPr>
        <w:pStyle w:val="H5"/>
      </w:pPr>
      <w:r w:rsidRPr="00AD6545">
        <w:lastRenderedPageBreak/>
        <w:t>Motivation</w:t>
      </w:r>
    </w:p>
    <w:p w14:paraId="1B15915F" w14:textId="28EEFCF5" w:rsidR="00AD6545" w:rsidRPr="00AD6545" w:rsidRDefault="00AD6545" w:rsidP="00AD6545">
      <w:pPr>
        <w:pStyle w:val="BodySerif"/>
      </w:pPr>
      <w:r w:rsidRPr="00AD6545">
        <w:t>Fifteen women experienced being followed/watched/loitering in the workplace; of these, 60 per cent believed the incident was motivated by gender and/or sex, and 47 per cent believed it was motivated by race and/or religion.</w:t>
      </w:r>
    </w:p>
    <w:p w14:paraId="2576B198" w14:textId="0CB2349C" w:rsidR="00AD6545" w:rsidRPr="00AD6545" w:rsidRDefault="00AD6545" w:rsidP="00AD6545">
      <w:pPr>
        <w:pStyle w:val="H5"/>
      </w:pPr>
      <w:r w:rsidRPr="00AD6545">
        <w:t>Reporting and sharing of</w:t>
      </w:r>
      <w:r w:rsidR="001A28EB">
        <w:t xml:space="preserve"> </w:t>
      </w:r>
      <w:r w:rsidRPr="00AD6545">
        <w:t>workplace sexual harassment</w:t>
      </w:r>
    </w:p>
    <w:p w14:paraId="5587E404" w14:textId="6CBA791B" w:rsidR="00AD6545" w:rsidRPr="00AD6545" w:rsidRDefault="00AD6545" w:rsidP="00AD6545">
      <w:pPr>
        <w:pStyle w:val="BodySerif"/>
      </w:pPr>
      <w:proofErr w:type="gramStart"/>
      <w:r w:rsidRPr="00AD6545">
        <w:t>The majority of</w:t>
      </w:r>
      <w:proofErr w:type="gramEnd"/>
      <w:r w:rsidRPr="00AD6545">
        <w:t xml:space="preserve"> the women (n=15) who experienced being followed/watched/loitering in the workplace told someone (87%). The majority told an informal support outside the workplace (92%); 46 per cent told someone in the workplace. Of those who told someone, 39 per cent said nothing changed, while for the rest of the women who had this experience something changed but not always for the long term (see Table 17).</w:t>
      </w:r>
    </w:p>
    <w:p w14:paraId="59435873" w14:textId="327613C6" w:rsidR="00AD6545" w:rsidRPr="00AD6545" w:rsidRDefault="00AD6545" w:rsidP="005B1957">
      <w:pPr>
        <w:pStyle w:val="FigureTableHeading"/>
      </w:pPr>
      <w:r w:rsidRPr="008B7E28">
        <w:rPr>
          <w:rStyle w:val="Strong"/>
        </w:rPr>
        <w:t>Table 17:</w:t>
      </w:r>
      <w:r w:rsidRPr="00AD6545">
        <w:t xml:space="preserve"> Reporting characteristics associated with being followed or watched in a workplace-related setting</w:t>
      </w:r>
    </w:p>
    <w:tbl>
      <w:tblPr>
        <w:tblStyle w:val="TealTable"/>
        <w:tblW w:w="10205" w:type="dxa"/>
        <w:tblLook w:val="04A0" w:firstRow="1" w:lastRow="0" w:firstColumn="1" w:lastColumn="0" w:noHBand="0" w:noVBand="1"/>
      </w:tblPr>
      <w:tblGrid>
        <w:gridCol w:w="3969"/>
        <w:gridCol w:w="6236"/>
      </w:tblGrid>
      <w:tr w:rsidR="00B55B42" w:rsidRPr="00AD6545" w14:paraId="16B1576E"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hideMark/>
          </w:tcPr>
          <w:p w14:paraId="07A51C4E" w14:textId="4BEC2322" w:rsidR="00B55B42" w:rsidRPr="00817E87" w:rsidRDefault="00B55B42" w:rsidP="00B55B42">
            <w:pPr>
              <w:pStyle w:val="BodySans"/>
              <w:spacing w:after="0"/>
              <w:rPr>
                <w:sz w:val="2"/>
                <w:szCs w:val="2"/>
              </w:rPr>
            </w:pPr>
            <w:r w:rsidRPr="00BA7D87">
              <w:t>Question</w:t>
            </w:r>
          </w:p>
        </w:tc>
        <w:tc>
          <w:tcPr>
            <w:tcW w:w="6236" w:type="dxa"/>
            <w:hideMark/>
          </w:tcPr>
          <w:p w14:paraId="5E44F67F" w14:textId="2BCEB6F0" w:rsidR="00B55B42" w:rsidRPr="00817E87" w:rsidRDefault="00B55B42" w:rsidP="00B55B42">
            <w:pPr>
              <w:pStyle w:val="BodySans"/>
              <w:spacing w:after="0"/>
              <w:cnfStyle w:val="100000000000" w:firstRow="1" w:lastRow="0" w:firstColumn="0" w:lastColumn="0" w:oddVBand="0" w:evenVBand="0" w:oddHBand="0" w:evenHBand="0" w:firstRowFirstColumn="0" w:firstRowLastColumn="0" w:lastRowFirstColumn="0" w:lastRowLastColumn="0"/>
              <w:rPr>
                <w:sz w:val="2"/>
                <w:szCs w:val="2"/>
              </w:rPr>
            </w:pPr>
            <w:r w:rsidRPr="00BA7D87">
              <w:t>Response</w:t>
            </w:r>
          </w:p>
        </w:tc>
      </w:tr>
      <w:tr w:rsidR="00B55B42" w:rsidRPr="00AD6545" w14:paraId="472DD128"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5ACF5F7" w14:textId="704B5392" w:rsidR="00B55B42" w:rsidRPr="00AD6545" w:rsidRDefault="00B55B42" w:rsidP="00B55B42">
            <w:pPr>
              <w:pStyle w:val="BodySans"/>
              <w:spacing w:before="120"/>
            </w:pPr>
            <w:r w:rsidRPr="00AD6545">
              <w:t>Did you tell? (n=15)</w:t>
            </w:r>
          </w:p>
        </w:tc>
        <w:tc>
          <w:tcPr>
            <w:tcW w:w="6236" w:type="dxa"/>
          </w:tcPr>
          <w:p w14:paraId="046254F7" w14:textId="77777777"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87% Yes</w:t>
            </w:r>
          </w:p>
          <w:p w14:paraId="0764F594" w14:textId="4B624B2A"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7% No</w:t>
            </w:r>
          </w:p>
        </w:tc>
      </w:tr>
      <w:tr w:rsidR="00B55B42" w:rsidRPr="00AD6545" w14:paraId="0566750A"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2C73E304" w14:textId="735635AE" w:rsidR="00B55B42" w:rsidRPr="00AD6545" w:rsidRDefault="00B55B42" w:rsidP="00B55B42">
            <w:pPr>
              <w:pStyle w:val="BodySans"/>
              <w:spacing w:before="120"/>
            </w:pPr>
            <w:r w:rsidRPr="00AD6545">
              <w:t>Who was told? (n=13)</w:t>
            </w:r>
          </w:p>
        </w:tc>
        <w:tc>
          <w:tcPr>
            <w:tcW w:w="6236" w:type="dxa"/>
            <w:hideMark/>
          </w:tcPr>
          <w:p w14:paraId="74D8D1F0" w14:textId="4D564188"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46% Workplace</w:t>
            </w:r>
          </w:p>
          <w:p w14:paraId="3CFADAF3" w14:textId="011CD8D9"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92% </w:t>
            </w:r>
            <w:proofErr w:type="gramStart"/>
            <w:r w:rsidRPr="00AD6545">
              <w:t>Non-workplace</w:t>
            </w:r>
            <w:proofErr w:type="gramEnd"/>
            <w:r w:rsidRPr="00AD6545">
              <w:t xml:space="preserve"> informal</w:t>
            </w:r>
          </w:p>
          <w:p w14:paraId="7EAE725E" w14:textId="4AB7B986"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8% </w:t>
            </w:r>
            <w:proofErr w:type="gramStart"/>
            <w:r w:rsidRPr="00AD6545">
              <w:t>Non-workplace</w:t>
            </w:r>
            <w:proofErr w:type="gramEnd"/>
            <w:r w:rsidRPr="00AD6545">
              <w:t xml:space="preserve"> formal</w:t>
            </w:r>
          </w:p>
        </w:tc>
      </w:tr>
      <w:tr w:rsidR="00B55B42" w:rsidRPr="00AD6545" w14:paraId="065D6975"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46A4C1E5" w14:textId="05552878" w:rsidR="00B55B42" w:rsidRPr="00AD6545" w:rsidRDefault="00B55B42" w:rsidP="00B55B42">
            <w:pPr>
              <w:pStyle w:val="BodySans"/>
              <w:spacing w:before="120"/>
            </w:pPr>
            <w:r w:rsidRPr="00AD6545">
              <w:t>Improvement after telling (n=13)</w:t>
            </w:r>
          </w:p>
        </w:tc>
        <w:tc>
          <w:tcPr>
            <w:tcW w:w="6236" w:type="dxa"/>
            <w:hideMark/>
          </w:tcPr>
          <w:p w14:paraId="39AF500C" w14:textId="2EFE39EB"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31% Yes, things improved for a short time</w:t>
            </w:r>
          </w:p>
          <w:p w14:paraId="159EBEBE" w14:textId="6A00BA4B"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31% Yes, things improved and remained much better</w:t>
            </w:r>
          </w:p>
          <w:p w14:paraId="06084576" w14:textId="38F7CBDA"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39% No, nothing changed in their behaviour</w:t>
            </w:r>
          </w:p>
        </w:tc>
      </w:tr>
      <w:tr w:rsidR="00B55B42" w:rsidRPr="00AD6545" w14:paraId="764BE18D"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48A359B6" w14:textId="155446A9" w:rsidR="00B55B42" w:rsidRPr="00AD6545" w:rsidRDefault="00B55B42" w:rsidP="00B55B42">
            <w:pPr>
              <w:pStyle w:val="BodySans"/>
              <w:spacing w:before="120"/>
            </w:pPr>
            <w:r w:rsidRPr="00AD6545">
              <w:t>If you didn’t tell, why? (n=1)</w:t>
            </w:r>
          </w:p>
        </w:tc>
        <w:tc>
          <w:tcPr>
            <w:tcW w:w="6236" w:type="dxa"/>
            <w:hideMark/>
          </w:tcPr>
          <w:p w14:paraId="3DB57B67" w14:textId="5D277A6A"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Excluded as n &lt;10</w:t>
            </w:r>
          </w:p>
        </w:tc>
      </w:tr>
      <w:tr w:rsidR="00B55B42" w:rsidRPr="00AD6545" w14:paraId="4EB29752"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5818D4D5" w14:textId="4E90171D" w:rsidR="00B55B42" w:rsidRPr="00AD6545" w:rsidRDefault="00B55B42" w:rsidP="00B55B42">
            <w:pPr>
              <w:pStyle w:val="BodySans"/>
              <w:spacing w:before="120"/>
            </w:pPr>
            <w:r w:rsidRPr="00AD6545">
              <w:t>Did you not tell because of threats and/or warnings about the consequences (n=1)</w:t>
            </w:r>
          </w:p>
        </w:tc>
        <w:tc>
          <w:tcPr>
            <w:tcW w:w="6236" w:type="dxa"/>
            <w:hideMark/>
          </w:tcPr>
          <w:p w14:paraId="4BA9DDE6" w14:textId="08D38EE0"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Excluded as n &lt;10</w:t>
            </w:r>
          </w:p>
        </w:tc>
      </w:tr>
    </w:tbl>
    <w:p w14:paraId="759CD0A6" w14:textId="77777777" w:rsidR="00817E87" w:rsidRDefault="00817E87">
      <w:pPr>
        <w:rPr>
          <w:rFonts w:ascii="Arial" w:eastAsia="Times New Roman" w:hAnsi="Arial" w:cs="Arial"/>
          <w:b/>
          <w:bCs/>
          <w:color w:val="000000"/>
          <w:sz w:val="23"/>
          <w:szCs w:val="23"/>
          <w:lang w:eastAsia="en-AU"/>
        </w:rPr>
      </w:pPr>
      <w:r>
        <w:br w:type="page"/>
      </w:r>
    </w:p>
    <w:p w14:paraId="00D20FFA" w14:textId="77777777" w:rsidR="00594277" w:rsidRDefault="00594277" w:rsidP="00625BA9">
      <w:r w:rsidRPr="00AD6545">
        <w:rPr>
          <w:noProof/>
        </w:rPr>
        <w:lastRenderedPageBreak/>
        <w:drawing>
          <wp:inline distT="0" distB="0" distL="0" distR="0" wp14:anchorId="187D660A" wp14:editId="42969DC8">
            <wp:extent cx="720000" cy="720000"/>
            <wp:effectExtent l="0" t="0" r="4445" b="4445"/>
            <wp:docPr id="724385270"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85270" name="Picture 147">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D2061A7" w14:textId="2A4A5600" w:rsidR="00AD6545" w:rsidRPr="00AD6545" w:rsidRDefault="00AD6545" w:rsidP="0061743A">
      <w:pPr>
        <w:pStyle w:val="H4"/>
      </w:pPr>
      <w:r w:rsidRPr="00AD6545">
        <w:t>14. Requests or pressure for sex or other sexual acts in a way that was unwelcome</w:t>
      </w:r>
    </w:p>
    <w:p w14:paraId="23A0801A" w14:textId="10D84289" w:rsidR="00AD6545" w:rsidRPr="00AD6545" w:rsidRDefault="00AD6545" w:rsidP="00AD6545">
      <w:pPr>
        <w:pStyle w:val="FigureTableHeading"/>
      </w:pPr>
      <w:r w:rsidRPr="008B7E28">
        <w:rPr>
          <w:rStyle w:val="Strong"/>
        </w:rPr>
        <w:t>Figure 18:</w:t>
      </w:r>
      <w:r w:rsidRPr="00AD6545">
        <w:t xml:space="preserve"> Snapshot: Characteristics of requests or pressure for sex or other sexual acts</w:t>
      </w:r>
    </w:p>
    <w:p w14:paraId="5105A2CE" w14:textId="00BF27AE" w:rsidR="00594277" w:rsidRDefault="00FE1280" w:rsidP="005B1957">
      <w:pPr>
        <w:spacing w:before="240"/>
        <w:rPr>
          <w:rFonts w:ascii="Arial" w:eastAsia="Times New Roman" w:hAnsi="Arial" w:cs="Arial"/>
          <w:b/>
          <w:bCs/>
          <w:color w:val="000000"/>
          <w:sz w:val="23"/>
          <w:szCs w:val="23"/>
          <w:lang w:eastAsia="en-AU"/>
        </w:rPr>
      </w:pPr>
      <w:r>
        <w:rPr>
          <w:rFonts w:ascii="Arial" w:eastAsia="Times New Roman" w:hAnsi="Arial" w:cs="Arial"/>
          <w:b/>
          <w:bCs/>
          <w:noProof/>
          <w:color w:val="000000"/>
          <w:sz w:val="23"/>
          <w:szCs w:val="23"/>
          <w:lang w:eastAsia="en-AU"/>
        </w:rPr>
        <w:drawing>
          <wp:inline distT="0" distB="0" distL="0" distR="0" wp14:anchorId="023CE600" wp14:editId="7715C5C3">
            <wp:extent cx="6486209" cy="5800725"/>
            <wp:effectExtent l="0" t="0" r="0" b="0"/>
            <wp:docPr id="383991510" name="Picture 14"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91510" name="Picture 14" descr="This is an image showing three diagrams. One shows details about the people who took part in the survey. Another shows how often harassment took place. The last diagram shows information about the people who were harassing them. The data in these diagrams is in the tables below."/>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6486209" cy="5800725"/>
                    </a:xfrm>
                    <a:prstGeom prst="rect">
                      <a:avLst/>
                    </a:prstGeom>
                    <a:noFill/>
                    <a:ln>
                      <a:noFill/>
                    </a:ln>
                  </pic:spPr>
                </pic:pic>
              </a:graphicData>
            </a:graphic>
          </wp:inline>
        </w:drawing>
      </w:r>
    </w:p>
    <w:p w14:paraId="30D102B3" w14:textId="77777777" w:rsidR="005B1957" w:rsidRDefault="005B1957">
      <w:pPr>
        <w:rPr>
          <w:rFonts w:ascii="Arial" w:eastAsia="Times New Roman" w:hAnsi="Arial" w:cs="Arial"/>
          <w:color w:val="505554"/>
          <w:sz w:val="18"/>
          <w:szCs w:val="18"/>
          <w:lang w:val="en-US" w:eastAsia="en-AU"/>
        </w:rPr>
      </w:pPr>
      <w:r>
        <w:br w:type="page"/>
      </w:r>
    </w:p>
    <w:p w14:paraId="54C4F76D" w14:textId="66D5BD6E" w:rsidR="0015651B" w:rsidRDefault="0015651B" w:rsidP="0015651B">
      <w:pPr>
        <w:pStyle w:val="FigureTableHeading"/>
      </w:pPr>
      <w:r>
        <w:lastRenderedPageBreak/>
        <w:t>Data tabl</w:t>
      </w:r>
      <w:r w:rsidR="00942139">
        <w:t>es</w:t>
      </w:r>
      <w:r>
        <w:t xml:space="preserve"> for </w:t>
      </w:r>
      <w:r w:rsidRPr="008B7E28">
        <w:rPr>
          <w:rStyle w:val="Strong"/>
        </w:rPr>
        <w:t xml:space="preserve">Figure </w:t>
      </w:r>
      <w:r w:rsidR="00942139" w:rsidRPr="008B7E28">
        <w:rPr>
          <w:rStyle w:val="Strong"/>
        </w:rPr>
        <w:t>18</w:t>
      </w:r>
      <w:r w:rsidRPr="008B7E28">
        <w:rPr>
          <w:rStyle w:val="Strong"/>
        </w:rPr>
        <w:t>:</w:t>
      </w:r>
    </w:p>
    <w:tbl>
      <w:tblPr>
        <w:tblStyle w:val="ANROWSTable"/>
        <w:tblW w:w="0" w:type="auto"/>
        <w:tblLook w:val="04A0" w:firstRow="1" w:lastRow="0" w:firstColumn="1" w:lastColumn="0" w:noHBand="0" w:noVBand="1"/>
      </w:tblPr>
      <w:tblGrid>
        <w:gridCol w:w="5097"/>
        <w:gridCol w:w="5097"/>
      </w:tblGrid>
      <w:tr w:rsidR="0015651B" w14:paraId="422E95BE"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2354FA40" w14:textId="77777777" w:rsidR="0015651B" w:rsidRPr="00295A27" w:rsidRDefault="0015651B" w:rsidP="006C2A01">
            <w:pPr>
              <w:pStyle w:val="BodySans"/>
              <w:spacing w:before="60" w:after="60"/>
            </w:pPr>
            <w:r w:rsidRPr="00295A27">
              <w:t>Respondent characteristics</w:t>
            </w:r>
          </w:p>
        </w:tc>
        <w:tc>
          <w:tcPr>
            <w:tcW w:w="5097" w:type="dxa"/>
          </w:tcPr>
          <w:p w14:paraId="0E112113" w14:textId="77777777" w:rsidR="0015651B" w:rsidRPr="00295A27"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rsidRPr="00295A27">
              <w:t>% Survey sample</w:t>
            </w:r>
          </w:p>
        </w:tc>
      </w:tr>
      <w:tr w:rsidR="0015651B" w14:paraId="638C63F3"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0336A93" w14:textId="77777777" w:rsidR="0015651B" w:rsidRDefault="0015651B" w:rsidP="006C2A01">
            <w:pPr>
              <w:pStyle w:val="BodySans"/>
              <w:spacing w:before="60" w:after="60"/>
            </w:pPr>
            <w:r>
              <w:t>Australian citizens</w:t>
            </w:r>
          </w:p>
        </w:tc>
        <w:tc>
          <w:tcPr>
            <w:tcW w:w="5097" w:type="dxa"/>
          </w:tcPr>
          <w:p w14:paraId="1F8C46FF" w14:textId="2388CA3F" w:rsidR="0015651B" w:rsidRDefault="00BE0B75"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74 (n=19)</w:t>
            </w:r>
          </w:p>
        </w:tc>
      </w:tr>
      <w:tr w:rsidR="0015651B" w14:paraId="71C21C33"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BE34DC7" w14:textId="77777777" w:rsidR="0015651B" w:rsidRDefault="0015651B" w:rsidP="006C2A01">
            <w:pPr>
              <w:pStyle w:val="BodySans"/>
              <w:spacing w:before="60" w:after="60"/>
            </w:pPr>
            <w:r>
              <w:t>Employment status: casual/temporary</w:t>
            </w:r>
          </w:p>
        </w:tc>
        <w:tc>
          <w:tcPr>
            <w:tcW w:w="5097" w:type="dxa"/>
          </w:tcPr>
          <w:p w14:paraId="7A2B7F5D" w14:textId="02979228" w:rsidR="0015651B" w:rsidRDefault="00BE0B75"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50 (n=18)</w:t>
            </w:r>
          </w:p>
        </w:tc>
      </w:tr>
      <w:tr w:rsidR="0015651B" w14:paraId="228E7F23"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EC0D5D3" w14:textId="77777777" w:rsidR="0015651B" w:rsidRDefault="0015651B" w:rsidP="006C2A01">
            <w:pPr>
              <w:pStyle w:val="BodySans"/>
              <w:spacing w:before="60" w:after="60"/>
            </w:pPr>
            <w:r>
              <w:t>Employment status: permanent</w:t>
            </w:r>
          </w:p>
        </w:tc>
        <w:tc>
          <w:tcPr>
            <w:tcW w:w="5097" w:type="dxa"/>
          </w:tcPr>
          <w:p w14:paraId="06D7DEE4" w14:textId="3FAA6276" w:rsidR="0015651B" w:rsidRDefault="00BE0B75"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44 (n=18)</w:t>
            </w:r>
          </w:p>
        </w:tc>
      </w:tr>
      <w:tr w:rsidR="00BA6EFD" w14:paraId="2B0B2322"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FB01EEE" w14:textId="22FA100F" w:rsidR="00BA6EFD" w:rsidRDefault="00BA6EFD" w:rsidP="00BA6EFD">
            <w:pPr>
              <w:pStyle w:val="BodySans"/>
              <w:spacing w:before="60" w:after="60"/>
            </w:pPr>
            <w:r>
              <w:t>Occupation: managers</w:t>
            </w:r>
          </w:p>
        </w:tc>
        <w:tc>
          <w:tcPr>
            <w:tcW w:w="5097" w:type="dxa"/>
          </w:tcPr>
          <w:p w14:paraId="329F79A9" w14:textId="0ACD26EB" w:rsidR="00BA6EFD" w:rsidRDefault="00BE0B75" w:rsidP="00BA6EFD">
            <w:pPr>
              <w:pStyle w:val="BodySans"/>
              <w:spacing w:before="60" w:after="60"/>
              <w:cnfStyle w:val="000000010000" w:firstRow="0" w:lastRow="0" w:firstColumn="0" w:lastColumn="0" w:oddVBand="0" w:evenVBand="0" w:oddHBand="0" w:evenHBand="1" w:firstRowFirstColumn="0" w:firstRowLastColumn="0" w:lastRowFirstColumn="0" w:lastRowLastColumn="0"/>
            </w:pPr>
            <w:r>
              <w:t>41 (n=17)</w:t>
            </w:r>
          </w:p>
        </w:tc>
      </w:tr>
      <w:tr w:rsidR="00BA6EFD" w14:paraId="0F2B8935"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54FA7EA" w14:textId="2C8E25D0" w:rsidR="00BA6EFD" w:rsidRDefault="00BA6EFD" w:rsidP="00BA6EFD">
            <w:pPr>
              <w:pStyle w:val="BodySans"/>
              <w:spacing w:before="60" w:after="60"/>
            </w:pPr>
            <w:r>
              <w:t>Occupation: professionals</w:t>
            </w:r>
          </w:p>
        </w:tc>
        <w:tc>
          <w:tcPr>
            <w:tcW w:w="5097" w:type="dxa"/>
          </w:tcPr>
          <w:p w14:paraId="3BE9B0AC" w14:textId="4B536D92" w:rsidR="00BA6EFD" w:rsidRDefault="00BE0B75" w:rsidP="00BA6EFD">
            <w:pPr>
              <w:pStyle w:val="BodySans"/>
              <w:spacing w:before="60" w:after="60"/>
              <w:cnfStyle w:val="000000100000" w:firstRow="0" w:lastRow="0" w:firstColumn="0" w:lastColumn="0" w:oddVBand="0" w:evenVBand="0" w:oddHBand="1" w:evenHBand="0" w:firstRowFirstColumn="0" w:firstRowLastColumn="0" w:lastRowFirstColumn="0" w:lastRowLastColumn="0"/>
            </w:pPr>
            <w:r>
              <w:t>24 (n=17)</w:t>
            </w:r>
          </w:p>
        </w:tc>
      </w:tr>
    </w:tbl>
    <w:p w14:paraId="143B7E1D" w14:textId="32093363" w:rsidR="0015651B" w:rsidRDefault="0015651B" w:rsidP="005B1957">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10269B68"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4961D96E" w14:textId="77777777" w:rsidR="0015651B" w:rsidRDefault="0015651B" w:rsidP="006C2A01">
            <w:pPr>
              <w:pStyle w:val="BodySans"/>
              <w:spacing w:before="60" w:after="60"/>
            </w:pPr>
            <w:r>
              <w:t>Frequency</w:t>
            </w:r>
          </w:p>
        </w:tc>
        <w:tc>
          <w:tcPr>
            <w:tcW w:w="5097" w:type="dxa"/>
          </w:tcPr>
          <w:p w14:paraId="49DF21F5" w14:textId="6C101351"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 (n=</w:t>
            </w:r>
            <w:r w:rsidR="00BE0B75">
              <w:t>19</w:t>
            </w:r>
            <w:r>
              <w:t>)</w:t>
            </w:r>
          </w:p>
        </w:tc>
      </w:tr>
      <w:tr w:rsidR="0015651B" w14:paraId="23BB7586"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424B1BC" w14:textId="77777777" w:rsidR="0015651B" w:rsidRDefault="0015651B" w:rsidP="006C2A01">
            <w:pPr>
              <w:pStyle w:val="BodySans"/>
              <w:spacing w:before="60" w:after="60"/>
            </w:pPr>
            <w:r>
              <w:t>A few times</w:t>
            </w:r>
          </w:p>
        </w:tc>
        <w:tc>
          <w:tcPr>
            <w:tcW w:w="5097" w:type="dxa"/>
          </w:tcPr>
          <w:p w14:paraId="7EC341AD" w14:textId="2A083A3A" w:rsidR="0015651B" w:rsidRDefault="00BE0B75"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42</w:t>
            </w:r>
          </w:p>
        </w:tc>
      </w:tr>
      <w:tr w:rsidR="0015651B" w14:paraId="5800A830"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99849E7" w14:textId="49AE8BFC" w:rsidR="0015651B" w:rsidRDefault="00A06278" w:rsidP="006C2A01">
            <w:pPr>
              <w:pStyle w:val="BodySans"/>
              <w:spacing w:before="60" w:after="60"/>
            </w:pPr>
            <w:r>
              <w:t>Once</w:t>
            </w:r>
          </w:p>
        </w:tc>
        <w:tc>
          <w:tcPr>
            <w:tcW w:w="5097" w:type="dxa"/>
          </w:tcPr>
          <w:p w14:paraId="125813EA" w14:textId="7D986A62" w:rsidR="0015651B" w:rsidRDefault="00BE0B75"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21</w:t>
            </w:r>
          </w:p>
        </w:tc>
      </w:tr>
      <w:tr w:rsidR="0015651B" w14:paraId="2A3FAC1A"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C410B69" w14:textId="361664FE" w:rsidR="0015651B" w:rsidRDefault="0015651B" w:rsidP="006C2A01">
            <w:pPr>
              <w:pStyle w:val="BodySans"/>
              <w:spacing w:before="60" w:after="60"/>
            </w:pPr>
            <w:r>
              <w:t xml:space="preserve">About once a </w:t>
            </w:r>
            <w:r w:rsidR="00A06278">
              <w:t>week</w:t>
            </w:r>
          </w:p>
        </w:tc>
        <w:tc>
          <w:tcPr>
            <w:tcW w:w="5097" w:type="dxa"/>
          </w:tcPr>
          <w:p w14:paraId="565F8A0B" w14:textId="477250FB" w:rsidR="0015651B" w:rsidRDefault="00BE0B75"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16</w:t>
            </w:r>
          </w:p>
        </w:tc>
      </w:tr>
    </w:tbl>
    <w:p w14:paraId="67BA2EB2" w14:textId="5D26BC0D" w:rsidR="0015651B" w:rsidRDefault="0015651B" w:rsidP="005B1957">
      <w:pPr>
        <w:pStyle w:val="FigureTableHeading"/>
        <w:spacing w:before="120"/>
      </w:pPr>
    </w:p>
    <w:tbl>
      <w:tblPr>
        <w:tblStyle w:val="ANROWSTable"/>
        <w:tblW w:w="0" w:type="auto"/>
        <w:tblLook w:val="04A0" w:firstRow="1" w:lastRow="0" w:firstColumn="1" w:lastColumn="0" w:noHBand="0" w:noVBand="1"/>
      </w:tblPr>
      <w:tblGrid>
        <w:gridCol w:w="5097"/>
        <w:gridCol w:w="5097"/>
      </w:tblGrid>
      <w:tr w:rsidR="0015651B" w14:paraId="7A37CA08"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6C9E46EA" w14:textId="77777777" w:rsidR="0015651B" w:rsidRDefault="0015651B" w:rsidP="006C2A01">
            <w:pPr>
              <w:pStyle w:val="BodySans"/>
              <w:spacing w:before="60" w:after="60"/>
            </w:pPr>
            <w:r>
              <w:t>Harasser characteristics</w:t>
            </w:r>
          </w:p>
        </w:tc>
        <w:tc>
          <w:tcPr>
            <w:tcW w:w="5097" w:type="dxa"/>
          </w:tcPr>
          <w:p w14:paraId="0F138090" w14:textId="77777777" w:rsidR="0015651B" w:rsidRDefault="0015651B" w:rsidP="006C2A01">
            <w:pPr>
              <w:pStyle w:val="BodySans"/>
              <w:spacing w:before="60" w:after="60"/>
              <w:cnfStyle w:val="100000000000" w:firstRow="1" w:lastRow="0" w:firstColumn="0" w:lastColumn="0" w:oddVBand="0" w:evenVBand="0" w:oddHBand="0" w:evenHBand="0" w:firstRowFirstColumn="0" w:firstRowLastColumn="0" w:lastRowFirstColumn="0" w:lastRowLastColumn="0"/>
            </w:pPr>
            <w:r>
              <w:t>% Survey sample</w:t>
            </w:r>
          </w:p>
        </w:tc>
      </w:tr>
      <w:tr w:rsidR="0015651B" w14:paraId="53C958A1"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94E9E2D" w14:textId="77777777" w:rsidR="0015651B" w:rsidRDefault="0015651B" w:rsidP="006C2A01">
            <w:pPr>
              <w:pStyle w:val="BodySans"/>
              <w:spacing w:before="60" w:after="60"/>
            </w:pPr>
            <w:r>
              <w:t>Sex/gender of the main harasser: male</w:t>
            </w:r>
          </w:p>
        </w:tc>
        <w:tc>
          <w:tcPr>
            <w:tcW w:w="5097" w:type="dxa"/>
          </w:tcPr>
          <w:p w14:paraId="6816F531" w14:textId="6A1D4FE2" w:rsidR="0015651B" w:rsidRDefault="00BE0B75"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83 (n=18)</w:t>
            </w:r>
          </w:p>
        </w:tc>
      </w:tr>
      <w:tr w:rsidR="0015651B" w14:paraId="1DFA2F9C"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E59EDAE" w14:textId="77777777" w:rsidR="0015651B" w:rsidRDefault="0015651B" w:rsidP="006C2A01">
            <w:pPr>
              <w:pStyle w:val="BodySans"/>
              <w:spacing w:before="60" w:after="60"/>
            </w:pPr>
            <w:r>
              <w:t>Multiple (3 or more) harassers</w:t>
            </w:r>
          </w:p>
        </w:tc>
        <w:tc>
          <w:tcPr>
            <w:tcW w:w="5097" w:type="dxa"/>
          </w:tcPr>
          <w:p w14:paraId="0B001A36" w14:textId="699787C6" w:rsidR="0015651B" w:rsidRDefault="00BE0B75"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31 (n=13)</w:t>
            </w:r>
          </w:p>
        </w:tc>
      </w:tr>
      <w:tr w:rsidR="0015651B" w14:paraId="14EAC893" w14:textId="77777777" w:rsidTr="006C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2012AAC" w14:textId="77777777" w:rsidR="0015651B" w:rsidRDefault="0015651B" w:rsidP="006C2A01">
            <w:pPr>
              <w:pStyle w:val="BodySans"/>
              <w:spacing w:before="60" w:after="60"/>
            </w:pPr>
            <w:r>
              <w:t>Harasser workplace position: managers</w:t>
            </w:r>
          </w:p>
        </w:tc>
        <w:tc>
          <w:tcPr>
            <w:tcW w:w="5097" w:type="dxa"/>
          </w:tcPr>
          <w:p w14:paraId="21CEC866" w14:textId="5CF2A0C3" w:rsidR="0015651B" w:rsidRDefault="00BE0B75" w:rsidP="006C2A01">
            <w:pPr>
              <w:pStyle w:val="BodySans"/>
              <w:spacing w:before="60" w:after="60"/>
              <w:cnfStyle w:val="000000100000" w:firstRow="0" w:lastRow="0" w:firstColumn="0" w:lastColumn="0" w:oddVBand="0" w:evenVBand="0" w:oddHBand="1" w:evenHBand="0" w:firstRowFirstColumn="0" w:firstRowLastColumn="0" w:lastRowFirstColumn="0" w:lastRowLastColumn="0"/>
            </w:pPr>
            <w:r>
              <w:t>53 (n=19)</w:t>
            </w:r>
          </w:p>
        </w:tc>
      </w:tr>
      <w:tr w:rsidR="0015651B" w14:paraId="3DC763CA" w14:textId="77777777" w:rsidTr="006C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E1D68E0" w14:textId="62E0F8BC" w:rsidR="0015651B" w:rsidRDefault="0015651B" w:rsidP="006C2A01">
            <w:pPr>
              <w:pStyle w:val="BodySans"/>
              <w:spacing w:before="60" w:after="60"/>
            </w:pPr>
            <w:r>
              <w:t xml:space="preserve">Harasser workplace position: </w:t>
            </w:r>
            <w:r w:rsidR="00A06278">
              <w:t>same level</w:t>
            </w:r>
          </w:p>
        </w:tc>
        <w:tc>
          <w:tcPr>
            <w:tcW w:w="5097" w:type="dxa"/>
          </w:tcPr>
          <w:p w14:paraId="194D1911" w14:textId="3E5736D6" w:rsidR="0015651B" w:rsidRDefault="00BE0B75" w:rsidP="006C2A01">
            <w:pPr>
              <w:pStyle w:val="BodySans"/>
              <w:spacing w:before="60" w:after="60"/>
              <w:cnfStyle w:val="000000010000" w:firstRow="0" w:lastRow="0" w:firstColumn="0" w:lastColumn="0" w:oddVBand="0" w:evenVBand="0" w:oddHBand="0" w:evenHBand="1" w:firstRowFirstColumn="0" w:firstRowLastColumn="0" w:lastRowFirstColumn="0" w:lastRowLastColumn="0"/>
            </w:pPr>
            <w:r>
              <w:t>37 (n=19)</w:t>
            </w:r>
          </w:p>
        </w:tc>
      </w:tr>
    </w:tbl>
    <w:p w14:paraId="4988D807" w14:textId="6D8297AF" w:rsidR="00AD6545" w:rsidRPr="00AD6545" w:rsidRDefault="00AD6545" w:rsidP="00AD6545">
      <w:pPr>
        <w:pStyle w:val="H5"/>
      </w:pPr>
      <w:r w:rsidRPr="00AD6545">
        <w:t>Who experienced this</w:t>
      </w:r>
    </w:p>
    <w:p w14:paraId="21D4522C" w14:textId="1CC555B0" w:rsidR="00AD6545" w:rsidRPr="00AD6545" w:rsidRDefault="00AD6545" w:rsidP="00AD6545">
      <w:pPr>
        <w:pStyle w:val="BodySerif"/>
      </w:pPr>
      <w:r w:rsidRPr="00AD6545">
        <w:t>34 per cent of women in this study who had experienced requests or pressure for sex/other sexual acts experienced this in</w:t>
      </w:r>
      <w:r w:rsidR="00BD4613">
        <w:t> </w:t>
      </w:r>
      <w:r w:rsidRPr="00AD6545">
        <w:t>the workplace. Of those women, 74 per cent were Australian citizens, 11 per cent were permanent residents, and</w:t>
      </w:r>
      <w:r w:rsidR="00BD4613">
        <w:t> </w:t>
      </w:r>
      <w:r w:rsidRPr="00AD6545">
        <w:t>16</w:t>
      </w:r>
      <w:r w:rsidR="00BD4613">
        <w:t> </w:t>
      </w:r>
      <w:r w:rsidRPr="00AD6545">
        <w:t>per cent were temporary residents. Almost half (44%) were in casual and/or temporary employment when this occurred (see Figure 18).</w:t>
      </w:r>
    </w:p>
    <w:p w14:paraId="69611C5A" w14:textId="64462A74" w:rsidR="00AD6545" w:rsidRPr="00AD6545" w:rsidRDefault="00AD6545" w:rsidP="00AD6545">
      <w:pPr>
        <w:pStyle w:val="H5"/>
      </w:pPr>
      <w:r w:rsidRPr="00AD6545">
        <w:t>Frequency of the experience</w:t>
      </w:r>
    </w:p>
    <w:p w14:paraId="4D8995A4" w14:textId="72D7919C" w:rsidR="00AD6545" w:rsidRPr="00AD6545" w:rsidRDefault="00AD6545" w:rsidP="00AD6545">
      <w:pPr>
        <w:pStyle w:val="BodySerif"/>
      </w:pPr>
      <w:r w:rsidRPr="00AD6545">
        <w:t>Respondents who experienced requests or pressure for sex/other sexual acts in the workplace most frequently experienced it more than once (see Figure 18).</w:t>
      </w:r>
    </w:p>
    <w:p w14:paraId="323E9277" w14:textId="52F9F5F9" w:rsidR="00AD6545" w:rsidRPr="00AD6545" w:rsidRDefault="00AD6545" w:rsidP="00AD6545">
      <w:pPr>
        <w:pStyle w:val="H5"/>
      </w:pPr>
      <w:r w:rsidRPr="00AD6545">
        <w:t>Harassers</w:t>
      </w:r>
    </w:p>
    <w:p w14:paraId="2585A990" w14:textId="45AE16A1" w:rsidR="00AD6545" w:rsidRPr="00AD6545" w:rsidRDefault="00AD6545" w:rsidP="00AD6545">
      <w:pPr>
        <w:pStyle w:val="BodySerif"/>
      </w:pPr>
      <w:r w:rsidRPr="00AD6545">
        <w:t>Respondents were asked to consider the workplace-related incident or the most serious workplace-related incident (if</w:t>
      </w:r>
      <w:r w:rsidR="00BD4613">
        <w:t> </w:t>
      </w:r>
      <w:r w:rsidRPr="00AD6545">
        <w:t>it</w:t>
      </w:r>
      <w:r w:rsidR="00BD4613">
        <w:t> </w:t>
      </w:r>
      <w:r w:rsidRPr="00AD6545">
        <w:t>had happened more than once in the last 5 years). In 53 per cent of the incidents, the main harasser was a client, and, in 37 per cent of the incidents, the main harasser was a colleague of the same level (see Figure 18).</w:t>
      </w:r>
    </w:p>
    <w:p w14:paraId="13C6B3FC" w14:textId="68C9DEA0" w:rsidR="00AD6545" w:rsidRPr="00AD6545" w:rsidRDefault="00AD6545" w:rsidP="00AD6545">
      <w:pPr>
        <w:pStyle w:val="H5"/>
      </w:pPr>
      <w:r w:rsidRPr="00AD6545">
        <w:lastRenderedPageBreak/>
        <w:t>Motivation</w:t>
      </w:r>
    </w:p>
    <w:p w14:paraId="48F386A4" w14:textId="1B8B94F0" w:rsidR="00AD6545" w:rsidRPr="00AD6545" w:rsidRDefault="00AD6545" w:rsidP="00AD6545">
      <w:pPr>
        <w:pStyle w:val="BodySerif"/>
      </w:pPr>
      <w:r w:rsidRPr="00AD6545">
        <w:t>Of the 19 women who experienced requests or pressure for sex, 74 per cent believed the incident was motivated by</w:t>
      </w:r>
      <w:r w:rsidR="00BD4613">
        <w:t> </w:t>
      </w:r>
      <w:r w:rsidRPr="00AD6545">
        <w:t>gender and/or sex, and 42 per cent believed it was motivated by race/religion.</w:t>
      </w:r>
    </w:p>
    <w:p w14:paraId="41810EFB" w14:textId="2807095F" w:rsidR="00AD6545" w:rsidRPr="00AD6545" w:rsidRDefault="00AD6545" w:rsidP="00AD6545">
      <w:pPr>
        <w:pStyle w:val="H5"/>
      </w:pPr>
      <w:r w:rsidRPr="00AD6545">
        <w:t>Reporting and sharing of</w:t>
      </w:r>
      <w:r w:rsidR="001A28EB">
        <w:t xml:space="preserve"> </w:t>
      </w:r>
      <w:r w:rsidRPr="00AD6545">
        <w:t>workplace sexual harassment</w:t>
      </w:r>
    </w:p>
    <w:p w14:paraId="0F287F04" w14:textId="67DDEE39" w:rsidR="00AD6545" w:rsidRPr="00AD6545" w:rsidRDefault="00AD6545" w:rsidP="00AD6545">
      <w:pPr>
        <w:pStyle w:val="BodySerif"/>
      </w:pPr>
      <w:r w:rsidRPr="00AD6545">
        <w:t>Over half of the women in this study told someone about the requests or pressure for sex/other sexual acts in the workplace (67%); the majority (83%) told someone informal outside the workplace. Of those who told, most reported that things improved for a short time, while 25 per cent of the women said things did not change (see Table 18).</w:t>
      </w:r>
    </w:p>
    <w:p w14:paraId="1F9D690A" w14:textId="7B11FBEC" w:rsidR="00AD6545" w:rsidRPr="00AD6545" w:rsidRDefault="00AD6545" w:rsidP="00AD6545">
      <w:pPr>
        <w:pStyle w:val="FigureTableHeading"/>
      </w:pPr>
      <w:r w:rsidRPr="008B7E28">
        <w:rPr>
          <w:rStyle w:val="Strong"/>
        </w:rPr>
        <w:t>Table 18:</w:t>
      </w:r>
      <w:r w:rsidRPr="00AD6545">
        <w:t xml:space="preserve"> Reporting characteristics associated with experiencing requests or pressure for sex or other sexual acts in</w:t>
      </w:r>
      <w:r w:rsidR="005B1957">
        <w:t> </w:t>
      </w:r>
      <w:r w:rsidRPr="00AD6545">
        <w:t>a</w:t>
      </w:r>
      <w:r w:rsidR="005B1957">
        <w:t> </w:t>
      </w:r>
      <w:r w:rsidRPr="00AD6545">
        <w:t>workplace-related setting</w:t>
      </w:r>
    </w:p>
    <w:tbl>
      <w:tblPr>
        <w:tblStyle w:val="TealTable"/>
        <w:tblW w:w="10205" w:type="dxa"/>
        <w:tblLook w:val="04A0" w:firstRow="1" w:lastRow="0" w:firstColumn="1" w:lastColumn="0" w:noHBand="0" w:noVBand="1"/>
      </w:tblPr>
      <w:tblGrid>
        <w:gridCol w:w="3969"/>
        <w:gridCol w:w="6236"/>
      </w:tblGrid>
      <w:tr w:rsidR="00B55B42" w:rsidRPr="00AD6545" w14:paraId="2ADAEC01"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hideMark/>
          </w:tcPr>
          <w:p w14:paraId="74D35B07" w14:textId="7C9AF881" w:rsidR="00B55B42" w:rsidRPr="00DF1A7B" w:rsidRDefault="00B55B42" w:rsidP="00B55B42">
            <w:pPr>
              <w:pStyle w:val="BodySans"/>
              <w:spacing w:after="0"/>
              <w:rPr>
                <w:sz w:val="2"/>
                <w:szCs w:val="2"/>
              </w:rPr>
            </w:pPr>
            <w:r w:rsidRPr="00BA7D87">
              <w:t>Question</w:t>
            </w:r>
          </w:p>
        </w:tc>
        <w:tc>
          <w:tcPr>
            <w:tcW w:w="6236" w:type="dxa"/>
            <w:hideMark/>
          </w:tcPr>
          <w:p w14:paraId="2D6F88AC" w14:textId="090B98AF" w:rsidR="00B55B42" w:rsidRPr="00DF1A7B" w:rsidRDefault="00B55B42" w:rsidP="00B55B42">
            <w:pPr>
              <w:pStyle w:val="BodySans"/>
              <w:spacing w:after="0"/>
              <w:cnfStyle w:val="100000000000" w:firstRow="1" w:lastRow="0" w:firstColumn="0" w:lastColumn="0" w:oddVBand="0" w:evenVBand="0" w:oddHBand="0" w:evenHBand="0" w:firstRowFirstColumn="0" w:firstRowLastColumn="0" w:lastRowFirstColumn="0" w:lastRowLastColumn="0"/>
              <w:rPr>
                <w:sz w:val="2"/>
                <w:szCs w:val="2"/>
              </w:rPr>
            </w:pPr>
            <w:r w:rsidRPr="00BA7D87">
              <w:t>Response</w:t>
            </w:r>
          </w:p>
        </w:tc>
      </w:tr>
      <w:tr w:rsidR="00B55B42" w:rsidRPr="00AD6545" w14:paraId="6A4676DE"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3A030E6" w14:textId="4292F647" w:rsidR="00B55B42" w:rsidRPr="00AD6545" w:rsidRDefault="00B55B42" w:rsidP="00B55B42">
            <w:pPr>
              <w:pStyle w:val="BodySans"/>
              <w:spacing w:before="120"/>
            </w:pPr>
            <w:r w:rsidRPr="00AD6545">
              <w:t>Did you tell? (n=18)</w:t>
            </w:r>
          </w:p>
        </w:tc>
        <w:tc>
          <w:tcPr>
            <w:tcW w:w="6236" w:type="dxa"/>
          </w:tcPr>
          <w:p w14:paraId="3B621590" w14:textId="77777777"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67% Yes</w:t>
            </w:r>
          </w:p>
          <w:p w14:paraId="3380ABAA" w14:textId="3CE20A48"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28% No</w:t>
            </w:r>
          </w:p>
        </w:tc>
      </w:tr>
      <w:tr w:rsidR="00B55B42" w:rsidRPr="00AD6545" w14:paraId="38AAD336"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2B9C9AB6" w14:textId="4462B2C1" w:rsidR="00B55B42" w:rsidRPr="00AD6545" w:rsidRDefault="00B55B42" w:rsidP="00B55B42">
            <w:pPr>
              <w:pStyle w:val="BodySans"/>
              <w:spacing w:before="120"/>
            </w:pPr>
            <w:r w:rsidRPr="00AD6545">
              <w:t>Who was told? (n=12)</w:t>
            </w:r>
          </w:p>
        </w:tc>
        <w:tc>
          <w:tcPr>
            <w:tcW w:w="6236" w:type="dxa"/>
            <w:hideMark/>
          </w:tcPr>
          <w:p w14:paraId="31E8025F" w14:textId="19706085"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25% Workplace</w:t>
            </w:r>
          </w:p>
          <w:p w14:paraId="2CAFD094" w14:textId="07338FF5"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83% </w:t>
            </w:r>
            <w:proofErr w:type="gramStart"/>
            <w:r w:rsidRPr="00AD6545">
              <w:t>Non-workplace</w:t>
            </w:r>
            <w:proofErr w:type="gramEnd"/>
            <w:r w:rsidRPr="00AD6545">
              <w:t xml:space="preserve"> informal</w:t>
            </w:r>
          </w:p>
          <w:p w14:paraId="6FE17DFA" w14:textId="602661F9"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 xml:space="preserve">17% </w:t>
            </w:r>
            <w:proofErr w:type="gramStart"/>
            <w:r w:rsidRPr="00AD6545">
              <w:t>Non-workplace</w:t>
            </w:r>
            <w:proofErr w:type="gramEnd"/>
            <w:r w:rsidRPr="00AD6545">
              <w:t xml:space="preserve"> formal</w:t>
            </w:r>
          </w:p>
        </w:tc>
      </w:tr>
      <w:tr w:rsidR="00B55B42" w:rsidRPr="00AD6545" w14:paraId="3DD7118F"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0C758DF8" w14:textId="3B898199" w:rsidR="00B55B42" w:rsidRPr="00AD6545" w:rsidRDefault="00B55B42" w:rsidP="00B55B42">
            <w:pPr>
              <w:pStyle w:val="BodySans"/>
              <w:spacing w:before="120"/>
            </w:pPr>
            <w:r w:rsidRPr="00AD6545">
              <w:t>Improvement after telling (n=12)</w:t>
            </w:r>
          </w:p>
        </w:tc>
        <w:tc>
          <w:tcPr>
            <w:tcW w:w="6236" w:type="dxa"/>
            <w:hideMark/>
          </w:tcPr>
          <w:p w14:paraId="14D42449" w14:textId="253D92E4"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58% Yes, things improved for a short time</w:t>
            </w:r>
          </w:p>
          <w:p w14:paraId="2980B90C" w14:textId="4638F32B"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17% Yes, things improved and remained much better</w:t>
            </w:r>
          </w:p>
          <w:p w14:paraId="4A47C17F" w14:textId="11D59742"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25% No, nothing changed in their behaviour</w:t>
            </w:r>
          </w:p>
        </w:tc>
      </w:tr>
      <w:tr w:rsidR="00B55B42" w:rsidRPr="00AD6545" w14:paraId="148F38D9" w14:textId="77777777" w:rsidTr="00B55B42">
        <w:tc>
          <w:tcPr>
            <w:cnfStyle w:val="001000000000" w:firstRow="0" w:lastRow="0" w:firstColumn="1" w:lastColumn="0" w:oddVBand="0" w:evenVBand="0" w:oddHBand="0" w:evenHBand="0" w:firstRowFirstColumn="0" w:firstRowLastColumn="0" w:lastRowFirstColumn="0" w:lastRowLastColumn="0"/>
            <w:tcW w:w="3969" w:type="dxa"/>
            <w:hideMark/>
          </w:tcPr>
          <w:p w14:paraId="7EC96E6A" w14:textId="4A188243" w:rsidR="00B55B42" w:rsidRPr="00AD6545" w:rsidRDefault="00B55B42" w:rsidP="00B55B42">
            <w:pPr>
              <w:pStyle w:val="BodySans"/>
              <w:spacing w:before="120"/>
            </w:pPr>
            <w:r w:rsidRPr="00AD6545">
              <w:t>If you didn’t tell, why? (n=5)</w:t>
            </w:r>
          </w:p>
        </w:tc>
        <w:tc>
          <w:tcPr>
            <w:tcW w:w="6236" w:type="dxa"/>
            <w:hideMark/>
          </w:tcPr>
          <w:p w14:paraId="109DE60D" w14:textId="294A2287" w:rsidR="00B55B42" w:rsidRPr="00AD6545" w:rsidRDefault="00B55B42" w:rsidP="00B55B42">
            <w:pPr>
              <w:pStyle w:val="BodySans"/>
              <w:spacing w:before="120"/>
              <w:cnfStyle w:val="000000000000" w:firstRow="0" w:lastRow="0" w:firstColumn="0" w:lastColumn="0" w:oddVBand="0" w:evenVBand="0" w:oddHBand="0" w:evenHBand="0" w:firstRowFirstColumn="0" w:firstRowLastColumn="0" w:lastRowFirstColumn="0" w:lastRowLastColumn="0"/>
            </w:pPr>
            <w:r w:rsidRPr="00AD6545">
              <w:t>Excluded as n &lt;10</w:t>
            </w:r>
          </w:p>
        </w:tc>
      </w:tr>
      <w:tr w:rsidR="00B55B42" w:rsidRPr="00AD6545" w14:paraId="5445852B" w14:textId="77777777" w:rsidTr="00B55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5584922E" w14:textId="1C1B54E2" w:rsidR="00B55B42" w:rsidRPr="00AD6545" w:rsidRDefault="00B55B42" w:rsidP="00B55B42">
            <w:pPr>
              <w:pStyle w:val="BodySans"/>
              <w:spacing w:before="120"/>
            </w:pPr>
            <w:r w:rsidRPr="00AD6545">
              <w:t>Did you not tell because of threats and/or warnings about the consequences (n=5)</w:t>
            </w:r>
          </w:p>
        </w:tc>
        <w:tc>
          <w:tcPr>
            <w:tcW w:w="6236" w:type="dxa"/>
            <w:hideMark/>
          </w:tcPr>
          <w:p w14:paraId="59E8D523" w14:textId="5F9432A6" w:rsidR="00B55B42" w:rsidRPr="00AD6545" w:rsidRDefault="00B55B42" w:rsidP="00B55B42">
            <w:pPr>
              <w:pStyle w:val="BodySans"/>
              <w:spacing w:before="120"/>
              <w:cnfStyle w:val="000000100000" w:firstRow="0" w:lastRow="0" w:firstColumn="0" w:lastColumn="0" w:oddVBand="0" w:evenVBand="0" w:oddHBand="1" w:evenHBand="0" w:firstRowFirstColumn="0" w:firstRowLastColumn="0" w:lastRowFirstColumn="0" w:lastRowLastColumn="0"/>
            </w:pPr>
            <w:r w:rsidRPr="00AD6545">
              <w:t>Excluded as n &lt;10</w:t>
            </w:r>
          </w:p>
        </w:tc>
      </w:tr>
    </w:tbl>
    <w:p w14:paraId="1B19579E" w14:textId="77777777" w:rsidR="00DF1A7B" w:rsidRDefault="00DF1A7B">
      <w:pPr>
        <w:rPr>
          <w:rFonts w:ascii="Arial" w:eastAsia="Times New Roman" w:hAnsi="Arial" w:cs="Arial"/>
          <w:b/>
          <w:bCs/>
          <w:color w:val="000000"/>
          <w:sz w:val="23"/>
          <w:szCs w:val="23"/>
          <w:lang w:eastAsia="en-AU"/>
        </w:rPr>
      </w:pPr>
      <w:r>
        <w:br w:type="page"/>
      </w:r>
    </w:p>
    <w:p w14:paraId="09EF61F4" w14:textId="77777777" w:rsidR="00DF1A7B" w:rsidRDefault="00DF1A7B" w:rsidP="00625BA9">
      <w:r w:rsidRPr="00AD6545">
        <w:rPr>
          <w:noProof/>
        </w:rPr>
        <w:lastRenderedPageBreak/>
        <w:drawing>
          <wp:inline distT="0" distB="0" distL="0" distR="0" wp14:anchorId="45D1D328" wp14:editId="55E4F56C">
            <wp:extent cx="720000" cy="720000"/>
            <wp:effectExtent l="0" t="0" r="4445" b="4445"/>
            <wp:docPr id="419180872"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80872" name="Picture 141">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6B2F06C" w14:textId="40EAC75F" w:rsidR="00AD6545" w:rsidRPr="00AD6545" w:rsidRDefault="00AD6545" w:rsidP="0061743A">
      <w:pPr>
        <w:pStyle w:val="H4"/>
      </w:pPr>
      <w:r w:rsidRPr="00AD6545">
        <w:t>15. Actual or attempted rape or sexual assault</w:t>
      </w:r>
    </w:p>
    <w:p w14:paraId="2D1713D3" w14:textId="1D92D62B" w:rsidR="00AD6545" w:rsidRPr="00AD6545" w:rsidRDefault="00AD6545" w:rsidP="00AD6545">
      <w:pPr>
        <w:pStyle w:val="H5"/>
      </w:pPr>
      <w:r w:rsidRPr="00AD6545">
        <w:t>Who experienced this</w:t>
      </w:r>
    </w:p>
    <w:p w14:paraId="696047F6" w14:textId="78983C9A" w:rsidR="00AD6545" w:rsidRPr="00AD6545" w:rsidRDefault="00AD6545" w:rsidP="00AD6545">
      <w:pPr>
        <w:pStyle w:val="BodySerif"/>
      </w:pPr>
      <w:r w:rsidRPr="00AD6545">
        <w:t>There are six women in this study who experienced workplace-related rape or attempted rape or sexual assault. Four</w:t>
      </w:r>
      <w:r w:rsidR="00BD4613">
        <w:t> </w:t>
      </w:r>
      <w:r w:rsidRPr="00AD6545">
        <w:t>of</w:t>
      </w:r>
      <w:r w:rsidR="00BD4613">
        <w:t> </w:t>
      </w:r>
      <w:r w:rsidRPr="00AD6545">
        <w:t>these women were Australian citizens, and two women were temporary residents. Four of these women were in</w:t>
      </w:r>
      <w:r w:rsidR="00BD4613">
        <w:t> </w:t>
      </w:r>
      <w:r w:rsidRPr="00AD6545">
        <w:t>casual and/or temporary employment when this occurred.</w:t>
      </w:r>
    </w:p>
    <w:p w14:paraId="2DB59F0E" w14:textId="12E206B9" w:rsidR="00AD6545" w:rsidRPr="00AD6545" w:rsidRDefault="00AD6545" w:rsidP="00AD6545">
      <w:pPr>
        <w:pStyle w:val="H5"/>
      </w:pPr>
      <w:r w:rsidRPr="00AD6545">
        <w:t>Frequency of the experience</w:t>
      </w:r>
    </w:p>
    <w:p w14:paraId="2BA3AB23" w14:textId="04289FA2" w:rsidR="00AD6545" w:rsidRPr="00AD6545" w:rsidRDefault="00AD6545" w:rsidP="00AD6545">
      <w:pPr>
        <w:pStyle w:val="BodySerif"/>
      </w:pPr>
      <w:r w:rsidRPr="00AD6545">
        <w:t>Four of the six respondents who experienced this type of behaviour experienced it more than once.</w:t>
      </w:r>
    </w:p>
    <w:p w14:paraId="40E92965" w14:textId="2580B4B6" w:rsidR="00AD6545" w:rsidRPr="00AD6545" w:rsidRDefault="00AD6545" w:rsidP="00AD6545">
      <w:pPr>
        <w:pStyle w:val="H5"/>
      </w:pPr>
      <w:r w:rsidRPr="00AD6545">
        <w:t>Harassers</w:t>
      </w:r>
    </w:p>
    <w:p w14:paraId="4BE5CCB3" w14:textId="55A1800F" w:rsidR="00AD6545" w:rsidRPr="00AD6545" w:rsidRDefault="00AD6545" w:rsidP="00AD6545">
      <w:pPr>
        <w:pStyle w:val="BodySerif"/>
      </w:pPr>
      <w:r w:rsidRPr="00AD6545">
        <w:t>Given the small sample, we can only report the following for this incident:</w:t>
      </w:r>
    </w:p>
    <w:p w14:paraId="49EAD408" w14:textId="2FBAA667" w:rsidR="00AD6545" w:rsidRPr="00AD6545" w:rsidRDefault="00AD6545" w:rsidP="00AD6545">
      <w:pPr>
        <w:pStyle w:val="BodySerifBullet1"/>
      </w:pPr>
      <w:r w:rsidRPr="00AD6545">
        <w:t>Harassers were mostly male.</w:t>
      </w:r>
    </w:p>
    <w:p w14:paraId="50D50B0D" w14:textId="268E86ED" w:rsidR="00AD6545" w:rsidRPr="00AD6545" w:rsidRDefault="00AD6545" w:rsidP="00AD6545">
      <w:pPr>
        <w:pStyle w:val="BodySerifBullet1"/>
      </w:pPr>
      <w:r w:rsidRPr="00AD6545">
        <w:t>Clients were the main reported harasser.</w:t>
      </w:r>
    </w:p>
    <w:p w14:paraId="1815CAE4" w14:textId="44DAECD7" w:rsidR="00AD6545" w:rsidRPr="00AD6545" w:rsidRDefault="00AD6545" w:rsidP="00AD6545">
      <w:pPr>
        <w:pStyle w:val="H5"/>
      </w:pPr>
      <w:r w:rsidRPr="00AD6545">
        <w:t>Motivation</w:t>
      </w:r>
    </w:p>
    <w:p w14:paraId="17154627" w14:textId="1DBCDD88" w:rsidR="00AD6545" w:rsidRPr="00AD6545" w:rsidRDefault="00AD6545" w:rsidP="00AD6545">
      <w:pPr>
        <w:pStyle w:val="BodySerif"/>
      </w:pPr>
      <w:r w:rsidRPr="00AD6545">
        <w:t>For women who had experienced workplace-related rape or attempted rape or sexual assault, approximately half identified gender and/or sex and race and/or religion as motivators.</w:t>
      </w:r>
    </w:p>
    <w:p w14:paraId="2630F7EC" w14:textId="3400BDAA" w:rsidR="00AD6545" w:rsidRPr="00AD6545" w:rsidRDefault="00AD6545" w:rsidP="00AD6545">
      <w:pPr>
        <w:pStyle w:val="H5"/>
      </w:pPr>
      <w:r w:rsidRPr="00AD6545">
        <w:t>Reporting and sharing of</w:t>
      </w:r>
      <w:r w:rsidR="00DF1A7B">
        <w:t xml:space="preserve"> </w:t>
      </w:r>
      <w:r w:rsidRPr="00AD6545">
        <w:t>workplace sexual harassment</w:t>
      </w:r>
    </w:p>
    <w:p w14:paraId="3FA3E397" w14:textId="24C6E9E1" w:rsidR="00AD6545" w:rsidRPr="00AD6545" w:rsidRDefault="00AD6545" w:rsidP="00AD6545">
      <w:pPr>
        <w:pStyle w:val="BodySerif"/>
      </w:pPr>
      <w:r w:rsidRPr="00AD6545">
        <w:t>Only three of the five women who provided information on reporting behaviours indicated they told someone. In</w:t>
      </w:r>
      <w:r w:rsidR="00BD4613">
        <w:t> </w:t>
      </w:r>
      <w:r w:rsidRPr="00AD6545">
        <w:t>all</w:t>
      </w:r>
      <w:r w:rsidR="00BD4613">
        <w:t> </w:t>
      </w:r>
      <w:r w:rsidRPr="00AD6545">
        <w:t>cases, women told someone informally and outside the workplace.</w:t>
      </w:r>
    </w:p>
    <w:p w14:paraId="1CA56FE4" w14:textId="77777777" w:rsidR="00F53A78" w:rsidRDefault="00F53A78">
      <w:pPr>
        <w:rPr>
          <w:rFonts w:ascii="Arial" w:eastAsia="Times New Roman" w:hAnsi="Arial" w:cs="Arial"/>
          <w:b/>
          <w:bCs/>
          <w:color w:val="787700"/>
          <w:sz w:val="28"/>
          <w:szCs w:val="28"/>
          <w:lang w:eastAsia="en-AU"/>
        </w:rPr>
      </w:pPr>
      <w:r>
        <w:br w:type="page"/>
      </w:r>
    </w:p>
    <w:p w14:paraId="0D5EDCF1" w14:textId="4A390C9C" w:rsidR="00AD6545" w:rsidRPr="00AD6545" w:rsidRDefault="00AD6545" w:rsidP="00AD6545">
      <w:pPr>
        <w:pStyle w:val="H3"/>
      </w:pPr>
      <w:bookmarkStart w:id="42" w:name="_Toc184743754"/>
      <w:r w:rsidRPr="00AD6545">
        <w:lastRenderedPageBreak/>
        <w:t>Trans men and non-binary respondents</w:t>
      </w:r>
      <w:bookmarkEnd w:id="42"/>
    </w:p>
    <w:p w14:paraId="0B4ECF2A" w14:textId="6FFD4B8A" w:rsidR="00AD6545" w:rsidRPr="00AD6545" w:rsidRDefault="00AD6545" w:rsidP="00AD6545">
      <w:pPr>
        <w:pStyle w:val="BodySerif"/>
      </w:pPr>
      <w:r w:rsidRPr="00AD6545">
        <w:t>Thus far, the report has presented women’s responses to the survey. There were nine respondents who did not identify as</w:t>
      </w:r>
      <w:r w:rsidR="00BD4613">
        <w:t> </w:t>
      </w:r>
      <w:r w:rsidRPr="00AD6545">
        <w:t>women: seven identified as non-binary and/or third gender and two identified as trans men. Six of the respondents were Australian citizens, and one was a temporary resident. Citizenship status was not provided by two respondents. Seven respondents were born outside of Australia. Two respondents were born in the United States, one respondent was born in Nepal, one respondent was born in India, one respondent was born in China, one respondent was born in the Philippines and one respondent was born in Northern Ireland.</w:t>
      </w:r>
    </w:p>
    <w:p w14:paraId="696E27EA" w14:textId="3A3D1C7A" w:rsidR="00AD6545" w:rsidRPr="00AD6545" w:rsidRDefault="00AD6545" w:rsidP="00AD6545">
      <w:pPr>
        <w:pStyle w:val="H4"/>
      </w:pPr>
      <w:r w:rsidRPr="00AD6545">
        <w:t>Experiences of workplace sexual harassment</w:t>
      </w:r>
    </w:p>
    <w:p w14:paraId="41FE3BE9" w14:textId="557A3535" w:rsidR="00AD6545" w:rsidRPr="00AD6545" w:rsidRDefault="00AD6545" w:rsidP="00AD6545">
      <w:pPr>
        <w:pStyle w:val="BodySerif"/>
      </w:pPr>
      <w:r w:rsidRPr="00AD6545">
        <w:t>Six of the nine respondents in this group experienced workplace sexual harassment. Three respondents experienced one type of harassment and three reported two or more types of workplace sexual harassment.</w:t>
      </w:r>
    </w:p>
    <w:p w14:paraId="514D35CE" w14:textId="4C5817A2" w:rsidR="00AD6545" w:rsidRPr="00AD6545" w:rsidRDefault="00AD6545" w:rsidP="00AD6545">
      <w:pPr>
        <w:pStyle w:val="BodySerif"/>
      </w:pPr>
      <w:r w:rsidRPr="00AD6545">
        <w:t>Those who reported workplace sexual harassment experienced the following:</w:t>
      </w:r>
    </w:p>
    <w:p w14:paraId="1A1609B6" w14:textId="6A8F7279" w:rsidR="00AD6545" w:rsidRPr="00AD6545" w:rsidRDefault="00AD6545" w:rsidP="00AD6545">
      <w:pPr>
        <w:pStyle w:val="BodySerifBullet1"/>
      </w:pPr>
      <w:r w:rsidRPr="00AD6545">
        <w:t>indecent phone calls/messages</w:t>
      </w:r>
    </w:p>
    <w:p w14:paraId="5A7F57D8" w14:textId="1C2776E2" w:rsidR="00AD6545" w:rsidRPr="00AD6545" w:rsidRDefault="00AD6545" w:rsidP="00AD6545">
      <w:pPr>
        <w:pStyle w:val="BodySerifBullet1"/>
      </w:pPr>
      <w:r w:rsidRPr="00AD6545">
        <w:t>comments made in emails, SMS messages or on social media</w:t>
      </w:r>
    </w:p>
    <w:p w14:paraId="6259D34E" w14:textId="3108774C" w:rsidR="00AD6545" w:rsidRPr="00AD6545" w:rsidRDefault="00AD6545" w:rsidP="00AD6545">
      <w:pPr>
        <w:pStyle w:val="BodySerifBullet1"/>
      </w:pPr>
      <w:r w:rsidRPr="00AD6545">
        <w:t>advances made in emails, social networking websites or internet chat rooms</w:t>
      </w:r>
    </w:p>
    <w:p w14:paraId="2B0C4F5F" w14:textId="2CD5651E" w:rsidR="00AD6545" w:rsidRPr="00AD6545" w:rsidRDefault="00AD6545" w:rsidP="00AD6545">
      <w:pPr>
        <w:pStyle w:val="BodySerifBullet1"/>
      </w:pPr>
      <w:r w:rsidRPr="00AD6545">
        <w:t>other conduct that occurred online or via some form of technology</w:t>
      </w:r>
    </w:p>
    <w:p w14:paraId="124DC8E7" w14:textId="119506D2" w:rsidR="00AD6545" w:rsidRPr="00AD6545" w:rsidRDefault="00AD6545" w:rsidP="00AD6545">
      <w:pPr>
        <w:pStyle w:val="BodySerifBullet1"/>
      </w:pPr>
      <w:r w:rsidRPr="00AD6545">
        <w:t>touching, hugging, cornering or kissing</w:t>
      </w:r>
    </w:p>
    <w:p w14:paraId="4D211425" w14:textId="1D334E61" w:rsidR="00AD6545" w:rsidRPr="00AD6545" w:rsidRDefault="00AD6545" w:rsidP="00AD6545">
      <w:pPr>
        <w:pStyle w:val="BodySerifBullet1"/>
      </w:pPr>
      <w:r w:rsidRPr="00AD6545">
        <w:t>staring or leering</w:t>
      </w:r>
    </w:p>
    <w:p w14:paraId="090E9B33" w14:textId="54529988" w:rsidR="00AD6545" w:rsidRPr="00AD6545" w:rsidRDefault="00AD6545" w:rsidP="00AD6545">
      <w:pPr>
        <w:pStyle w:val="BodySerifBullet1"/>
      </w:pPr>
      <w:r w:rsidRPr="00AD6545">
        <w:t>invitations to go out on dates</w:t>
      </w:r>
    </w:p>
    <w:p w14:paraId="10649925" w14:textId="7FD8DC61" w:rsidR="00AD6545" w:rsidRPr="00AD6545" w:rsidRDefault="00AD6545" w:rsidP="00AD6545">
      <w:pPr>
        <w:pStyle w:val="BodySerifBullet1"/>
      </w:pPr>
      <w:r w:rsidRPr="00AD6545">
        <w:t>intrusive questions</w:t>
      </w:r>
    </w:p>
    <w:p w14:paraId="7E53DAF5" w14:textId="3D8B7D9C" w:rsidR="00AD6545" w:rsidRPr="00AD6545" w:rsidRDefault="00AD6545" w:rsidP="00AD6545">
      <w:pPr>
        <w:pStyle w:val="BodySerifBullet1"/>
      </w:pPr>
      <w:r w:rsidRPr="00AD6545">
        <w:t>inappropriate physical contact</w:t>
      </w:r>
    </w:p>
    <w:p w14:paraId="7203E3E2" w14:textId="2B5E93A1" w:rsidR="00AD6545" w:rsidRPr="00AD6545" w:rsidRDefault="00AD6545" w:rsidP="00AD6545">
      <w:pPr>
        <w:pStyle w:val="BodySerifBullet1"/>
      </w:pPr>
      <w:r w:rsidRPr="00AD6545">
        <w:t>request or pressure for sex.</w:t>
      </w:r>
    </w:p>
    <w:p w14:paraId="1A4A511C" w14:textId="665245AD" w:rsidR="00AD6545" w:rsidRPr="00AD6545" w:rsidRDefault="00AD6545" w:rsidP="00AD6545">
      <w:pPr>
        <w:pStyle w:val="H4"/>
      </w:pPr>
      <w:r w:rsidRPr="00AD6545">
        <w:t>Perceived motivation for workplace sexual harassment</w:t>
      </w:r>
    </w:p>
    <w:p w14:paraId="30166A54" w14:textId="57A8622A" w:rsidR="00AD6545" w:rsidRPr="00AD6545" w:rsidRDefault="00AD6545" w:rsidP="00AD6545">
      <w:pPr>
        <w:pStyle w:val="BodySerif"/>
      </w:pPr>
      <w:proofErr w:type="gramStart"/>
      <w:r w:rsidRPr="00AD6545">
        <w:t>Similar to</w:t>
      </w:r>
      <w:proofErr w:type="gramEnd"/>
      <w:r w:rsidRPr="00AD6545">
        <w:t xml:space="preserve"> the pattern for female respondents, trans men and non-binary respondents consistently identified race and/or</w:t>
      </w:r>
      <w:r w:rsidR="00BD4613">
        <w:t> </w:t>
      </w:r>
      <w:r w:rsidRPr="00AD6545">
        <w:t>religion and gender and/or sex as motivating those who were harassing respondents.</w:t>
      </w:r>
    </w:p>
    <w:p w14:paraId="66F9D31C" w14:textId="4C8B5A2C" w:rsidR="00AD6545" w:rsidRPr="00AD6545" w:rsidRDefault="00AD6545" w:rsidP="00AD6545">
      <w:pPr>
        <w:pStyle w:val="H4"/>
      </w:pPr>
      <w:r w:rsidRPr="00AD6545">
        <w:t>Action and response to experiences of workplace sexual harassment and outcomes</w:t>
      </w:r>
    </w:p>
    <w:p w14:paraId="1924B4A9" w14:textId="190F276C" w:rsidR="00AD6545" w:rsidRPr="00AD6545" w:rsidRDefault="00AD6545" w:rsidP="00AD6545">
      <w:pPr>
        <w:pStyle w:val="BodySerif"/>
      </w:pPr>
      <w:r w:rsidRPr="00AD6545">
        <w:t>Given the small sample size, the actions of these respondents and the outcomes of any action taken for these respondents are detailed below:</w:t>
      </w:r>
    </w:p>
    <w:p w14:paraId="303388EB" w14:textId="2804C775" w:rsidR="00AD6545" w:rsidRPr="00AD6545" w:rsidRDefault="00AD6545" w:rsidP="00AD6545">
      <w:pPr>
        <w:pStyle w:val="BodySerifBullet1"/>
      </w:pPr>
      <w:r w:rsidRPr="00AD6545">
        <w:t>One respondent had experienced indecent phone calls, and they believed it was motivated by race, religion</w:t>
      </w:r>
      <w:r w:rsidR="00BD4613">
        <w:t> </w:t>
      </w:r>
      <w:r w:rsidRPr="00AD6545">
        <w:t>or</w:t>
      </w:r>
      <w:r w:rsidR="00BD4613">
        <w:t> </w:t>
      </w:r>
      <w:r w:rsidRPr="00AD6545">
        <w:t>accent; however, they did not tell anyone. </w:t>
      </w:r>
    </w:p>
    <w:p w14:paraId="44186AD3" w14:textId="36CB4F4B" w:rsidR="00AD6545" w:rsidRPr="00AD6545" w:rsidRDefault="00AD6545" w:rsidP="00AD6545">
      <w:pPr>
        <w:pStyle w:val="BodySerifBullet1"/>
      </w:pPr>
      <w:r w:rsidRPr="00AD6545">
        <w:t>All three respondents who had received comments in emails, SMS or social media told someone; two of the three said telling someone did not change the behaviour. </w:t>
      </w:r>
    </w:p>
    <w:p w14:paraId="77C6F71E" w14:textId="30ADD088" w:rsidR="00AD6545" w:rsidRPr="00AD6545" w:rsidRDefault="00AD6545" w:rsidP="00AD6545">
      <w:pPr>
        <w:pStyle w:val="BodySerifBullet1"/>
      </w:pPr>
      <w:r w:rsidRPr="00AD6545">
        <w:t>The one respondent who had advances made in emails, social networking websites or internet chat rooms did tell someone about the experience; it resulted in further harm and abuse. </w:t>
      </w:r>
    </w:p>
    <w:p w14:paraId="27032B44" w14:textId="1725B48B" w:rsidR="00AD6545" w:rsidRPr="00AD6545" w:rsidRDefault="00AD6545" w:rsidP="00AD6545">
      <w:pPr>
        <w:pStyle w:val="BodySerifBullet1"/>
      </w:pPr>
      <w:r w:rsidRPr="00AD6545">
        <w:t>The respondent who experienced other conduct that occurred online or via some form of technology did not tell anyone. </w:t>
      </w:r>
    </w:p>
    <w:p w14:paraId="3F9FA2CD" w14:textId="1C8C08BF" w:rsidR="00AD6545" w:rsidRPr="00AD6545" w:rsidRDefault="00AD6545" w:rsidP="00AD6545">
      <w:pPr>
        <w:pStyle w:val="BodySerifBullet1"/>
      </w:pPr>
      <w:r w:rsidRPr="00AD6545">
        <w:t>Of the two respondents who had been touched, hugged, cornered or kissed, one told someone about the experience, which did not change the behaviour. </w:t>
      </w:r>
    </w:p>
    <w:p w14:paraId="6A3556CE" w14:textId="43384F78" w:rsidR="00AD6545" w:rsidRPr="00AD6545" w:rsidRDefault="00AD6545" w:rsidP="00AD6545">
      <w:pPr>
        <w:pStyle w:val="BodySerifBullet1"/>
      </w:pPr>
      <w:r w:rsidRPr="00AD6545">
        <w:t xml:space="preserve">Two respondents had experienced staring or leering. One respondent told </w:t>
      </w:r>
      <w:proofErr w:type="gramStart"/>
      <w:r w:rsidRPr="00AD6545">
        <w:t>someone</w:t>
      </w:r>
      <w:proofErr w:type="gramEnd"/>
      <w:r w:rsidRPr="00AD6545">
        <w:t xml:space="preserve"> and one did not, but neither responded to the question about the outcome of telling someone. </w:t>
      </w:r>
    </w:p>
    <w:p w14:paraId="1B500FDA" w14:textId="624D7E64" w:rsidR="00AD6545" w:rsidRPr="00AD6545" w:rsidRDefault="00AD6545" w:rsidP="00AD6545">
      <w:pPr>
        <w:pStyle w:val="BodySerifBullet1"/>
      </w:pPr>
      <w:r w:rsidRPr="00AD6545">
        <w:lastRenderedPageBreak/>
        <w:t xml:space="preserve">Of the two respondents who had experienced sexually suggestive comments or jokes, one respondent told </w:t>
      </w:r>
      <w:proofErr w:type="gramStart"/>
      <w:r w:rsidRPr="00AD6545">
        <w:t>someone</w:t>
      </w:r>
      <w:proofErr w:type="gramEnd"/>
      <w:r w:rsidRPr="00AD6545">
        <w:t xml:space="preserve"> and they indicated things improved for a short time. </w:t>
      </w:r>
    </w:p>
    <w:p w14:paraId="697CF110" w14:textId="51F6AD53" w:rsidR="00AD6545" w:rsidRPr="00AD6545" w:rsidRDefault="00AD6545" w:rsidP="00AD6545">
      <w:pPr>
        <w:pStyle w:val="BodySerifBullet1"/>
      </w:pPr>
      <w:r w:rsidRPr="00AD6545">
        <w:t>Two respondents had experienced intrusive questions, and one respondent reported they told someone about the experience, which resulted in an improvement in the behaviour for a short time. </w:t>
      </w:r>
    </w:p>
    <w:p w14:paraId="7938EEF7" w14:textId="7F6431AC" w:rsidR="00AD6545" w:rsidRPr="00AD6545" w:rsidRDefault="00AD6545" w:rsidP="00AD6545">
      <w:pPr>
        <w:pStyle w:val="BodySerifBullet1"/>
      </w:pPr>
      <w:r w:rsidRPr="00AD6545">
        <w:t>Of the two respondents who experienced inappropriate physical contact, one respondent told someone, which did not change the behaviour. </w:t>
      </w:r>
    </w:p>
    <w:p w14:paraId="1834791C" w14:textId="41D2A299" w:rsidR="00AD6545" w:rsidRPr="00AD6545" w:rsidRDefault="00AD6545" w:rsidP="00AD6545">
      <w:pPr>
        <w:pStyle w:val="BodySerifBullet1"/>
      </w:pPr>
      <w:r w:rsidRPr="00AD6545">
        <w:t>One respondent had requests or pressure for sex, which they did report, but it did not change the behaviour.</w:t>
      </w:r>
    </w:p>
    <w:p w14:paraId="7C582FBA" w14:textId="5445820B" w:rsidR="00AD6545" w:rsidRPr="00AD6545" w:rsidRDefault="00AD6545" w:rsidP="00AD6545">
      <w:pPr>
        <w:pStyle w:val="H2SectionTitle"/>
      </w:pPr>
      <w:bookmarkStart w:id="43" w:name="_Toc184743755"/>
      <w:r w:rsidRPr="00AD6545">
        <w:lastRenderedPageBreak/>
        <w:t>Limitations of this research</w:t>
      </w:r>
      <w:bookmarkEnd w:id="43"/>
    </w:p>
    <w:p w14:paraId="5E2BE309" w14:textId="09AF4DC1" w:rsidR="00AD6545" w:rsidRPr="00AD6545" w:rsidRDefault="00AD6545" w:rsidP="00AD6545">
      <w:pPr>
        <w:pStyle w:val="BodySerif"/>
      </w:pPr>
      <w:r w:rsidRPr="00AD6545">
        <w:t>This survey is an important milestone that charts the beginning of a national research focus on migrant and refugee women’s experiences of workplace sexual harassment. Though the survey provides important insights into these</w:t>
      </w:r>
      <w:r w:rsidR="00322036">
        <w:t> </w:t>
      </w:r>
      <w:r w:rsidRPr="00AD6545">
        <w:t>experiences, there are limitations to the design and implementation of the survey. First, the online survey was a</w:t>
      </w:r>
      <w:r w:rsidR="00322036">
        <w:t> </w:t>
      </w:r>
      <w:r w:rsidRPr="00AD6545">
        <w:t>non-probability sample that cannot be generalised to all migrant women. It provides insights into the experiences that some women have had; a more representative sample could reveal different patterns than what we find here. It is worth noting here that there is no “sampling frame” that would allow us to draw a probability sample of migrant women for a</w:t>
      </w:r>
      <w:r w:rsidR="00322036">
        <w:t> </w:t>
      </w:r>
      <w:r w:rsidRPr="00AD6545">
        <w:t>study like this. There are certainly other ways to achieve representativeness; however, these approaches would take considerable time and resources that go beyond those available through these kinds of schemes. Our sample is limited in</w:t>
      </w:r>
      <w:r w:rsidR="00BD4613">
        <w:t> </w:t>
      </w:r>
      <w:r w:rsidRPr="00AD6545">
        <w:t>ways that we expected; it is not unexpected that questions about the workplace are more likely to be answered by</w:t>
      </w:r>
      <w:r w:rsidR="00BD4613">
        <w:t> </w:t>
      </w:r>
      <w:r w:rsidRPr="00AD6545">
        <w:t xml:space="preserve">women in more secure positions – in relation to employment, financial security and/or their visa status. It was expected that </w:t>
      </w:r>
      <w:proofErr w:type="gramStart"/>
      <w:r w:rsidRPr="00AD6545">
        <w:t>the majority of</w:t>
      </w:r>
      <w:proofErr w:type="gramEnd"/>
      <w:r w:rsidRPr="00AD6545">
        <w:t xml:space="preserve"> women would complete the survey in English, but this should not discount the value and importance of offering surveys in multiple languages to offer women a choice of which language they would like to</w:t>
      </w:r>
      <w:r w:rsidR="00BD4613">
        <w:t> </w:t>
      </w:r>
      <w:r w:rsidRPr="00AD6545">
        <w:t>complete the survey in.</w:t>
      </w:r>
    </w:p>
    <w:p w14:paraId="54B1C2D5" w14:textId="20B1C685" w:rsidR="00AD6545" w:rsidRPr="00AD6545" w:rsidRDefault="00AD6545" w:rsidP="00AD6545">
      <w:pPr>
        <w:pStyle w:val="BodySerif"/>
      </w:pPr>
      <w:r w:rsidRPr="00AD6545">
        <w:t>It is true that a more significant financial investment would enable a more comprehensive approach both in terms of how the survey is conducted (for example, using a range of different methodological approaches and targeting residential areas with large proportions of women who are likely in the workforce and born overseas). Yet, it is also true that this survey was part of a broader research project: many questions cannot be asked via a survey; the instrument has limitations because we cannot ask limitless questions. The survey, however, provides an important foundation for the targeted interviews and focus groups. The two approaches taken together will provide a fuller picture of migrant and refugee women’s experiences of workplace sexual harassment. The key lessons to learn, we would argue, are that it</w:t>
      </w:r>
      <w:r w:rsidR="00BD4613">
        <w:t> </w:t>
      </w:r>
      <w:r w:rsidRPr="00AD6545">
        <w:t>is</w:t>
      </w:r>
      <w:r w:rsidR="00BD4613">
        <w:t> </w:t>
      </w:r>
      <w:r w:rsidRPr="00AD6545">
        <w:t>important to be ambitious and it is important to build rigour in research design and approaches. Part of this commitment is to be found in the accompanying technical report, which offers the detailed specifics of design, data</w:t>
      </w:r>
      <w:r w:rsidR="00322036">
        <w:t> </w:t>
      </w:r>
      <w:r w:rsidRPr="00AD6545">
        <w:t>collection, coding, findings and the full survey instrument. Robust and informed survey design is critical; we hope that this research is the beginning of a program of research committed to carefully interrogating workplace sexual harassment as a problem deeply connected to gender inequity </w:t>
      </w:r>
      <w:r w:rsidRPr="00AD6545">
        <w:rPr>
          <w:i/>
          <w:iCs/>
        </w:rPr>
        <w:t>and</w:t>
      </w:r>
      <w:r w:rsidRPr="00AD6545">
        <w:t> other critical areas of inequity and discrimination – these include, but are not limited to, racial or religious discrimination and the precariousness of temporary visa status.</w:t>
      </w:r>
    </w:p>
    <w:p w14:paraId="428C5B2B" w14:textId="5823A010" w:rsidR="00AD6545" w:rsidRPr="00AD6545" w:rsidRDefault="00AD6545" w:rsidP="00AD6545">
      <w:pPr>
        <w:pStyle w:val="H2SectionTitle"/>
      </w:pPr>
      <w:bookmarkStart w:id="44" w:name="_Toc184743756"/>
      <w:r w:rsidRPr="00AD6545">
        <w:lastRenderedPageBreak/>
        <w:t>Discussion and conclusion</w:t>
      </w:r>
      <w:bookmarkEnd w:id="44"/>
    </w:p>
    <w:p w14:paraId="1D9248C8" w14:textId="69C058FB" w:rsidR="00AD6545" w:rsidRPr="00AD6545" w:rsidRDefault="00AD6545" w:rsidP="00AD6545">
      <w:pPr>
        <w:pStyle w:val="BodySerif"/>
      </w:pPr>
      <w:r w:rsidRPr="00AD6545">
        <w:t>This report captures only the first phase of a larger research project. As such, implications and policy recommendations are not provided at this point. However, there are several implications and areas that will be the focus of the next phase of the research:</w:t>
      </w:r>
    </w:p>
    <w:p w14:paraId="0FFED110" w14:textId="58681434" w:rsidR="00AD6545" w:rsidRPr="00AD6545" w:rsidRDefault="00AD6545" w:rsidP="00AD6545">
      <w:pPr>
        <w:pStyle w:val="BodySerifNumberedBullet1"/>
      </w:pPr>
      <w:r w:rsidRPr="00D07AA1">
        <w:rPr>
          <w:rStyle w:val="BodySerifBoldChar"/>
        </w:rPr>
        <w:t>Capturing detailed accounts of sexual harassment at work for specific populations nationally matters.</w:t>
      </w:r>
      <w:r w:rsidRPr="00AD6545">
        <w:t xml:space="preserve"> Although this is a non-probability sample, it provides sufficient evidence that workplace sexual harassment is</w:t>
      </w:r>
      <w:r w:rsidR="00BD4613">
        <w:t> </w:t>
      </w:r>
      <w:r w:rsidRPr="00AD6545">
        <w:t>a</w:t>
      </w:r>
      <w:r w:rsidR="00BD4613">
        <w:t> </w:t>
      </w:r>
      <w:r w:rsidRPr="00AD6545">
        <w:t>significant issue for migrant and refugee women. Unlike national probability samples, non-probability samples do not allow for any generalisation beyond the sample. To more comprehensively capture prevalence of</w:t>
      </w:r>
      <w:r w:rsidR="00BD4613">
        <w:t> </w:t>
      </w:r>
      <w:r w:rsidRPr="00AD6545">
        <w:t>workplace sexual harassment would entail significant resources to ensure adequate representation of migrant and refugee women. We have noted that no sampling frame would be complete; however, it is possible to extend the representativeness of the sample through funding of a more comprehensive design and approach, and</w:t>
      </w:r>
      <w:r w:rsidR="00322036">
        <w:t> </w:t>
      </w:r>
      <w:r w:rsidRPr="00AD6545">
        <w:t>we</w:t>
      </w:r>
      <w:r w:rsidR="00322036">
        <w:t> </w:t>
      </w:r>
      <w:r w:rsidRPr="00AD6545">
        <w:t>believe this is a critical next step.</w:t>
      </w:r>
    </w:p>
    <w:p w14:paraId="3DA71354" w14:textId="77777777" w:rsidR="00AD6545" w:rsidRPr="00AD6545" w:rsidRDefault="00AD6545" w:rsidP="00D07AA1">
      <w:pPr>
        <w:pStyle w:val="BodySerifNumberedBullet1"/>
      </w:pPr>
      <w:r w:rsidRPr="00D07AA1">
        <w:rPr>
          <w:rStyle w:val="BodySerifBoldChar"/>
        </w:rPr>
        <w:t>Examining the intersections of gendered forms of violence with other forms of discrimination is critical.</w:t>
      </w:r>
      <w:r w:rsidRPr="00AD6545">
        <w:t xml:space="preserve"> At least half of the women who reported workplace sexual harassment believed these incidents were motivated by gender and/or sexuality and race and/or religion. This illuminates the importance of prevention and mitigation strategies recognising the ways in which gender intersects with other aspects of inequity. A one-size-fits-all approach to preventing workplace sexual harassment will not be effective for women from migrant and refugee backgrounds.</w:t>
      </w:r>
    </w:p>
    <w:p w14:paraId="4D9D400D" w14:textId="5C9B43C6" w:rsidR="00AD6545" w:rsidRPr="00AD6545" w:rsidRDefault="00AD6545" w:rsidP="00D07AA1">
      <w:pPr>
        <w:pStyle w:val="BodySerifNumberedBullet1"/>
      </w:pPr>
      <w:r w:rsidRPr="00D07AA1">
        <w:rPr>
          <w:rStyle w:val="BodySerifBoldChar"/>
        </w:rPr>
        <w:t>Sexual harassment in the workplace is perpetrated by colleagues and, frequently, clients.</w:t>
      </w:r>
      <w:r w:rsidRPr="00AD6545">
        <w:t xml:space="preserve"> This brings to the fore the importance of recognising a range of strategies to address and respond to workplace sexual harassment. Different factors can impact how women and workplaces may respond to sexual harassment perpetrated by</w:t>
      </w:r>
      <w:r w:rsidR="00BD4613">
        <w:t> </w:t>
      </w:r>
      <w:r w:rsidRPr="00AD6545">
        <w:t>clients compared to colleagues; the next phase of this research will explore this issue further.</w:t>
      </w:r>
    </w:p>
    <w:p w14:paraId="24AF17F4" w14:textId="0151DB9B" w:rsidR="00AD6545" w:rsidRPr="00AD6545" w:rsidRDefault="00AD6545" w:rsidP="00D07AA1">
      <w:pPr>
        <w:pStyle w:val="BodySerifNumberedBullet1"/>
      </w:pPr>
      <w:r w:rsidRPr="00D07AA1">
        <w:rPr>
          <w:rStyle w:val="BodySerifBoldChar"/>
        </w:rPr>
        <w:t>Paying careful attention to non-reporting.</w:t>
      </w:r>
      <w:r w:rsidRPr="00AD6545">
        <w:t xml:space="preserve"> This survey identified that many women who experienced sexual harassment in the workplace reported that feeling responsible for what had happened was a reason for not telling</w:t>
      </w:r>
      <w:r w:rsidR="00322036">
        <w:t> </w:t>
      </w:r>
      <w:r w:rsidRPr="00AD6545">
        <w:t>anyone. This raises critical issues around the ongoing narratives around gender-based violence, victimisation</w:t>
      </w:r>
      <w:r w:rsidR="00322036">
        <w:t> </w:t>
      </w:r>
      <w:r w:rsidRPr="00AD6545">
        <w:t>and blame. Importantly, we also found that many women reported that they had been threatened or</w:t>
      </w:r>
      <w:r w:rsidR="00322036">
        <w:t> </w:t>
      </w:r>
      <w:r w:rsidRPr="00AD6545">
        <w:t>warned not to report. While limited in terms of knowing who was threatening or warning women, this finding does suggest that there are very specific external pressures felt by many women regarding telling anyone or</w:t>
      </w:r>
      <w:r w:rsidR="00322036">
        <w:t> </w:t>
      </w:r>
      <w:r w:rsidRPr="00AD6545">
        <w:t>acting on their experiences of sexual harassment in the workplace.</w:t>
      </w:r>
    </w:p>
    <w:p w14:paraId="6C36AE53" w14:textId="77777777" w:rsidR="00AD6545" w:rsidRPr="00AD6545" w:rsidRDefault="00AD6545" w:rsidP="00D07AA1">
      <w:pPr>
        <w:pStyle w:val="BodySerifNumberedBullet1"/>
      </w:pPr>
      <w:r w:rsidRPr="00D07AA1">
        <w:rPr>
          <w:rStyle w:val="BodySerifBoldChar"/>
        </w:rPr>
        <w:t>Diversity of data collection matters.</w:t>
      </w:r>
      <w:r w:rsidRPr="00AD6545">
        <w:t xml:space="preserve"> The second phase of this research will be conducted in 2023. The findings from the survey, discussed in this report, will guide the questions we ask of participants to enable us to explore understandings of and responses to workplace sexual harassment. They will also guide the examination of the impact of the intersection of gendered and </w:t>
      </w:r>
      <w:proofErr w:type="spellStart"/>
      <w:r w:rsidRPr="00AD6545">
        <w:t>racialised</w:t>
      </w:r>
      <w:proofErr w:type="spellEnd"/>
      <w:r w:rsidRPr="00AD6545">
        <w:t xml:space="preserve"> discrimination that was evident in this report. A central focus of the next stage of the research will be to reach a wider sample beyond the group of women who generously engaged in this survey – particularly women in low-valued and seasonal or temporary labour.</w:t>
      </w:r>
    </w:p>
    <w:p w14:paraId="08CA9952" w14:textId="2E9C21BA" w:rsidR="00AD6545" w:rsidRPr="00AD6545" w:rsidRDefault="00AD6545" w:rsidP="00AD6545">
      <w:pPr>
        <w:pStyle w:val="BodySerif"/>
      </w:pPr>
      <w:r w:rsidRPr="00AD6545">
        <w:t>This study has demonstrated the experiences of sexual harassment in the workplace for over 700 migrant and refugee women across Australia. The research highlights the importance of paying careful attention to the experiences of migrant and refugee women to ensure more targeted and relevant policy and workplace strategies are created that can reduce the prevalence of workplace sexual harassment and better protect women at work. As stated previously, broader policy and legal implications arising from this work will be considered in the final report, which will bring together the survey and the national qualitative study. What is clear from this report is that this research is timely and critical to illuminating specificity in the national commitment to understanding, responding to and preventing workplace sexual harassment for migrant and refugee women.</w:t>
      </w:r>
    </w:p>
    <w:p w14:paraId="5F68994E" w14:textId="36C6AFD1" w:rsidR="00AD6545" w:rsidRPr="00AD6545" w:rsidRDefault="00AD6545" w:rsidP="00AD6545">
      <w:pPr>
        <w:pStyle w:val="H2SectionTitle"/>
      </w:pPr>
      <w:bookmarkStart w:id="45" w:name="_Toc184743757"/>
      <w:r w:rsidRPr="00AD6545">
        <w:lastRenderedPageBreak/>
        <w:t>References</w:t>
      </w:r>
      <w:bookmarkEnd w:id="45"/>
    </w:p>
    <w:p w14:paraId="4ACE4038" w14:textId="2651751A" w:rsidR="00AD6545" w:rsidRPr="004654AE" w:rsidRDefault="00AD6545" w:rsidP="00AD6545">
      <w:pPr>
        <w:pStyle w:val="Reference"/>
      </w:pPr>
      <w:r w:rsidRPr="004654AE">
        <w:t>Attorney-General’s Department. (2021). </w:t>
      </w:r>
      <w:r w:rsidRPr="004654AE">
        <w:rPr>
          <w:i/>
          <w:iCs/>
        </w:rPr>
        <w:t>A roadmap for respect: Preventing and addressing sexual harassment in</w:t>
      </w:r>
      <w:r w:rsidR="002B11DB">
        <w:rPr>
          <w:i/>
          <w:iCs/>
        </w:rPr>
        <w:t> </w:t>
      </w:r>
      <w:r w:rsidRPr="004654AE">
        <w:rPr>
          <w:i/>
          <w:iCs/>
        </w:rPr>
        <w:t>Australian workplaces</w:t>
      </w:r>
      <w:r w:rsidRPr="004654AE">
        <w:t>. Australian Government. </w:t>
      </w:r>
      <w:hyperlink r:id="rId77" w:history="1">
        <w:r w:rsidRPr="004654AE">
          <w:rPr>
            <w:rStyle w:val="Hyperlink"/>
          </w:rPr>
          <w:t>https://apo.org.au/node/311776</w:t>
        </w:r>
      </w:hyperlink>
    </w:p>
    <w:p w14:paraId="658279FC" w14:textId="49A7E3F0" w:rsidR="00AD6545" w:rsidRPr="004654AE" w:rsidRDefault="00AD6545" w:rsidP="00AD6545">
      <w:pPr>
        <w:pStyle w:val="Reference"/>
      </w:pPr>
      <w:r w:rsidRPr="004654AE">
        <w:t>Australian Bureau of Statistics. (2022, June 27). </w:t>
      </w:r>
      <w:r w:rsidRPr="004654AE">
        <w:rPr>
          <w:i/>
          <w:iCs/>
        </w:rPr>
        <w:t>2021 Census: Nearly half of Australians have a parent born overseas</w:t>
      </w:r>
      <w:r w:rsidRPr="004654AE">
        <w:t> [Media release]. </w:t>
      </w:r>
      <w:hyperlink r:id="rId78" w:history="1">
        <w:r w:rsidRPr="004654AE">
          <w:rPr>
            <w:rStyle w:val="Hyperlink"/>
          </w:rPr>
          <w:t>https://www.abs.gov.au/media-centre/media-releases/2021-census-nearly-half-australians-have-parent-born-overseas</w:t>
        </w:r>
      </w:hyperlink>
      <w:r w:rsidRPr="004654AE">
        <w:t>.</w:t>
      </w:r>
    </w:p>
    <w:p w14:paraId="598EA9FD" w14:textId="70AF0442" w:rsidR="00AD6545" w:rsidRPr="004654AE" w:rsidRDefault="00AD6545" w:rsidP="00AD6545">
      <w:pPr>
        <w:pStyle w:val="Reference"/>
      </w:pPr>
      <w:r w:rsidRPr="004654AE">
        <w:t>Australian Human Rights Commission. (2018). </w:t>
      </w:r>
      <w:r w:rsidRPr="004654AE">
        <w:rPr>
          <w:i/>
          <w:iCs/>
        </w:rPr>
        <w:t>Everyone’s business: Fourth national survey on sexual harassment in</w:t>
      </w:r>
      <w:r w:rsidR="002B11DB">
        <w:rPr>
          <w:i/>
          <w:iCs/>
        </w:rPr>
        <w:t> </w:t>
      </w:r>
      <w:r w:rsidRPr="004654AE">
        <w:rPr>
          <w:i/>
          <w:iCs/>
        </w:rPr>
        <w:t>Australian workplaces</w:t>
      </w:r>
      <w:r w:rsidRPr="004654AE">
        <w:t>. AHRC. </w:t>
      </w:r>
      <w:hyperlink r:id="rId79" w:history="1">
        <w:r w:rsidRPr="004654AE">
          <w:rPr>
            <w:rStyle w:val="Hyperlink"/>
          </w:rPr>
          <w:t>https://humanrights.gov.au/our-work/sex-discrimination/publications/everyones-business-fourth-national-survey-sexual</w:t>
        </w:r>
      </w:hyperlink>
    </w:p>
    <w:p w14:paraId="511C28E6" w14:textId="5E4C50D1" w:rsidR="00AD6545" w:rsidRPr="004654AE" w:rsidRDefault="00AD6545" w:rsidP="00AD6545">
      <w:pPr>
        <w:pStyle w:val="Reference"/>
      </w:pPr>
      <w:r w:rsidRPr="004654AE">
        <w:t>Australian Human Rights Commission. (2019). </w:t>
      </w:r>
      <w:r w:rsidRPr="004654AE">
        <w:rPr>
          <w:i/>
          <w:iCs/>
        </w:rPr>
        <w:t>Everyone’s business: Survey on sexual harassment of members of the Shop, Distributive and Allied Employees’ Association</w:t>
      </w:r>
      <w:r w:rsidRPr="004654AE">
        <w:t>. AHRC. </w:t>
      </w:r>
      <w:hyperlink r:id="rId80" w:history="1">
        <w:r w:rsidRPr="004654AE">
          <w:rPr>
            <w:rStyle w:val="Hyperlink"/>
          </w:rPr>
          <w:t>https://humanrights.gov.au/everyones-business-sexual-harassment-sda-members</w:t>
        </w:r>
      </w:hyperlink>
    </w:p>
    <w:p w14:paraId="4059DF2A" w14:textId="30C55A56" w:rsidR="00AD6545" w:rsidRPr="004654AE" w:rsidRDefault="00AD6545" w:rsidP="00AD6545">
      <w:pPr>
        <w:pStyle w:val="Reference"/>
      </w:pPr>
      <w:r w:rsidRPr="004654AE">
        <w:t>Australian Human Rights Commission. (2020). </w:t>
      </w:r>
      <w:proofErr w:type="spellStart"/>
      <w:r w:rsidRPr="004654AE">
        <w:rPr>
          <w:i/>
          <w:iCs/>
        </w:rPr>
        <w:t>Respect@Work</w:t>
      </w:r>
      <w:proofErr w:type="spellEnd"/>
      <w:r w:rsidRPr="004654AE">
        <w:rPr>
          <w:i/>
          <w:iCs/>
        </w:rPr>
        <w:t>: National inquiry into sexual harassment in Australian workplaces</w:t>
      </w:r>
      <w:r w:rsidRPr="004654AE">
        <w:t>. AHRC. </w:t>
      </w:r>
      <w:hyperlink r:id="rId81" w:history="1">
        <w:r w:rsidRPr="004654AE">
          <w:rPr>
            <w:rStyle w:val="Hyperlink"/>
          </w:rPr>
          <w:t>https://humanrights.gov.au/our-work/sex-discrimination/publications/respectwork-sexual-harassment-national-inquiry-report-2020</w:t>
        </w:r>
      </w:hyperlink>
    </w:p>
    <w:p w14:paraId="52D31F68" w14:textId="01EB81DC" w:rsidR="00AD6545" w:rsidRPr="004654AE" w:rsidRDefault="00AD6545" w:rsidP="00AD6545">
      <w:pPr>
        <w:pStyle w:val="Reference"/>
      </w:pPr>
      <w:r w:rsidRPr="004654AE">
        <w:t>Australian Human Rights Commission. (2022). </w:t>
      </w:r>
      <w:r w:rsidRPr="004654AE">
        <w:rPr>
          <w:i/>
          <w:iCs/>
        </w:rPr>
        <w:t>Time for respect: Fifth national survey on sexual harassment in</w:t>
      </w:r>
      <w:r w:rsidR="002B11DB">
        <w:rPr>
          <w:i/>
          <w:iCs/>
        </w:rPr>
        <w:t> </w:t>
      </w:r>
      <w:r w:rsidRPr="004654AE">
        <w:rPr>
          <w:i/>
          <w:iCs/>
        </w:rPr>
        <w:t>Australian workplaces</w:t>
      </w:r>
      <w:r w:rsidRPr="004654AE">
        <w:t>. AHRC. </w:t>
      </w:r>
      <w:hyperlink r:id="rId82" w:history="1">
        <w:r w:rsidRPr="004654AE">
          <w:rPr>
            <w:rStyle w:val="Hyperlink"/>
          </w:rPr>
          <w:t>https://humanrights.gov.au/time-for-respect-2022</w:t>
        </w:r>
      </w:hyperlink>
    </w:p>
    <w:p w14:paraId="0868A7C2" w14:textId="7F5C866C" w:rsidR="00AD6545" w:rsidRPr="004654AE" w:rsidRDefault="00AD6545" w:rsidP="00AD6545">
      <w:pPr>
        <w:pStyle w:val="Reference"/>
      </w:pPr>
      <w:r w:rsidRPr="004654AE">
        <w:t xml:space="preserve">Baird, M., Cooper, R., Hill, E., Probyn, E., &amp; </w:t>
      </w:r>
      <w:proofErr w:type="spellStart"/>
      <w:r w:rsidRPr="004654AE">
        <w:t>Vromen</w:t>
      </w:r>
      <w:proofErr w:type="spellEnd"/>
      <w:r w:rsidRPr="004654AE">
        <w:t>, A. (2018). </w:t>
      </w:r>
      <w:r w:rsidRPr="004654AE">
        <w:rPr>
          <w:i/>
          <w:iCs/>
        </w:rPr>
        <w:t>Women and the future of work: Report 1 of The Australian Women’s Working Futures Project</w:t>
      </w:r>
      <w:r w:rsidRPr="004654AE">
        <w:t xml:space="preserve">. University of Sydney. </w:t>
      </w:r>
      <w:hyperlink r:id="rId83" w:history="1">
        <w:r w:rsidR="00D66C24" w:rsidRPr="006F028E">
          <w:rPr>
            <w:rStyle w:val="Hyperlink"/>
          </w:rPr>
          <w:t>https://doi.org/10.25910/5db0ef76585d1</w:t>
        </w:r>
      </w:hyperlink>
      <w:r w:rsidR="00D66C24">
        <w:t xml:space="preserve"> </w:t>
      </w:r>
    </w:p>
    <w:p w14:paraId="31F88230" w14:textId="7D11E55D" w:rsidR="00AD6545" w:rsidRPr="004654AE" w:rsidRDefault="00AD6545" w:rsidP="00AD6545">
      <w:pPr>
        <w:pStyle w:val="Reference"/>
      </w:pPr>
      <w:r w:rsidRPr="004654AE">
        <w:t>Boucher, A. (2019). Measuring migrant worker rights violations in practice: The example of temporary skilled visas in</w:t>
      </w:r>
      <w:r w:rsidR="00BD4613">
        <w:t> </w:t>
      </w:r>
      <w:r w:rsidRPr="004654AE">
        <w:t>Australia. </w:t>
      </w:r>
      <w:r w:rsidRPr="004654AE">
        <w:rPr>
          <w:i/>
          <w:iCs/>
        </w:rPr>
        <w:t>Journal of Industrial Relations, 61</w:t>
      </w:r>
      <w:r w:rsidRPr="004654AE">
        <w:t xml:space="preserve">(2), 277–301. </w:t>
      </w:r>
      <w:hyperlink r:id="rId84" w:history="1">
        <w:r w:rsidR="00D66C24" w:rsidRPr="006F028E">
          <w:rPr>
            <w:rStyle w:val="Hyperlink"/>
          </w:rPr>
          <w:t>https://doi.org/10.1177/0022185618783001</w:t>
        </w:r>
      </w:hyperlink>
      <w:r w:rsidR="00D66C24">
        <w:t xml:space="preserve"> </w:t>
      </w:r>
    </w:p>
    <w:p w14:paraId="25A73492" w14:textId="3DEF4E3D" w:rsidR="00AD6545" w:rsidRPr="004654AE" w:rsidRDefault="00AD6545" w:rsidP="00AD6545">
      <w:pPr>
        <w:pStyle w:val="Reference"/>
      </w:pPr>
      <w:r w:rsidRPr="004654AE">
        <w:t>Committee on the Elimination of Discrimination against Women. (1992). </w:t>
      </w:r>
      <w:r w:rsidRPr="004654AE">
        <w:rPr>
          <w:i/>
          <w:iCs/>
        </w:rPr>
        <w:t>CEDAW General Recommendation No.</w:t>
      </w:r>
      <w:r w:rsidR="00437CED">
        <w:rPr>
          <w:i/>
          <w:iCs/>
        </w:rPr>
        <w:t> </w:t>
      </w:r>
      <w:r w:rsidRPr="004654AE">
        <w:rPr>
          <w:i/>
          <w:iCs/>
        </w:rPr>
        <w:t>19:</w:t>
      </w:r>
      <w:r w:rsidR="00437CED">
        <w:rPr>
          <w:i/>
          <w:iCs/>
        </w:rPr>
        <w:t> </w:t>
      </w:r>
      <w:r w:rsidRPr="004654AE">
        <w:rPr>
          <w:i/>
          <w:iCs/>
        </w:rPr>
        <w:t>Violence against women</w:t>
      </w:r>
      <w:r w:rsidRPr="004654AE">
        <w:t>. United Nations</w:t>
      </w:r>
      <w:r w:rsidR="00437CED">
        <w:t> </w:t>
      </w:r>
      <w:r w:rsidRPr="004654AE">
        <w:t>Women.</w:t>
      </w:r>
      <w:r w:rsidR="00437CED">
        <w:t xml:space="preserve"> </w:t>
      </w:r>
      <w:hyperlink r:id="rId85" w:history="1">
        <w:r w:rsidRPr="004654AE">
          <w:rPr>
            <w:rStyle w:val="Hyperlink"/>
          </w:rPr>
          <w:t>https://www.un.org/womenwatch/daw/cedaw/recommendations/recomm.htm</w:t>
        </w:r>
      </w:hyperlink>
    </w:p>
    <w:p w14:paraId="1A98834F" w14:textId="7730B3B2" w:rsidR="00AD6545" w:rsidRPr="004654AE" w:rsidRDefault="00AD6545" w:rsidP="00BD4613">
      <w:pPr>
        <w:pStyle w:val="Reference"/>
        <w:keepNext/>
        <w:keepLines/>
      </w:pPr>
      <w:r w:rsidRPr="004654AE">
        <w:t>Commonwealth of Australia. (2022). </w:t>
      </w:r>
      <w:r w:rsidRPr="004654AE">
        <w:rPr>
          <w:i/>
          <w:iCs/>
        </w:rPr>
        <w:t>National Plan to End Violence against Women and Children 2022–2032: Ending gender-based violence in one generation. </w:t>
      </w:r>
      <w:r w:rsidRPr="004654AE">
        <w:t xml:space="preserve">Department of Social Services. </w:t>
      </w:r>
      <w:hyperlink r:id="rId86" w:history="1">
        <w:r w:rsidR="00680B79" w:rsidRPr="006F028E">
          <w:rPr>
            <w:rStyle w:val="Hyperlink"/>
          </w:rPr>
          <w:t>https://www.dss.gov.au/sites/default/files/documents/11_2022/national_plan_to_end_violence_against_women_and‌_children_2022-2032.pdf</w:t>
        </w:r>
      </w:hyperlink>
      <w:r w:rsidR="00680B79">
        <w:t xml:space="preserve"> </w:t>
      </w:r>
    </w:p>
    <w:p w14:paraId="67F21F00" w14:textId="339D3C73" w:rsidR="00AD6545" w:rsidRPr="004654AE" w:rsidRDefault="00AD6545" w:rsidP="00AD6545">
      <w:pPr>
        <w:pStyle w:val="Reference"/>
      </w:pPr>
      <w:r w:rsidRPr="004654AE">
        <w:t>Department of Social Services. (2015). </w:t>
      </w:r>
      <w:r w:rsidRPr="002B11DB">
        <w:rPr>
          <w:i/>
          <w:iCs/>
        </w:rPr>
        <w:t>Hearing her voice: Report from the kitchen table conversations with culturally and linguistically diverse women on violence against women and their children.</w:t>
      </w:r>
      <w:r w:rsidR="002B11DB">
        <w:t xml:space="preserve"> </w:t>
      </w:r>
      <w:r w:rsidRPr="004654AE">
        <w:t>Commonwealth of</w:t>
      </w:r>
      <w:r w:rsidR="002B11DB">
        <w:t> </w:t>
      </w:r>
      <w:r w:rsidRPr="004654AE">
        <w:t>Australia.</w:t>
      </w:r>
      <w:r w:rsidR="002B11DB">
        <w:t xml:space="preserve"> </w:t>
      </w:r>
      <w:hyperlink r:id="rId87" w:history="1">
        <w:r w:rsidRPr="004654AE">
          <w:rPr>
            <w:rStyle w:val="Hyperlink"/>
          </w:rPr>
          <w:t>https://plan4womenssafety.dss.gov.au/wp-content/uploads/2015/07/cald_womens_safety_report.pdf</w:t>
        </w:r>
      </w:hyperlink>
    </w:p>
    <w:p w14:paraId="4E9C30C5" w14:textId="1E8B291D" w:rsidR="00AD6545" w:rsidRPr="004654AE" w:rsidRDefault="00AD6545" w:rsidP="00AD6545">
      <w:pPr>
        <w:pStyle w:val="Reference"/>
      </w:pPr>
      <w:proofErr w:type="spellStart"/>
      <w:r w:rsidRPr="004654AE">
        <w:t>Ditkowsky</w:t>
      </w:r>
      <w:proofErr w:type="spellEnd"/>
      <w:r w:rsidRPr="004654AE">
        <w:t>, M. (2019). #UsToo: The disparate impact of and ineffective response to sexual harassment of low-wage workers. </w:t>
      </w:r>
      <w:r w:rsidRPr="004654AE">
        <w:rPr>
          <w:i/>
          <w:iCs/>
        </w:rPr>
        <w:t>UCLA Journal of Gender and Law</w:t>
      </w:r>
      <w:r w:rsidRPr="004654AE">
        <w:t>, </w:t>
      </w:r>
      <w:r w:rsidRPr="004654AE">
        <w:rPr>
          <w:i/>
          <w:iCs/>
        </w:rPr>
        <w:t>26</w:t>
      </w:r>
      <w:r w:rsidRPr="004654AE">
        <w:t>(2). </w:t>
      </w:r>
      <w:hyperlink r:id="rId88" w:history="1">
        <w:r w:rsidRPr="004654AE">
          <w:rPr>
            <w:rStyle w:val="Hyperlink"/>
          </w:rPr>
          <w:t>https://doi.org/10.5070/l3262045668</w:t>
        </w:r>
      </w:hyperlink>
    </w:p>
    <w:p w14:paraId="5907D360" w14:textId="74239EB2" w:rsidR="00AD6545" w:rsidRPr="004654AE" w:rsidRDefault="00AD6545" w:rsidP="00AD6545">
      <w:pPr>
        <w:pStyle w:val="Reference"/>
      </w:pPr>
      <w:r w:rsidRPr="004654AE">
        <w:t>Durana, A., Lenhart, A., Miller, R., Schulte, B., &amp; Weingarten, E. (2018). </w:t>
      </w:r>
      <w:r w:rsidRPr="002B11DB">
        <w:rPr>
          <w:i/>
          <w:iCs/>
        </w:rPr>
        <w:t xml:space="preserve">Sexual harassment: A severe and pervasive problem: What drives this unwanted, costly, and damaging </w:t>
      </w:r>
      <w:proofErr w:type="spellStart"/>
      <w:r w:rsidRPr="002B11DB">
        <w:rPr>
          <w:i/>
          <w:iCs/>
        </w:rPr>
        <w:t>behavior</w:t>
      </w:r>
      <w:proofErr w:type="spellEnd"/>
      <w:r w:rsidRPr="002B11DB">
        <w:rPr>
          <w:i/>
          <w:iCs/>
        </w:rPr>
        <w:t xml:space="preserve"> across industry sectors by wage and gender.</w:t>
      </w:r>
      <w:r w:rsidRPr="004654AE">
        <w:t xml:space="preserve"> New</w:t>
      </w:r>
      <w:r w:rsidR="002B11DB">
        <w:t> </w:t>
      </w:r>
      <w:r w:rsidRPr="004654AE">
        <w:t>America. </w:t>
      </w:r>
      <w:hyperlink r:id="rId89" w:history="1">
        <w:r w:rsidR="00C71FFC" w:rsidRPr="00A36763">
          <w:rPr>
            <w:rStyle w:val="Hyperlink"/>
          </w:rPr>
          <w:t>https://d1y8sb8igg2f8e.cloudfront.net/documents/Sexual_Harassment_A_Severe_and_Pervasive_‌Problem_2018-10-10_190248.pdf</w:t>
        </w:r>
      </w:hyperlink>
    </w:p>
    <w:p w14:paraId="1C44F39A" w14:textId="71C45023" w:rsidR="00AD6545" w:rsidRPr="004654AE" w:rsidRDefault="00AD6545" w:rsidP="00AD6545">
      <w:pPr>
        <w:pStyle w:val="Reference"/>
      </w:pPr>
      <w:proofErr w:type="spellStart"/>
      <w:r w:rsidRPr="004654AE">
        <w:t>Farbenblum</w:t>
      </w:r>
      <w:proofErr w:type="spellEnd"/>
      <w:r w:rsidRPr="004654AE">
        <w:t>, B., &amp; Berg, L. (2017). Migrant workers’ access to remedy for exploitation in Australia: The role of</w:t>
      </w:r>
      <w:r w:rsidR="00437CED">
        <w:t> </w:t>
      </w:r>
      <w:r w:rsidRPr="004654AE">
        <w:t>the</w:t>
      </w:r>
      <w:r w:rsidR="00437CED">
        <w:t> </w:t>
      </w:r>
      <w:r w:rsidRPr="004654AE">
        <w:t>national Fair Work Ombudsman. </w:t>
      </w:r>
      <w:r w:rsidRPr="004654AE">
        <w:rPr>
          <w:i/>
          <w:iCs/>
        </w:rPr>
        <w:t>Australian Journal of Human Rights, 23</w:t>
      </w:r>
      <w:r w:rsidRPr="004654AE">
        <w:t>(3), 310</w:t>
      </w:r>
      <w:r w:rsidR="00437CED">
        <w:noBreakHyphen/>
      </w:r>
      <w:r w:rsidRPr="004654AE">
        <w:t>331. </w:t>
      </w:r>
      <w:hyperlink r:id="rId90" w:history="1">
        <w:r w:rsidRPr="004654AE">
          <w:rPr>
            <w:rStyle w:val="Hyperlink"/>
          </w:rPr>
          <w:t>https://doi.org/10.1080/1323238x.2017.1392478</w:t>
        </w:r>
      </w:hyperlink>
    </w:p>
    <w:p w14:paraId="1C4219BD" w14:textId="120553B6" w:rsidR="00AD6545" w:rsidRPr="004654AE" w:rsidRDefault="00AD6545" w:rsidP="00AD6545">
      <w:pPr>
        <w:pStyle w:val="Reference"/>
      </w:pPr>
      <w:r w:rsidRPr="004654AE">
        <w:lastRenderedPageBreak/>
        <w:t>Focus on Labour Exploitation. (2022). </w:t>
      </w:r>
      <w:r w:rsidRPr="004654AE">
        <w:rPr>
          <w:i/>
          <w:iCs/>
        </w:rPr>
        <w:t>Position paper: Tackling sexual harassment in low-paid and insecure work.</w:t>
      </w:r>
      <w:r w:rsidRPr="004654AE">
        <w:t> FLEX. </w:t>
      </w:r>
      <w:hyperlink r:id="rId91" w:history="1">
        <w:r w:rsidR="00BD4613" w:rsidRPr="00A36763">
          <w:rPr>
            <w:rStyle w:val="Hyperlink"/>
          </w:rPr>
          <w:t>https://respect.international/tackling-sexual-harassment-in-low-paid-and-insecure-work/?utm_source=rss&amp;utm_medium=rss&amp;utm_campaign=tackling-sexual-harassment-in-low-paid-and-insecure</w:t>
        </w:r>
        <w:r w:rsidR="00BD4613" w:rsidRPr="00A36763">
          <w:rPr>
            <w:rStyle w:val="Hyperlink"/>
          </w:rPr>
          <w:noBreakHyphen/>
          <w:t>work</w:t>
        </w:r>
      </w:hyperlink>
    </w:p>
    <w:p w14:paraId="2EE22361" w14:textId="03175C21" w:rsidR="00AD6545" w:rsidRPr="004654AE" w:rsidRDefault="00AD6545" w:rsidP="00AD6545">
      <w:pPr>
        <w:pStyle w:val="Reference"/>
      </w:pPr>
      <w:r w:rsidRPr="004654AE">
        <w:t>Human Rights Watch. (2012). </w:t>
      </w:r>
      <w:r w:rsidRPr="004654AE">
        <w:rPr>
          <w:i/>
          <w:iCs/>
        </w:rPr>
        <w:t>Cultivating fear: The vulnerability of immigrant farmworkers in the US to sexual violence and sexual harassment</w:t>
      </w:r>
      <w:r w:rsidRPr="004654AE">
        <w:t>. HRW. </w:t>
      </w:r>
      <w:hyperlink r:id="rId92" w:history="1">
        <w:r w:rsidRPr="004654AE">
          <w:rPr>
            <w:rStyle w:val="Hyperlink"/>
          </w:rPr>
          <w:t>https://www.hrw.org/report/2012/05/15/cultivating-fear/vulnerability-immigrant-farmworkers-us-sexual-violence-and</w:t>
        </w:r>
      </w:hyperlink>
    </w:p>
    <w:p w14:paraId="34741129" w14:textId="32360A92" w:rsidR="00AD6545" w:rsidRPr="004654AE" w:rsidRDefault="00AD6545" w:rsidP="00AD6545">
      <w:pPr>
        <w:pStyle w:val="Reference"/>
      </w:pPr>
      <w:r w:rsidRPr="004654AE">
        <w:t>International Domestic Workers’ Federation. (2018). </w:t>
      </w:r>
      <w:r w:rsidRPr="004654AE">
        <w:rPr>
          <w:i/>
          <w:iCs/>
        </w:rPr>
        <w:t>Report on IDWF survey on gender-based violence against domestic workers, Asia</w:t>
      </w:r>
      <w:r w:rsidRPr="004654AE">
        <w:t>. IDWF. </w:t>
      </w:r>
      <w:hyperlink r:id="rId93" w:history="1">
        <w:r w:rsidRPr="004654AE">
          <w:rPr>
            <w:rStyle w:val="Hyperlink"/>
          </w:rPr>
          <w:t>https://idwfed.org/wp-content/uploads/2022/07/report_on_idwf_survey_on_gender_based_violence_against_domestic_workers_asia_en.pdf</w:t>
        </w:r>
      </w:hyperlink>
    </w:p>
    <w:p w14:paraId="63C33253" w14:textId="5E405FCD" w:rsidR="00AD6545" w:rsidRPr="004654AE" w:rsidRDefault="00AD6545" w:rsidP="00AD6545">
      <w:pPr>
        <w:pStyle w:val="Reference"/>
      </w:pPr>
      <w:r w:rsidRPr="004654AE">
        <w:t>International Labour Organization. (2019). </w:t>
      </w:r>
      <w:r w:rsidRPr="004654AE">
        <w:rPr>
          <w:i/>
          <w:iCs/>
        </w:rPr>
        <w:t>C190 – Violence and Harassment Convention, 2019 (No. 190)</w:t>
      </w:r>
      <w:r w:rsidRPr="004654AE">
        <w:t>. ILO. </w:t>
      </w:r>
      <w:hyperlink r:id="rId94" w:history="1">
        <w:r w:rsidRPr="004654AE">
          <w:rPr>
            <w:rStyle w:val="Hyperlink"/>
          </w:rPr>
          <w:t>https://www.ilo.org/dyn/normlex/en/f?p=NORMLEXPUB:12100:0::NO::P12100_ILO_CODE:C190</w:t>
        </w:r>
      </w:hyperlink>
    </w:p>
    <w:p w14:paraId="526E9196" w14:textId="3E19E542" w:rsidR="00AD6545" w:rsidRPr="004654AE" w:rsidRDefault="00AD6545" w:rsidP="00AD6545">
      <w:pPr>
        <w:pStyle w:val="Reference"/>
      </w:pPr>
      <w:r w:rsidRPr="004654AE">
        <w:t>International Labour Organization. (2021). </w:t>
      </w:r>
      <w:r w:rsidRPr="004654AE">
        <w:rPr>
          <w:i/>
          <w:iCs/>
        </w:rPr>
        <w:t>Violence and harassment in the world of work: A guide on Convention No.</w:t>
      </w:r>
      <w:r w:rsidR="00BD4613">
        <w:rPr>
          <w:i/>
          <w:iCs/>
        </w:rPr>
        <w:t> </w:t>
      </w:r>
      <w:r w:rsidRPr="004654AE">
        <w:rPr>
          <w:i/>
          <w:iCs/>
        </w:rPr>
        <w:t>190 and Recommendation No. 206. </w:t>
      </w:r>
      <w:r w:rsidRPr="004654AE">
        <w:t>ILO.</w:t>
      </w:r>
      <w:r w:rsidRPr="004654AE">
        <w:rPr>
          <w:i/>
          <w:iCs/>
        </w:rPr>
        <w:t> </w:t>
      </w:r>
      <w:hyperlink r:id="rId95" w:history="1">
        <w:r w:rsidRPr="004654AE">
          <w:rPr>
            <w:rStyle w:val="Hyperlink"/>
          </w:rPr>
          <w:t>https://www.ilo.org/global/topics/violence-harassment/resources/WCMS_814507/lang--en/index.htm</w:t>
        </w:r>
      </w:hyperlink>
    </w:p>
    <w:p w14:paraId="76D415DC" w14:textId="5BFB3091" w:rsidR="00AD6545" w:rsidRPr="004654AE" w:rsidRDefault="00AD6545" w:rsidP="00AD6545">
      <w:pPr>
        <w:pStyle w:val="Reference"/>
      </w:pPr>
      <w:r w:rsidRPr="004654AE">
        <w:t>International Labour Organization, Lloyd’s Register Foundation, &amp; Gallup. (2022). </w:t>
      </w:r>
      <w:r w:rsidRPr="004654AE">
        <w:rPr>
          <w:i/>
          <w:iCs/>
        </w:rPr>
        <w:t>Experiences of violence and harassment at work: A global first survey</w:t>
      </w:r>
      <w:r w:rsidRPr="004654AE">
        <w:t>. ILO. </w:t>
      </w:r>
      <w:hyperlink r:id="rId96" w:history="1">
        <w:r w:rsidRPr="004654AE">
          <w:rPr>
            <w:rStyle w:val="Hyperlink"/>
          </w:rPr>
          <w:t>https://www.ilo.org/global/publications/WCMS_863095/lang--</w:t>
        </w:r>
        <w:proofErr w:type="spellStart"/>
        <w:r w:rsidRPr="004654AE">
          <w:rPr>
            <w:rStyle w:val="Hyperlink"/>
          </w:rPr>
          <w:t>en</w:t>
        </w:r>
        <w:proofErr w:type="spellEnd"/>
        <w:r w:rsidRPr="004654AE">
          <w:rPr>
            <w:rStyle w:val="Hyperlink"/>
          </w:rPr>
          <w:t>/index.htm</w:t>
        </w:r>
      </w:hyperlink>
    </w:p>
    <w:p w14:paraId="4157881E" w14:textId="04229C60" w:rsidR="00AD6545" w:rsidRPr="004654AE" w:rsidRDefault="00AD6545" w:rsidP="00AD6545">
      <w:pPr>
        <w:pStyle w:val="Reference"/>
      </w:pPr>
      <w:r w:rsidRPr="004654AE">
        <w:t xml:space="preserve">Keel, C., Wickes, R., </w:t>
      </w:r>
      <w:proofErr w:type="spellStart"/>
      <w:r w:rsidRPr="004654AE">
        <w:t>Cherkesly</w:t>
      </w:r>
      <w:proofErr w:type="spellEnd"/>
      <w:r w:rsidRPr="004654AE">
        <w:t>, I., Segrave, M., &amp; Tan, S. J. (2023). </w:t>
      </w:r>
      <w:r w:rsidRPr="004654AE">
        <w:rPr>
          <w:i/>
          <w:iCs/>
        </w:rPr>
        <w:t>Technical report for migrant and refugee women in</w:t>
      </w:r>
      <w:r w:rsidR="00F200F1">
        <w:rPr>
          <w:i/>
          <w:iCs/>
        </w:rPr>
        <w:t> </w:t>
      </w:r>
      <w:r w:rsidRPr="004654AE">
        <w:rPr>
          <w:i/>
          <w:iCs/>
        </w:rPr>
        <w:t>Australia: A study of sexual harassment in the workplace</w:t>
      </w:r>
      <w:r w:rsidRPr="004654AE">
        <w:t> (ANROWS Insights, 03/2023). ANROWS.</w:t>
      </w:r>
    </w:p>
    <w:p w14:paraId="560DAFA7" w14:textId="597BB738" w:rsidR="00AD6545" w:rsidRPr="004654AE" w:rsidRDefault="00AD6545" w:rsidP="00AD6545">
      <w:pPr>
        <w:pStyle w:val="Reference"/>
      </w:pPr>
      <w:r w:rsidRPr="004654AE">
        <w:t>Kim, N. J.-E., Vásquez, V. B., Torres, E., Bud Nicola, R. M., &amp; Karr, C. (2016). Breaking the silence: Sexual</w:t>
      </w:r>
      <w:r w:rsidR="00BD4613">
        <w:t> </w:t>
      </w:r>
      <w:r w:rsidRPr="004654AE">
        <w:t>harassment of Mexican women farmworkers. </w:t>
      </w:r>
      <w:r w:rsidRPr="004654AE">
        <w:rPr>
          <w:i/>
          <w:iCs/>
        </w:rPr>
        <w:t xml:space="preserve">Journal of </w:t>
      </w:r>
      <w:proofErr w:type="spellStart"/>
      <w:r w:rsidRPr="004654AE">
        <w:rPr>
          <w:i/>
          <w:iCs/>
        </w:rPr>
        <w:t>Agromedicine</w:t>
      </w:r>
      <w:proofErr w:type="spellEnd"/>
      <w:r w:rsidRPr="004654AE">
        <w:t>, </w:t>
      </w:r>
      <w:r w:rsidRPr="004654AE">
        <w:rPr>
          <w:i/>
          <w:iCs/>
        </w:rPr>
        <w:t>21</w:t>
      </w:r>
      <w:r w:rsidRPr="004654AE">
        <w:t>(2), 154–162. </w:t>
      </w:r>
      <w:hyperlink r:id="rId97" w:history="1">
        <w:r w:rsidRPr="004654AE">
          <w:rPr>
            <w:rStyle w:val="Hyperlink"/>
          </w:rPr>
          <w:t>https://doi.org/10.1080/1059924x.2016.1143903</w:t>
        </w:r>
      </w:hyperlink>
    </w:p>
    <w:p w14:paraId="661881D1" w14:textId="1F8BA4F1" w:rsidR="00AD6545" w:rsidRPr="004654AE" w:rsidRDefault="00AD6545" w:rsidP="00AD6545">
      <w:pPr>
        <w:pStyle w:val="Reference"/>
      </w:pPr>
      <w:r w:rsidRPr="004654AE">
        <w:t>Mason, G., Maher, J. M., McCulloch, J., Pickering, S., Wickes, R., &amp; McKay, C. (2017). </w:t>
      </w:r>
      <w:r w:rsidRPr="004654AE">
        <w:rPr>
          <w:i/>
          <w:iCs/>
        </w:rPr>
        <w:t>Policing hate crime: Understanding communities and prejudice</w:t>
      </w:r>
      <w:r w:rsidRPr="004654AE">
        <w:t>. Taylor &amp; Francis. </w:t>
      </w:r>
      <w:hyperlink r:id="rId98" w:history="1">
        <w:r w:rsidRPr="004654AE">
          <w:rPr>
            <w:rStyle w:val="Hyperlink"/>
          </w:rPr>
          <w:t>https://doi.org/10.4324/9781315696508</w:t>
        </w:r>
      </w:hyperlink>
    </w:p>
    <w:p w14:paraId="55391B32" w14:textId="4B436C85" w:rsidR="00AD6545" w:rsidRPr="004654AE" w:rsidRDefault="00AD6545" w:rsidP="00AD6545">
      <w:pPr>
        <w:pStyle w:val="Reference"/>
      </w:pPr>
      <w:r w:rsidRPr="004654AE">
        <w:t xml:space="preserve">McLaughlin, H., </w:t>
      </w:r>
      <w:proofErr w:type="spellStart"/>
      <w:r w:rsidRPr="004654AE">
        <w:t>Uggen</w:t>
      </w:r>
      <w:proofErr w:type="spellEnd"/>
      <w:r w:rsidRPr="004654AE">
        <w:t>, C., &amp; Blackstone, A. (2017). The economic and career effects of sexual harassment on working women. </w:t>
      </w:r>
      <w:r w:rsidRPr="004654AE">
        <w:rPr>
          <w:i/>
          <w:iCs/>
        </w:rPr>
        <w:t>Gender &amp; Society</w:t>
      </w:r>
      <w:r w:rsidRPr="004654AE">
        <w:t>, </w:t>
      </w:r>
      <w:r w:rsidRPr="004654AE">
        <w:rPr>
          <w:i/>
          <w:iCs/>
        </w:rPr>
        <w:t>31</w:t>
      </w:r>
      <w:r w:rsidRPr="004654AE">
        <w:t>(3), 333–358. </w:t>
      </w:r>
      <w:hyperlink r:id="rId99" w:history="1">
        <w:r w:rsidRPr="004654AE">
          <w:rPr>
            <w:rStyle w:val="Hyperlink"/>
          </w:rPr>
          <w:t>https://doi.org/10.1177/0891243217704631</w:t>
        </w:r>
      </w:hyperlink>
    </w:p>
    <w:p w14:paraId="0AD53910" w14:textId="5B96D0EF" w:rsidR="00AD6545" w:rsidRPr="004654AE" w:rsidRDefault="00AD6545" w:rsidP="00AD6545">
      <w:pPr>
        <w:pStyle w:val="Reference"/>
      </w:pPr>
      <w:r w:rsidRPr="004654AE">
        <w:t>Morales, M. C., &amp; Saucedo, L. (2015). Disposability and resistance in a male dominated industry: Latina immigrants organizing in residential construction. </w:t>
      </w:r>
      <w:r w:rsidRPr="004654AE">
        <w:rPr>
          <w:i/>
          <w:iCs/>
        </w:rPr>
        <w:t>Human Organization, 74</w:t>
      </w:r>
      <w:r w:rsidRPr="004654AE">
        <w:t xml:space="preserve">(2), 144–153. </w:t>
      </w:r>
      <w:hyperlink r:id="rId100" w:history="1">
        <w:r w:rsidR="00D66C24" w:rsidRPr="006F028E">
          <w:rPr>
            <w:rStyle w:val="Hyperlink"/>
          </w:rPr>
          <w:t>https://doi.org/10.17730/0018-7259-74.2.144</w:t>
        </w:r>
      </w:hyperlink>
      <w:r w:rsidR="00D66C24">
        <w:t xml:space="preserve"> </w:t>
      </w:r>
    </w:p>
    <w:p w14:paraId="30FAE3DE" w14:textId="460F6770" w:rsidR="00AD6545" w:rsidRPr="004654AE" w:rsidRDefault="00AD6545" w:rsidP="00AD6545">
      <w:pPr>
        <w:pStyle w:val="Reference"/>
      </w:pPr>
      <w:r w:rsidRPr="004654AE">
        <w:t>Nielsen, M. B., &amp; Einarsen, S. (2012). Prospective relationships between workplace sexual harassment and psychological distress. </w:t>
      </w:r>
      <w:r w:rsidRPr="004654AE">
        <w:rPr>
          <w:i/>
          <w:iCs/>
        </w:rPr>
        <w:t>Occupational Medicine</w:t>
      </w:r>
      <w:r w:rsidRPr="004654AE">
        <w:t>, </w:t>
      </w:r>
      <w:r w:rsidRPr="004654AE">
        <w:rPr>
          <w:i/>
          <w:iCs/>
        </w:rPr>
        <w:t>62</w:t>
      </w:r>
      <w:r w:rsidRPr="004654AE">
        <w:t>(3), 226–228. </w:t>
      </w:r>
      <w:hyperlink r:id="rId101" w:history="1">
        <w:r w:rsidRPr="004654AE">
          <w:rPr>
            <w:rStyle w:val="Hyperlink"/>
          </w:rPr>
          <w:t>https://doi.org/10.1093/occmed/kqs010</w:t>
        </w:r>
      </w:hyperlink>
    </w:p>
    <w:p w14:paraId="24049950" w14:textId="58000116" w:rsidR="00AD6545" w:rsidRPr="004654AE" w:rsidRDefault="00AD6545" w:rsidP="00AD6545">
      <w:pPr>
        <w:pStyle w:val="Reference"/>
      </w:pPr>
      <w:r w:rsidRPr="004654AE">
        <w:t xml:space="preserve">O’Neil, A., Sojo, V., </w:t>
      </w:r>
      <w:proofErr w:type="spellStart"/>
      <w:r w:rsidRPr="004654AE">
        <w:t>Fileborn</w:t>
      </w:r>
      <w:proofErr w:type="spellEnd"/>
      <w:r w:rsidRPr="004654AE">
        <w:t xml:space="preserve">, B., </w:t>
      </w:r>
      <w:proofErr w:type="spellStart"/>
      <w:r w:rsidRPr="004654AE">
        <w:t>Scovelle</w:t>
      </w:r>
      <w:proofErr w:type="spellEnd"/>
      <w:r w:rsidRPr="004654AE">
        <w:t>, A., &amp; Milner, A. (2018). The #MeToo movement: An opportunity in public health? </w:t>
      </w:r>
      <w:r w:rsidRPr="004654AE">
        <w:rPr>
          <w:i/>
          <w:iCs/>
        </w:rPr>
        <w:t>The Lancet, 391</w:t>
      </w:r>
      <w:r w:rsidRPr="004654AE">
        <w:t>(10140</w:t>
      </w:r>
      <w:r w:rsidRPr="004654AE">
        <w:rPr>
          <w:i/>
          <w:iCs/>
        </w:rPr>
        <w:t>)</w:t>
      </w:r>
      <w:r w:rsidRPr="004654AE">
        <w:t>, 2587–2589. </w:t>
      </w:r>
      <w:hyperlink r:id="rId102" w:history="1">
        <w:r w:rsidRPr="004654AE">
          <w:rPr>
            <w:rStyle w:val="Hyperlink"/>
          </w:rPr>
          <w:t>https://doi.org/10.1016/S0140-6736(18)30991-7</w:t>
        </w:r>
      </w:hyperlink>
    </w:p>
    <w:p w14:paraId="5F7A477C" w14:textId="13369B30" w:rsidR="00AD6545" w:rsidRPr="004654AE" w:rsidRDefault="00AD6545" w:rsidP="00AD6545">
      <w:pPr>
        <w:pStyle w:val="Reference"/>
      </w:pPr>
      <w:r w:rsidRPr="004654AE">
        <w:t>Parra, G. (2015). Immigration policy for workplace violence and undocumented women: State-based solutions for Wisconsin. </w:t>
      </w:r>
      <w:r w:rsidRPr="004654AE">
        <w:rPr>
          <w:i/>
          <w:iCs/>
        </w:rPr>
        <w:t>Wisconsin Journal of Law, Gender &amp; Society, 30</w:t>
      </w:r>
      <w:r w:rsidRPr="004654AE">
        <w:t>(1), 99–129. </w:t>
      </w:r>
      <w:hyperlink r:id="rId103" w:history="1">
        <w:r w:rsidRPr="004654AE">
          <w:rPr>
            <w:rStyle w:val="Hyperlink"/>
          </w:rPr>
          <w:t>https://uwlaw-omeka.s3.us-east-2.amazonaws.com/original/c1a8d26583040bd88c25b21f738d017d8fd2c416.pdf</w:t>
        </w:r>
      </w:hyperlink>
    </w:p>
    <w:p w14:paraId="71154D71" w14:textId="30EC2D05" w:rsidR="00AD6545" w:rsidRPr="004654AE" w:rsidRDefault="00AD6545" w:rsidP="00AD6545">
      <w:pPr>
        <w:pStyle w:val="Reference"/>
      </w:pPr>
      <w:proofErr w:type="spellStart"/>
      <w:r w:rsidRPr="004654AE">
        <w:t>Roulstone</w:t>
      </w:r>
      <w:proofErr w:type="spellEnd"/>
      <w:r w:rsidRPr="004654AE">
        <w:t>, A., Thomas, P., &amp; Balderston, S. (2011). Between hate and vulnerability: Unpacking the British criminal justice system’s construction of disablist hate crime. </w:t>
      </w:r>
      <w:r w:rsidRPr="004654AE">
        <w:rPr>
          <w:i/>
          <w:iCs/>
        </w:rPr>
        <w:t>Disability &amp; Society</w:t>
      </w:r>
      <w:r w:rsidRPr="004654AE">
        <w:t>, </w:t>
      </w:r>
      <w:r w:rsidRPr="004654AE">
        <w:rPr>
          <w:i/>
          <w:iCs/>
        </w:rPr>
        <w:t>26</w:t>
      </w:r>
      <w:r w:rsidRPr="004654AE">
        <w:t>(3), 351–364. </w:t>
      </w:r>
      <w:hyperlink r:id="rId104" w:history="1">
        <w:r w:rsidRPr="004654AE">
          <w:rPr>
            <w:rStyle w:val="Hyperlink"/>
          </w:rPr>
          <w:t>https://doi.org/10.1080/09687599.2011.560418</w:t>
        </w:r>
      </w:hyperlink>
    </w:p>
    <w:p w14:paraId="5948C962" w14:textId="6F87F593" w:rsidR="00AD6545" w:rsidRPr="004654AE" w:rsidRDefault="00AD6545" w:rsidP="00AD6545">
      <w:pPr>
        <w:pStyle w:val="Reference"/>
      </w:pPr>
      <w:r w:rsidRPr="004654AE">
        <w:t>Segrave, M., Wickes, R., &amp; Keel, C. (2021). </w:t>
      </w:r>
      <w:r w:rsidRPr="004654AE">
        <w:rPr>
          <w:i/>
          <w:iCs/>
        </w:rPr>
        <w:t>Migrant and refugee women in Australia: The safety and security study</w:t>
      </w:r>
      <w:r w:rsidRPr="004654AE">
        <w:t>. Monash University. </w:t>
      </w:r>
      <w:hyperlink r:id="rId105" w:history="1">
        <w:r w:rsidRPr="004654AE">
          <w:rPr>
            <w:rStyle w:val="Hyperlink"/>
          </w:rPr>
          <w:t>https://doi.org/10.26180/14863872</w:t>
        </w:r>
      </w:hyperlink>
    </w:p>
    <w:p w14:paraId="58628CA4" w14:textId="75BFE1B1" w:rsidR="00AD6545" w:rsidRPr="004654AE" w:rsidRDefault="00AD6545" w:rsidP="00AD6545">
      <w:pPr>
        <w:pStyle w:val="Reference"/>
      </w:pPr>
      <w:r w:rsidRPr="004654AE">
        <w:lastRenderedPageBreak/>
        <w:t>United Nations. (2017). </w:t>
      </w:r>
      <w:r w:rsidRPr="004654AE">
        <w:rPr>
          <w:i/>
          <w:iCs/>
        </w:rPr>
        <w:t>Global indicator framework for the Sustainable Development Goals and targets of the 2030 Agenda for Sustainable Development</w:t>
      </w:r>
      <w:r w:rsidRPr="004654AE">
        <w:t>. UN.</w:t>
      </w:r>
      <w:r w:rsidR="002B11DB">
        <w:t xml:space="preserve"> </w:t>
      </w:r>
      <w:hyperlink r:id="rId106" w:history="1">
        <w:r w:rsidRPr="004654AE">
          <w:rPr>
            <w:rStyle w:val="Hyperlink"/>
          </w:rPr>
          <w:t>https://unstats.un.org/sdgs/indicators/Global%20Indicator%20Framework%20after%202022%20refinement_Eng.pdf</w:t>
        </w:r>
      </w:hyperlink>
    </w:p>
    <w:p w14:paraId="57BA59D3" w14:textId="0344CE68" w:rsidR="00AD6545" w:rsidRPr="004654AE" w:rsidRDefault="00AD6545" w:rsidP="00AD6545">
      <w:pPr>
        <w:pStyle w:val="Reference"/>
      </w:pPr>
      <w:r w:rsidRPr="004654AE">
        <w:t>United Nations Women, &amp; International Labour Organization. (2019). </w:t>
      </w:r>
      <w:r w:rsidRPr="004654AE">
        <w:rPr>
          <w:i/>
          <w:iCs/>
        </w:rPr>
        <w:t>Handbook: Addressing violence and harassment against women in the world of work</w:t>
      </w:r>
      <w:r w:rsidRPr="004654AE">
        <w:t>. UN</w:t>
      </w:r>
      <w:r w:rsidR="005B1F7A">
        <w:t xml:space="preserve"> </w:t>
      </w:r>
      <w:r w:rsidRPr="004654AE">
        <w:t>Women. </w:t>
      </w:r>
      <w:hyperlink r:id="rId107" w:history="1">
        <w:r w:rsidRPr="004654AE">
          <w:rPr>
            <w:rStyle w:val="Hyperlink"/>
          </w:rPr>
          <w:t>https://www.unwomen.org/sites/default/files/Headquarters/Attachments/Sections/Library/Publications/2019/Addressing-violence-and-harassment-against-women-in-the-world-of-work-en.pdf</w:t>
        </w:r>
      </w:hyperlink>
    </w:p>
    <w:p w14:paraId="2314E339" w14:textId="2EED3567" w:rsidR="00AD6545" w:rsidRPr="004654AE" w:rsidRDefault="00AD6545" w:rsidP="00AD6545">
      <w:pPr>
        <w:pStyle w:val="Reference"/>
      </w:pPr>
      <w:r w:rsidRPr="004654AE">
        <w:t>Villegas, P. E. (2019). “I made myself small like a cat and ran away”: Workplace sexual harassment, precarious</w:t>
      </w:r>
      <w:r w:rsidR="007C2BD1">
        <w:t> </w:t>
      </w:r>
      <w:r w:rsidRPr="004654AE">
        <w:t>immigration status and legal violence. </w:t>
      </w:r>
      <w:r w:rsidRPr="004654AE">
        <w:rPr>
          <w:i/>
          <w:iCs/>
        </w:rPr>
        <w:t>Journal of Gender Studies</w:t>
      </w:r>
      <w:r w:rsidRPr="004654AE">
        <w:t>, </w:t>
      </w:r>
      <w:r w:rsidRPr="004654AE">
        <w:rPr>
          <w:i/>
          <w:iCs/>
        </w:rPr>
        <w:t>28</w:t>
      </w:r>
      <w:r w:rsidRPr="004654AE">
        <w:t>(6), 674</w:t>
      </w:r>
      <w:r w:rsidR="006A131C">
        <w:noBreakHyphen/>
      </w:r>
      <w:r w:rsidRPr="004654AE">
        <w:t>686.</w:t>
      </w:r>
      <w:hyperlink r:id="rId108" w:history="1">
        <w:r w:rsidRPr="004654AE">
          <w:rPr>
            <w:rStyle w:val="Hyperlink"/>
          </w:rPr>
          <w:t> https://doi.org/10.1080/09589236.2019.1604326</w:t>
        </w:r>
      </w:hyperlink>
    </w:p>
    <w:p w14:paraId="735DC6F0" w14:textId="3ABA3B23" w:rsidR="00AD6545" w:rsidRPr="004654AE" w:rsidRDefault="00AD6545" w:rsidP="00AD6545">
      <w:pPr>
        <w:pStyle w:val="Reference"/>
      </w:pPr>
      <w:r w:rsidRPr="004654AE">
        <w:t xml:space="preserve">Waugh, I. M. (2010). Examining the sexual harassment experiences of Mexican immigrant </w:t>
      </w:r>
      <w:proofErr w:type="spellStart"/>
      <w:r w:rsidRPr="004654AE">
        <w:t>farmworking</w:t>
      </w:r>
      <w:proofErr w:type="spellEnd"/>
      <w:r w:rsidRPr="004654AE">
        <w:t xml:space="preserve"> women. </w:t>
      </w:r>
      <w:r w:rsidRPr="004654AE">
        <w:rPr>
          <w:i/>
          <w:iCs/>
        </w:rPr>
        <w:t>Violence against Women</w:t>
      </w:r>
      <w:r w:rsidRPr="004654AE">
        <w:t>, </w:t>
      </w:r>
      <w:r w:rsidRPr="004654AE">
        <w:rPr>
          <w:i/>
          <w:iCs/>
        </w:rPr>
        <w:t>16</w:t>
      </w:r>
      <w:r w:rsidRPr="004654AE">
        <w:t>(3), 237–261. </w:t>
      </w:r>
      <w:hyperlink r:id="rId109" w:history="1">
        <w:r w:rsidRPr="004654AE">
          <w:rPr>
            <w:rStyle w:val="Hyperlink"/>
          </w:rPr>
          <w:t>https://doi.org/10.1177/1077801209360857</w:t>
        </w:r>
      </w:hyperlink>
    </w:p>
    <w:p w14:paraId="6FA5DF18" w14:textId="20E100C4" w:rsidR="00AD6545" w:rsidRPr="004654AE" w:rsidRDefault="00AD6545" w:rsidP="00AD6545">
      <w:pPr>
        <w:pStyle w:val="Reference"/>
      </w:pPr>
      <w:r w:rsidRPr="004654AE">
        <w:t>Wickes, R. L., Pickering, S., Mason, G., Maher, J. M., &amp; McCulloch, J. (2016). From hate to prejudice: Does the new terminology of prejudice motivated crime change perceptions and reporting actions?</w:t>
      </w:r>
      <w:r w:rsidR="007C2BD1">
        <w:t xml:space="preserve"> </w:t>
      </w:r>
      <w:r w:rsidRPr="004654AE">
        <w:rPr>
          <w:i/>
          <w:iCs/>
        </w:rPr>
        <w:t>The British Journal of</w:t>
      </w:r>
      <w:r w:rsidR="007C2BD1">
        <w:rPr>
          <w:i/>
          <w:iCs/>
        </w:rPr>
        <w:t> </w:t>
      </w:r>
      <w:r w:rsidRPr="004654AE">
        <w:rPr>
          <w:i/>
          <w:iCs/>
        </w:rPr>
        <w:t>Criminology</w:t>
      </w:r>
      <w:r w:rsidRPr="004654AE">
        <w:t>, </w:t>
      </w:r>
      <w:r w:rsidRPr="004654AE">
        <w:rPr>
          <w:i/>
          <w:iCs/>
        </w:rPr>
        <w:t>56</w:t>
      </w:r>
      <w:r w:rsidRPr="004654AE">
        <w:t>(2), 239–255. </w:t>
      </w:r>
      <w:hyperlink r:id="rId110" w:history="1">
        <w:r w:rsidRPr="004654AE">
          <w:rPr>
            <w:rStyle w:val="Hyperlink"/>
          </w:rPr>
          <w:t>https://doi.org/10.1093/bjc/azv041</w:t>
        </w:r>
      </w:hyperlink>
    </w:p>
    <w:p w14:paraId="496C89F0" w14:textId="3D54580C" w:rsidR="00AD6545" w:rsidRPr="004654AE" w:rsidRDefault="00AD6545" w:rsidP="00AD6545">
      <w:pPr>
        <w:pStyle w:val="Reference"/>
      </w:pPr>
      <w:proofErr w:type="spellStart"/>
      <w:r w:rsidRPr="004654AE">
        <w:t>Willness</w:t>
      </w:r>
      <w:proofErr w:type="spellEnd"/>
      <w:r w:rsidRPr="004654AE">
        <w:t>, C. R., Steel, P., &amp; Lee, K. (2007). A meta-analysis of the antecedents and consequences of workplace sexual harassment. </w:t>
      </w:r>
      <w:r w:rsidRPr="004654AE">
        <w:rPr>
          <w:i/>
          <w:iCs/>
        </w:rPr>
        <w:t>Personnel Psychology, 60</w:t>
      </w:r>
      <w:r w:rsidRPr="004654AE">
        <w:t>(1), 127–162. </w:t>
      </w:r>
      <w:hyperlink r:id="rId111" w:history="1">
        <w:r w:rsidRPr="004654AE">
          <w:rPr>
            <w:rStyle w:val="Hyperlink"/>
          </w:rPr>
          <w:t>https://doi.org/10.1111/j.1744-6570.2007.00067.x</w:t>
        </w:r>
      </w:hyperlink>
    </w:p>
    <w:p w14:paraId="63F49D84" w14:textId="67C28818" w:rsidR="00AD6545" w:rsidRPr="004654AE" w:rsidRDefault="00AD6545" w:rsidP="00AD6545">
      <w:pPr>
        <w:pStyle w:val="Reference"/>
      </w:pPr>
      <w:r w:rsidRPr="004654AE">
        <w:t>Women of Colour Australia, &amp; Archer, C. (2021). </w:t>
      </w:r>
      <w:r w:rsidRPr="004654AE">
        <w:rPr>
          <w:i/>
          <w:iCs/>
        </w:rPr>
        <w:t>Women of Colour Australia: Workplace survey report 2021</w:t>
      </w:r>
      <w:r w:rsidRPr="004654AE">
        <w:t xml:space="preserve">. </w:t>
      </w:r>
      <w:proofErr w:type="spellStart"/>
      <w:r w:rsidRPr="004654AE">
        <w:t>WoCA</w:t>
      </w:r>
      <w:proofErr w:type="spellEnd"/>
      <w:r w:rsidRPr="004654AE">
        <w:t>. </w:t>
      </w:r>
      <w:hyperlink r:id="rId112" w:history="1">
        <w:r w:rsidRPr="004654AE">
          <w:rPr>
            <w:rStyle w:val="Hyperlink"/>
          </w:rPr>
          <w:t>https://womenofcolour.org.au/workplace-survey-report-2021/</w:t>
        </w:r>
      </w:hyperlink>
    </w:p>
    <w:p w14:paraId="13B5B6B4" w14:textId="14C09B0F" w:rsidR="009D39A5" w:rsidRPr="00521297" w:rsidRDefault="00AD6545" w:rsidP="00521297">
      <w:pPr>
        <w:pStyle w:val="H2SectionTitle"/>
        <w:rPr>
          <w:rStyle w:val="AppendixLetter"/>
          <w:rFonts w:ascii="Times New Roman" w:hAnsi="Times New Roman"/>
          <w:b w:val="0"/>
          <w:color w:val="000000"/>
          <w:sz w:val="60"/>
        </w:rPr>
      </w:pPr>
      <w:bookmarkStart w:id="46" w:name="_Toc184743758"/>
      <w:r w:rsidRPr="00521297">
        <w:rPr>
          <w:rStyle w:val="AppendixLetter"/>
          <w:rFonts w:ascii="Times New Roman" w:hAnsi="Times New Roman"/>
          <w:b w:val="0"/>
          <w:color w:val="000000"/>
          <w:sz w:val="60"/>
        </w:rPr>
        <w:lastRenderedPageBreak/>
        <w:t>Appendix</w:t>
      </w:r>
      <w:bookmarkEnd w:id="46"/>
    </w:p>
    <w:p w14:paraId="095BE071" w14:textId="158468D0" w:rsidR="00AD6545" w:rsidRPr="00AD6545" w:rsidRDefault="00AD6545" w:rsidP="00AD6545">
      <w:pPr>
        <w:pStyle w:val="FigureTableHeading"/>
      </w:pPr>
      <w:r w:rsidRPr="008B7E28">
        <w:rPr>
          <w:rStyle w:val="Strong"/>
        </w:rPr>
        <w:t>Table 19:</w:t>
      </w:r>
      <w:r w:rsidRPr="00AD6545">
        <w:t xml:space="preserve"> Incident type and frequency of experience</w:t>
      </w:r>
    </w:p>
    <w:tbl>
      <w:tblPr>
        <w:tblStyle w:val="ANROWSTable"/>
        <w:tblW w:w="0" w:type="auto"/>
        <w:tblLook w:val="04A0" w:firstRow="1" w:lastRow="0" w:firstColumn="1" w:lastColumn="0" w:noHBand="0" w:noVBand="1"/>
      </w:tblPr>
      <w:tblGrid>
        <w:gridCol w:w="4962"/>
        <w:gridCol w:w="5242"/>
      </w:tblGrid>
      <w:tr w:rsidR="00AD6545" w:rsidRPr="00AD6545" w14:paraId="0CAC2022" w14:textId="77777777" w:rsidTr="00F200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hideMark/>
          </w:tcPr>
          <w:p w14:paraId="24BDF604" w14:textId="63AABEC7" w:rsidR="00AD6545" w:rsidRPr="00AD6545" w:rsidRDefault="00AD6545" w:rsidP="00F200F1">
            <w:pPr>
              <w:pStyle w:val="BodySans"/>
              <w:spacing w:before="100" w:after="100"/>
            </w:pPr>
            <w:r w:rsidRPr="00AD6545">
              <w:t>Harassment Type</w:t>
            </w:r>
          </w:p>
        </w:tc>
        <w:tc>
          <w:tcPr>
            <w:tcW w:w="5242" w:type="dxa"/>
            <w:hideMark/>
          </w:tcPr>
          <w:p w14:paraId="2693BC50" w14:textId="2865CD8F" w:rsidR="00AD6545" w:rsidRPr="00AD6545" w:rsidRDefault="00AD6545" w:rsidP="00F200F1">
            <w:pPr>
              <w:pStyle w:val="BodySans"/>
              <w:spacing w:before="100" w:after="100"/>
              <w:cnfStyle w:val="100000000000" w:firstRow="1" w:lastRow="0" w:firstColumn="0" w:lastColumn="0" w:oddVBand="0" w:evenVBand="0" w:oddHBand="0" w:evenHBand="0" w:firstRowFirstColumn="0" w:firstRowLastColumn="0" w:lastRowFirstColumn="0" w:lastRowLastColumn="0"/>
            </w:pPr>
            <w:r w:rsidRPr="00AD6545">
              <w:t>Frequency</w:t>
            </w:r>
          </w:p>
        </w:tc>
      </w:tr>
      <w:tr w:rsidR="00AD6545" w:rsidRPr="00AD6545" w14:paraId="4045206C"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42596E60" w14:textId="648BA4B0" w:rsidR="00AD6545" w:rsidRPr="00AD6545" w:rsidRDefault="00AD6545" w:rsidP="00F200F1">
            <w:pPr>
              <w:pStyle w:val="BodySans"/>
              <w:spacing w:before="100" w:after="100"/>
            </w:pPr>
            <w:r w:rsidRPr="00AD6545">
              <w:t>1. Indecent phone calls/messages</w:t>
            </w:r>
          </w:p>
        </w:tc>
        <w:tc>
          <w:tcPr>
            <w:tcW w:w="5242" w:type="dxa"/>
            <w:hideMark/>
          </w:tcPr>
          <w:p w14:paraId="7BEC3149" w14:textId="5C39E78D"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8% Once</w:t>
            </w:r>
          </w:p>
          <w:p w14:paraId="2F2BCA9C" w14:textId="3474F07A"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55% A few times</w:t>
            </w:r>
          </w:p>
          <w:p w14:paraId="3E089DB6" w14:textId="053A5383"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16% About once a month</w:t>
            </w:r>
          </w:p>
          <w:p w14:paraId="6B971D31" w14:textId="29A27E3D"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11% About once a fortnight</w:t>
            </w:r>
          </w:p>
          <w:p w14:paraId="1F47C4FB" w14:textId="59D1C619"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7% About once a week</w:t>
            </w:r>
          </w:p>
          <w:p w14:paraId="1F5CA57B" w14:textId="5FA9820D"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3% Almost every day</w:t>
            </w:r>
          </w:p>
        </w:tc>
      </w:tr>
      <w:tr w:rsidR="00AD6545" w:rsidRPr="00AD6545" w14:paraId="1A224B6E"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36F9A6AD" w14:textId="04EF05D1" w:rsidR="00AD6545" w:rsidRPr="00AD6545" w:rsidRDefault="00AD6545" w:rsidP="00F200F1">
            <w:pPr>
              <w:pStyle w:val="BodySans"/>
              <w:spacing w:before="100" w:after="100"/>
            </w:pPr>
            <w:r w:rsidRPr="00AD6545">
              <w:t>2. Comments made in emails/SMS messages/social media</w:t>
            </w:r>
          </w:p>
        </w:tc>
        <w:tc>
          <w:tcPr>
            <w:tcW w:w="5242" w:type="dxa"/>
            <w:hideMark/>
          </w:tcPr>
          <w:p w14:paraId="227C13B7" w14:textId="60BED547"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13% Once</w:t>
            </w:r>
          </w:p>
          <w:p w14:paraId="0D0D174B" w14:textId="1408E108"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54% A few times</w:t>
            </w:r>
          </w:p>
          <w:p w14:paraId="4A435A7B" w14:textId="33ADBA63"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16% About once a month</w:t>
            </w:r>
          </w:p>
          <w:p w14:paraId="14F31068" w14:textId="2AD43092"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6% About once a fortnight</w:t>
            </w:r>
          </w:p>
          <w:p w14:paraId="4BC91297" w14:textId="29582B41"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4% About once a week</w:t>
            </w:r>
          </w:p>
          <w:p w14:paraId="7BDAF628" w14:textId="36802AC4"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4% Almost every day</w:t>
            </w:r>
          </w:p>
        </w:tc>
      </w:tr>
      <w:tr w:rsidR="00AD6545" w:rsidRPr="00AD6545" w14:paraId="616E5B5C"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30B467D8" w14:textId="763ACCBC" w:rsidR="00AD6545" w:rsidRPr="00AD6545" w:rsidRDefault="00AD6545" w:rsidP="00F200F1">
            <w:pPr>
              <w:pStyle w:val="BodySans"/>
              <w:spacing w:before="100" w:after="100"/>
            </w:pPr>
            <w:r w:rsidRPr="00AD6545">
              <w:t>3. Repeated or inappropriate advances in</w:t>
            </w:r>
            <w:r w:rsidR="006A131C">
              <w:t> </w:t>
            </w:r>
            <w:r w:rsidRPr="00AD6545">
              <w:t>emails/social networking/online</w:t>
            </w:r>
          </w:p>
        </w:tc>
        <w:tc>
          <w:tcPr>
            <w:tcW w:w="5242" w:type="dxa"/>
            <w:hideMark/>
          </w:tcPr>
          <w:p w14:paraId="14009BBE" w14:textId="7A566B01"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8% Once</w:t>
            </w:r>
          </w:p>
          <w:p w14:paraId="76638C6E" w14:textId="60540C4F"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57% A few times</w:t>
            </w:r>
          </w:p>
          <w:p w14:paraId="640F51F1" w14:textId="136911C9"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20% About once a month</w:t>
            </w:r>
          </w:p>
          <w:p w14:paraId="3AC77FAA" w14:textId="40DC12C1"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9% About once a fortnight</w:t>
            </w:r>
          </w:p>
          <w:p w14:paraId="127972EE" w14:textId="55C83B92"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3% About once a week</w:t>
            </w:r>
          </w:p>
          <w:p w14:paraId="583AC397" w14:textId="7DA2387C"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3% Almost every day</w:t>
            </w:r>
          </w:p>
        </w:tc>
      </w:tr>
      <w:tr w:rsidR="00AD6545" w:rsidRPr="00AD6545" w14:paraId="1118F217"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61B3BAA7" w14:textId="03D0F42D" w:rsidR="00AD6545" w:rsidRPr="00AD6545" w:rsidRDefault="00AD6545" w:rsidP="00F200F1">
            <w:pPr>
              <w:pStyle w:val="BodySans"/>
              <w:spacing w:before="100" w:after="100"/>
            </w:pPr>
            <w:r w:rsidRPr="00AD6545">
              <w:t>4. Sharing or threatening to share intimate</w:t>
            </w:r>
            <w:r w:rsidR="006A131C">
              <w:t> </w:t>
            </w:r>
            <w:r w:rsidRPr="00AD6545">
              <w:t>images/film of you</w:t>
            </w:r>
          </w:p>
        </w:tc>
        <w:tc>
          <w:tcPr>
            <w:tcW w:w="5242" w:type="dxa"/>
            <w:hideMark/>
          </w:tcPr>
          <w:p w14:paraId="470C7787" w14:textId="5694344A"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12% Once</w:t>
            </w:r>
          </w:p>
          <w:p w14:paraId="44524E3C" w14:textId="0EA6CC68"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48% A few times</w:t>
            </w:r>
          </w:p>
          <w:p w14:paraId="2490259F" w14:textId="2FFC7D3C"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24% About once a month</w:t>
            </w:r>
          </w:p>
          <w:p w14:paraId="490005B9" w14:textId="045D3D45"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8% About once a fortnight</w:t>
            </w:r>
          </w:p>
          <w:p w14:paraId="20E8768E" w14:textId="080424B6"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4% Almost every day</w:t>
            </w:r>
          </w:p>
        </w:tc>
      </w:tr>
      <w:tr w:rsidR="00AD6545" w:rsidRPr="00AD6545" w14:paraId="7269881B"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050C214B" w14:textId="220106C7" w:rsidR="00AD6545" w:rsidRPr="00AD6545" w:rsidRDefault="00AD6545" w:rsidP="00F200F1">
            <w:pPr>
              <w:pStyle w:val="BodySans"/>
              <w:spacing w:before="100" w:after="100"/>
            </w:pPr>
            <w:r w:rsidRPr="00AD6545">
              <w:lastRenderedPageBreak/>
              <w:t>5. Other conduct of a sexual nature that occurred online/via technology</w:t>
            </w:r>
          </w:p>
        </w:tc>
        <w:tc>
          <w:tcPr>
            <w:tcW w:w="5242" w:type="dxa"/>
            <w:hideMark/>
          </w:tcPr>
          <w:p w14:paraId="3D65F1EB" w14:textId="1C6DBDA9"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28% Once</w:t>
            </w:r>
          </w:p>
          <w:p w14:paraId="0AFE9CA4" w14:textId="3911CD2B"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47% A few times</w:t>
            </w:r>
          </w:p>
          <w:p w14:paraId="64CBF201" w14:textId="7AF8BD1D"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9% About once a month</w:t>
            </w:r>
          </w:p>
          <w:p w14:paraId="7F0FF391" w14:textId="337C0137"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6% About once a fortnight</w:t>
            </w:r>
          </w:p>
          <w:p w14:paraId="21FFEE66" w14:textId="3747623D"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6% Almost every day</w:t>
            </w:r>
          </w:p>
        </w:tc>
      </w:tr>
      <w:tr w:rsidR="00AD6545" w:rsidRPr="00AD6545" w14:paraId="063EE23F"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559777D5" w14:textId="48908E09" w:rsidR="00AD6545" w:rsidRPr="00AD6545" w:rsidRDefault="00AD6545" w:rsidP="00F200F1">
            <w:pPr>
              <w:pStyle w:val="BodySans"/>
              <w:spacing w:before="100" w:after="100"/>
            </w:pPr>
            <w:r w:rsidRPr="00AD6545">
              <w:t>6. Touching, hugging, cornering or kissing</w:t>
            </w:r>
          </w:p>
        </w:tc>
        <w:tc>
          <w:tcPr>
            <w:tcW w:w="5242" w:type="dxa"/>
            <w:hideMark/>
          </w:tcPr>
          <w:p w14:paraId="2EDD0251" w14:textId="6CA5BADF"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21% Once</w:t>
            </w:r>
          </w:p>
          <w:p w14:paraId="6FAEB264" w14:textId="2CFEE16B"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58% A few times</w:t>
            </w:r>
          </w:p>
          <w:p w14:paraId="1BFEA5C9" w14:textId="491A88A2"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10% About once a month</w:t>
            </w:r>
          </w:p>
          <w:p w14:paraId="132AC273" w14:textId="19F882A0"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3% About once a fortnight</w:t>
            </w:r>
          </w:p>
          <w:p w14:paraId="6A72729E" w14:textId="6DB7EA72"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4% About once a week</w:t>
            </w:r>
          </w:p>
          <w:p w14:paraId="43A4041F" w14:textId="43AA0BB4"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3 % Almost every day</w:t>
            </w:r>
          </w:p>
        </w:tc>
      </w:tr>
      <w:tr w:rsidR="00AD6545" w:rsidRPr="00AD6545" w14:paraId="39239F44"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357A3B37" w14:textId="6D8FCEA1" w:rsidR="00AD6545" w:rsidRPr="00AD6545" w:rsidRDefault="00AD6545" w:rsidP="00F200F1">
            <w:pPr>
              <w:pStyle w:val="BodySans"/>
              <w:spacing w:before="100" w:after="100"/>
            </w:pPr>
            <w:r w:rsidRPr="00AD6545">
              <w:t>7. Staring or leering</w:t>
            </w:r>
          </w:p>
        </w:tc>
        <w:tc>
          <w:tcPr>
            <w:tcW w:w="5242" w:type="dxa"/>
            <w:hideMark/>
          </w:tcPr>
          <w:p w14:paraId="2D3E8CE4" w14:textId="40F6F950"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13% Once</w:t>
            </w:r>
          </w:p>
          <w:p w14:paraId="53AFCD7C" w14:textId="5DC75198"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58% A few times</w:t>
            </w:r>
          </w:p>
          <w:p w14:paraId="1A6AF2E7" w14:textId="429224C3"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11% About once a month</w:t>
            </w:r>
          </w:p>
          <w:p w14:paraId="13F54E21" w14:textId="7B991FEF"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6% About once a fortnight</w:t>
            </w:r>
          </w:p>
          <w:p w14:paraId="44C30308" w14:textId="3C6AFE86"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6% About once a week</w:t>
            </w:r>
          </w:p>
          <w:p w14:paraId="085828D8" w14:textId="6FB32754"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5% Almost every day</w:t>
            </w:r>
          </w:p>
        </w:tc>
      </w:tr>
      <w:tr w:rsidR="00AD6545" w:rsidRPr="00AD6545" w14:paraId="7C388143"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26A1C168" w14:textId="25DF52AD" w:rsidR="00AD6545" w:rsidRPr="00AD6545" w:rsidRDefault="00AD6545" w:rsidP="00F200F1">
            <w:pPr>
              <w:pStyle w:val="BodySans"/>
              <w:spacing w:before="100" w:after="100"/>
            </w:pPr>
            <w:r w:rsidRPr="00AD6545">
              <w:t>8. Sexual gestures, indecent exposure or</w:t>
            </w:r>
            <w:r w:rsidR="006A131C">
              <w:t> </w:t>
            </w:r>
            <w:r w:rsidRPr="00AD6545">
              <w:t>inappropriate display of the body</w:t>
            </w:r>
          </w:p>
        </w:tc>
        <w:tc>
          <w:tcPr>
            <w:tcW w:w="5242" w:type="dxa"/>
            <w:hideMark/>
          </w:tcPr>
          <w:p w14:paraId="2685741F" w14:textId="4F212DB1"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29% Once</w:t>
            </w:r>
          </w:p>
          <w:p w14:paraId="68C48BB9" w14:textId="46E2C641"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48% A few times</w:t>
            </w:r>
          </w:p>
          <w:p w14:paraId="57311677" w14:textId="04DC751F"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5% About once a month</w:t>
            </w:r>
          </w:p>
          <w:p w14:paraId="1137C067" w14:textId="1885E102"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5% About once a fortnight</w:t>
            </w:r>
          </w:p>
          <w:p w14:paraId="22DCFBD9" w14:textId="6315CCC9"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5% About once a week</w:t>
            </w:r>
          </w:p>
          <w:p w14:paraId="12B671CD" w14:textId="565E2AA9"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10% Almost every day</w:t>
            </w:r>
          </w:p>
        </w:tc>
      </w:tr>
      <w:tr w:rsidR="00AD6545" w:rsidRPr="00AD6545" w14:paraId="150014BF"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1EC3E599" w14:textId="759787F5" w:rsidR="00AD6545" w:rsidRPr="00AD6545" w:rsidRDefault="00AD6545" w:rsidP="00F200F1">
            <w:pPr>
              <w:pStyle w:val="BodySans"/>
              <w:spacing w:before="100" w:after="100"/>
            </w:pPr>
            <w:r w:rsidRPr="00AD6545">
              <w:t>9. Sexually suggestive comments/jokes</w:t>
            </w:r>
          </w:p>
        </w:tc>
        <w:tc>
          <w:tcPr>
            <w:tcW w:w="5242" w:type="dxa"/>
            <w:hideMark/>
          </w:tcPr>
          <w:p w14:paraId="5C4BD49B" w14:textId="5147B7CA"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10% Once</w:t>
            </w:r>
          </w:p>
          <w:p w14:paraId="642816B9" w14:textId="4762AEE7"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63% A few times</w:t>
            </w:r>
          </w:p>
          <w:p w14:paraId="70FC9DEE" w14:textId="2FDCAAB0"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18% About once a month</w:t>
            </w:r>
          </w:p>
          <w:p w14:paraId="2643B4CA" w14:textId="3F8CE273"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3% About once a fortnight</w:t>
            </w:r>
          </w:p>
          <w:p w14:paraId="0E7B70A5" w14:textId="1AD83EAE"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3% About once a week</w:t>
            </w:r>
          </w:p>
          <w:p w14:paraId="309D1374" w14:textId="74E95813"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3% Almost every day</w:t>
            </w:r>
          </w:p>
        </w:tc>
      </w:tr>
      <w:tr w:rsidR="00AD6545" w:rsidRPr="00AD6545" w14:paraId="2C42D0E0"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3F28A16D" w14:textId="55220A9B" w:rsidR="00AD6545" w:rsidRPr="00AD6545" w:rsidRDefault="00AD6545" w:rsidP="00F200F1">
            <w:pPr>
              <w:pStyle w:val="BodySans"/>
              <w:spacing w:before="100" w:after="100"/>
            </w:pPr>
            <w:r w:rsidRPr="00AD6545">
              <w:lastRenderedPageBreak/>
              <w:t>10. Repeated or inappropriate invitations to</w:t>
            </w:r>
            <w:r w:rsidR="006A131C">
              <w:t> </w:t>
            </w:r>
            <w:r w:rsidRPr="00AD6545">
              <w:t>go</w:t>
            </w:r>
            <w:r w:rsidR="006A131C">
              <w:t> </w:t>
            </w:r>
            <w:r w:rsidRPr="00AD6545">
              <w:t>out on dates</w:t>
            </w:r>
          </w:p>
        </w:tc>
        <w:tc>
          <w:tcPr>
            <w:tcW w:w="5242" w:type="dxa"/>
            <w:hideMark/>
          </w:tcPr>
          <w:p w14:paraId="14C5BBBA" w14:textId="7FBE9297"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32% Once</w:t>
            </w:r>
          </w:p>
          <w:p w14:paraId="00BF7BFB" w14:textId="4D0A9999"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44% A few times</w:t>
            </w:r>
          </w:p>
          <w:p w14:paraId="4D040282" w14:textId="2AB36E68"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20% About once a month</w:t>
            </w:r>
          </w:p>
          <w:p w14:paraId="2DE10328" w14:textId="409F4DDE"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4% Almost every day</w:t>
            </w:r>
          </w:p>
        </w:tc>
      </w:tr>
      <w:tr w:rsidR="00AD6545" w:rsidRPr="00AD6545" w14:paraId="3B711F74"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1A53F5D2" w14:textId="3A7B1F6E" w:rsidR="00AD6545" w:rsidRPr="00AD6545" w:rsidRDefault="00AD6545" w:rsidP="00F200F1">
            <w:pPr>
              <w:pStyle w:val="BodySans"/>
              <w:spacing w:before="100" w:after="100"/>
            </w:pPr>
            <w:r w:rsidRPr="00AD6545">
              <w:t>11. Intrusive questions about your private life/physical appearance</w:t>
            </w:r>
          </w:p>
        </w:tc>
        <w:tc>
          <w:tcPr>
            <w:tcW w:w="5242" w:type="dxa"/>
            <w:hideMark/>
          </w:tcPr>
          <w:p w14:paraId="220A47F7" w14:textId="20719A60"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9% Once</w:t>
            </w:r>
          </w:p>
          <w:p w14:paraId="7F779DED" w14:textId="413C1F6E"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71% A few times</w:t>
            </w:r>
          </w:p>
          <w:p w14:paraId="2AF28D14" w14:textId="3A8E8E89"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9% About once a month</w:t>
            </w:r>
          </w:p>
          <w:p w14:paraId="361AF509" w14:textId="09FEF3DE"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4% About once a fortnight</w:t>
            </w:r>
          </w:p>
          <w:p w14:paraId="433719A9" w14:textId="14DE33D0"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4% About once a week</w:t>
            </w:r>
          </w:p>
          <w:p w14:paraId="33E0357F" w14:textId="2B7673D4"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3% Almost every day</w:t>
            </w:r>
          </w:p>
        </w:tc>
      </w:tr>
      <w:tr w:rsidR="00AD6545" w:rsidRPr="00AD6545" w14:paraId="70642143"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7DD08891" w14:textId="7A464781" w:rsidR="00AD6545" w:rsidRPr="00AD6545" w:rsidRDefault="00AD6545" w:rsidP="00F200F1">
            <w:pPr>
              <w:pStyle w:val="BodySans"/>
              <w:spacing w:before="100" w:after="100"/>
            </w:pPr>
            <w:r w:rsidRPr="00AD6545">
              <w:t>12. Inappropriate physical contact</w:t>
            </w:r>
          </w:p>
        </w:tc>
        <w:tc>
          <w:tcPr>
            <w:tcW w:w="5242" w:type="dxa"/>
            <w:hideMark/>
          </w:tcPr>
          <w:p w14:paraId="4414244D" w14:textId="7532289B"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17% Once</w:t>
            </w:r>
          </w:p>
          <w:p w14:paraId="53C1811A" w14:textId="204CAF2F"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69% A few times</w:t>
            </w:r>
          </w:p>
          <w:p w14:paraId="4182A833" w14:textId="38E94EB4"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6% About once a month</w:t>
            </w:r>
          </w:p>
          <w:p w14:paraId="4C7B79A1" w14:textId="697D24CF"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3% About once a fortnight</w:t>
            </w:r>
          </w:p>
          <w:p w14:paraId="37F5EBCE" w14:textId="00F9F5BD"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6% Almost every day</w:t>
            </w:r>
          </w:p>
        </w:tc>
      </w:tr>
      <w:tr w:rsidR="00AD6545" w:rsidRPr="00AD6545" w14:paraId="1BBF64BD"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4C5D08F7" w14:textId="105513A7" w:rsidR="00AD6545" w:rsidRPr="00AD6545" w:rsidRDefault="00AD6545" w:rsidP="00F200F1">
            <w:pPr>
              <w:pStyle w:val="BodySans"/>
              <w:spacing w:before="100" w:after="100"/>
            </w:pPr>
            <w:r w:rsidRPr="00AD6545">
              <w:t>13. Being followed/watched/loitering</w:t>
            </w:r>
          </w:p>
        </w:tc>
        <w:tc>
          <w:tcPr>
            <w:tcW w:w="5242" w:type="dxa"/>
            <w:hideMark/>
          </w:tcPr>
          <w:p w14:paraId="282DCEDD" w14:textId="2ADFA5CB"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13% Once</w:t>
            </w:r>
          </w:p>
          <w:p w14:paraId="0065B3AE" w14:textId="60E81D98"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53% A few times</w:t>
            </w:r>
          </w:p>
          <w:p w14:paraId="58AAC0F3" w14:textId="43C4454B"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7% About once a month</w:t>
            </w:r>
          </w:p>
          <w:p w14:paraId="29B90099" w14:textId="5BA33426"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7% About once a week</w:t>
            </w:r>
          </w:p>
          <w:p w14:paraId="3958B909" w14:textId="1F1470D8"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20% Almost every day</w:t>
            </w:r>
          </w:p>
        </w:tc>
      </w:tr>
      <w:tr w:rsidR="00AD6545" w:rsidRPr="00AD6545" w14:paraId="3543198A"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188871AB" w14:textId="6E39DC8B" w:rsidR="00AD6545" w:rsidRPr="00AD6545" w:rsidRDefault="00AD6545" w:rsidP="00F200F1">
            <w:pPr>
              <w:pStyle w:val="BodySans"/>
              <w:spacing w:before="100" w:after="100"/>
            </w:pPr>
            <w:r w:rsidRPr="00AD6545">
              <w:t>14. Requests or pressure for sex or other sexual acts</w:t>
            </w:r>
          </w:p>
        </w:tc>
        <w:tc>
          <w:tcPr>
            <w:tcW w:w="5242" w:type="dxa"/>
            <w:hideMark/>
          </w:tcPr>
          <w:p w14:paraId="457D59C7" w14:textId="3CCEA4AD"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21% Once</w:t>
            </w:r>
          </w:p>
          <w:p w14:paraId="74EA0B05" w14:textId="5E905524"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42% A few times</w:t>
            </w:r>
          </w:p>
          <w:p w14:paraId="51B5B5F4" w14:textId="621F2D2D"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11% About once a month</w:t>
            </w:r>
          </w:p>
          <w:p w14:paraId="43122449" w14:textId="61151527"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5% About once a fortnight</w:t>
            </w:r>
          </w:p>
          <w:p w14:paraId="2A06EBC6" w14:textId="00D95209"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16% About once a week</w:t>
            </w:r>
          </w:p>
          <w:p w14:paraId="668FC9F1" w14:textId="2C2CE715" w:rsidR="00AD6545" w:rsidRPr="00AD6545" w:rsidRDefault="00AD6545" w:rsidP="00F200F1">
            <w:pPr>
              <w:pStyle w:val="BodySans"/>
              <w:spacing w:before="100" w:after="100"/>
              <w:cnfStyle w:val="000000010000" w:firstRow="0" w:lastRow="0" w:firstColumn="0" w:lastColumn="0" w:oddVBand="0" w:evenVBand="0" w:oddHBand="0" w:evenHBand="1" w:firstRowFirstColumn="0" w:firstRowLastColumn="0" w:lastRowFirstColumn="0" w:lastRowLastColumn="0"/>
            </w:pPr>
            <w:r w:rsidRPr="00AD6545">
              <w:t>5 % Almost every day</w:t>
            </w:r>
          </w:p>
        </w:tc>
      </w:tr>
      <w:tr w:rsidR="00AD6545" w:rsidRPr="00AD6545" w14:paraId="51179822"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6A3787B1" w14:textId="51A9D2DE" w:rsidR="00AD6545" w:rsidRPr="00AD6545" w:rsidRDefault="00AD6545" w:rsidP="00F200F1">
            <w:pPr>
              <w:pStyle w:val="BodySans"/>
              <w:spacing w:before="100" w:after="100"/>
            </w:pPr>
            <w:r w:rsidRPr="00AD6545">
              <w:t>15. Actual or attempted rape or sexual assault</w:t>
            </w:r>
          </w:p>
        </w:tc>
        <w:tc>
          <w:tcPr>
            <w:tcW w:w="5242" w:type="dxa"/>
            <w:hideMark/>
          </w:tcPr>
          <w:p w14:paraId="6F5D72DB" w14:textId="7B0B6380"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17 % Once</w:t>
            </w:r>
          </w:p>
          <w:p w14:paraId="6F0C286D" w14:textId="7EF52DB7"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67% A few times</w:t>
            </w:r>
          </w:p>
          <w:p w14:paraId="4077DAF4" w14:textId="1EE7CE60" w:rsidR="00AD6545" w:rsidRPr="00AD6545" w:rsidRDefault="00AD6545" w:rsidP="00F200F1">
            <w:pPr>
              <w:pStyle w:val="BodySans"/>
              <w:spacing w:before="100" w:after="100"/>
              <w:cnfStyle w:val="000000100000" w:firstRow="0" w:lastRow="0" w:firstColumn="0" w:lastColumn="0" w:oddVBand="0" w:evenVBand="0" w:oddHBand="1" w:evenHBand="0" w:firstRowFirstColumn="0" w:firstRowLastColumn="0" w:lastRowFirstColumn="0" w:lastRowLastColumn="0"/>
            </w:pPr>
            <w:r w:rsidRPr="00AD6545">
              <w:t>17% Almost every day</w:t>
            </w:r>
          </w:p>
        </w:tc>
      </w:tr>
    </w:tbl>
    <w:p w14:paraId="686C7D4E" w14:textId="77777777" w:rsidR="00B6441D" w:rsidRDefault="00B6441D">
      <w:pPr>
        <w:rPr>
          <w:rFonts w:ascii="Arial" w:eastAsia="Times New Roman" w:hAnsi="Arial" w:cs="Arial"/>
          <w:color w:val="505554"/>
          <w:sz w:val="18"/>
          <w:szCs w:val="18"/>
          <w:lang w:val="en-US" w:eastAsia="en-AU"/>
        </w:rPr>
      </w:pPr>
      <w:r>
        <w:br w:type="page"/>
      </w:r>
    </w:p>
    <w:p w14:paraId="113433DC" w14:textId="245EEB10" w:rsidR="00AD6545" w:rsidRPr="00AD6545" w:rsidRDefault="00AD6545" w:rsidP="00AD6545">
      <w:pPr>
        <w:pStyle w:val="FigureTableHeading"/>
      </w:pPr>
      <w:r w:rsidRPr="008B7E28">
        <w:rPr>
          <w:rStyle w:val="Strong"/>
        </w:rPr>
        <w:lastRenderedPageBreak/>
        <w:t>Table 20:</w:t>
      </w:r>
      <w:r w:rsidRPr="00AD6545">
        <w:t xml:space="preserve"> Percentage of women indicating three or more harassers by harassment type</w:t>
      </w:r>
    </w:p>
    <w:tbl>
      <w:tblPr>
        <w:tblStyle w:val="ANROWSTable"/>
        <w:tblW w:w="0" w:type="auto"/>
        <w:tblLook w:val="04A0" w:firstRow="1" w:lastRow="0" w:firstColumn="1" w:lastColumn="0" w:noHBand="0" w:noVBand="1"/>
      </w:tblPr>
      <w:tblGrid>
        <w:gridCol w:w="7371"/>
        <w:gridCol w:w="2660"/>
      </w:tblGrid>
      <w:tr w:rsidR="00AD6545" w:rsidRPr="00AD6545" w14:paraId="28FFC0B7"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hideMark/>
          </w:tcPr>
          <w:p w14:paraId="1AB63ACB" w14:textId="173CD177" w:rsidR="00AD6545" w:rsidRPr="00AD6545" w:rsidRDefault="00AD6545" w:rsidP="00B6441D">
            <w:pPr>
              <w:pStyle w:val="BodySans"/>
              <w:spacing w:before="120"/>
            </w:pPr>
            <w:r w:rsidRPr="00AD6545">
              <w:t>Harassment Type</w:t>
            </w:r>
          </w:p>
        </w:tc>
        <w:tc>
          <w:tcPr>
            <w:tcW w:w="2660" w:type="dxa"/>
            <w:hideMark/>
          </w:tcPr>
          <w:p w14:paraId="5BFA363E" w14:textId="133C916F" w:rsidR="00AD6545" w:rsidRPr="00AD6545" w:rsidRDefault="00AD6545" w:rsidP="00B6441D">
            <w:pPr>
              <w:pStyle w:val="BodySans"/>
              <w:spacing w:before="120"/>
              <w:cnfStyle w:val="100000000000" w:firstRow="1" w:lastRow="0" w:firstColumn="0" w:lastColumn="0" w:oddVBand="0" w:evenVBand="0" w:oddHBand="0" w:evenHBand="0" w:firstRowFirstColumn="0" w:firstRowLastColumn="0" w:lastRowFirstColumn="0" w:lastRowLastColumn="0"/>
            </w:pPr>
            <w:r w:rsidRPr="00AD6545">
              <w:t>Three or more people</w:t>
            </w:r>
          </w:p>
        </w:tc>
      </w:tr>
      <w:tr w:rsidR="00AD6545" w:rsidRPr="00AD6545" w14:paraId="391CCB08"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7690FE4D" w14:textId="15A40294" w:rsidR="00AD6545" w:rsidRPr="00AD6545" w:rsidRDefault="00AD6545" w:rsidP="00B6441D">
            <w:pPr>
              <w:pStyle w:val="BodySans"/>
              <w:spacing w:before="120"/>
            </w:pPr>
            <w:r w:rsidRPr="00AD6545">
              <w:t>1. Indecent phone calls/messages</w:t>
            </w:r>
          </w:p>
        </w:tc>
        <w:tc>
          <w:tcPr>
            <w:tcW w:w="2660" w:type="dxa"/>
            <w:hideMark/>
          </w:tcPr>
          <w:p w14:paraId="3378B74D" w14:textId="5003A488" w:rsidR="00AD6545" w:rsidRPr="00AD6545" w:rsidRDefault="00AD6545" w:rsidP="00AE37F3">
            <w:pPr>
              <w:pStyle w:val="BodySans"/>
              <w:spacing w:before="120"/>
              <w:jc w:val="right"/>
              <w:cnfStyle w:val="000000100000" w:firstRow="0" w:lastRow="0" w:firstColumn="0" w:lastColumn="0" w:oddVBand="0" w:evenVBand="0" w:oddHBand="1" w:evenHBand="0" w:firstRowFirstColumn="0" w:firstRowLastColumn="0" w:lastRowFirstColumn="0" w:lastRowLastColumn="0"/>
            </w:pPr>
            <w:r w:rsidRPr="00AD6545">
              <w:t>52%</w:t>
            </w:r>
          </w:p>
        </w:tc>
      </w:tr>
      <w:tr w:rsidR="00AD6545" w:rsidRPr="00AD6545" w14:paraId="008D6023"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20A5C561" w14:textId="36CBDB29" w:rsidR="00AD6545" w:rsidRPr="00AD6545" w:rsidRDefault="00AD6545" w:rsidP="00B6441D">
            <w:pPr>
              <w:pStyle w:val="BodySans"/>
              <w:spacing w:before="120"/>
            </w:pPr>
            <w:r w:rsidRPr="00AD6545">
              <w:t>2. Comments made in emails/SMS messages/social media</w:t>
            </w:r>
          </w:p>
        </w:tc>
        <w:tc>
          <w:tcPr>
            <w:tcW w:w="2660" w:type="dxa"/>
            <w:hideMark/>
          </w:tcPr>
          <w:p w14:paraId="1291DB0E" w14:textId="45A380FF" w:rsidR="00AD6545" w:rsidRPr="00AD6545" w:rsidRDefault="00AD6545" w:rsidP="00AE37F3">
            <w:pPr>
              <w:pStyle w:val="BodySans"/>
              <w:spacing w:before="120"/>
              <w:jc w:val="right"/>
              <w:cnfStyle w:val="000000010000" w:firstRow="0" w:lastRow="0" w:firstColumn="0" w:lastColumn="0" w:oddVBand="0" w:evenVBand="0" w:oddHBand="0" w:evenHBand="1" w:firstRowFirstColumn="0" w:firstRowLastColumn="0" w:lastRowFirstColumn="0" w:lastRowLastColumn="0"/>
            </w:pPr>
            <w:r w:rsidRPr="00AD6545">
              <w:t>35%</w:t>
            </w:r>
          </w:p>
        </w:tc>
      </w:tr>
      <w:tr w:rsidR="00AD6545" w:rsidRPr="00AD6545" w14:paraId="4957AD3F"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4AADCD18" w14:textId="2C988CF5" w:rsidR="00AD6545" w:rsidRPr="00AD6545" w:rsidRDefault="00AD6545" w:rsidP="00B6441D">
            <w:pPr>
              <w:pStyle w:val="BodySans"/>
              <w:spacing w:before="120"/>
            </w:pPr>
            <w:r w:rsidRPr="00AD6545">
              <w:t>3. Repeated or inappropriate advances in emails/social networking/online</w:t>
            </w:r>
          </w:p>
        </w:tc>
        <w:tc>
          <w:tcPr>
            <w:tcW w:w="2660" w:type="dxa"/>
            <w:hideMark/>
          </w:tcPr>
          <w:p w14:paraId="08A1FC46" w14:textId="73645011" w:rsidR="00AD6545" w:rsidRPr="00AD6545" w:rsidRDefault="00AD6545" w:rsidP="00AE37F3">
            <w:pPr>
              <w:pStyle w:val="BodySans"/>
              <w:spacing w:before="120"/>
              <w:jc w:val="right"/>
              <w:cnfStyle w:val="000000100000" w:firstRow="0" w:lastRow="0" w:firstColumn="0" w:lastColumn="0" w:oddVBand="0" w:evenVBand="0" w:oddHBand="1" w:evenHBand="0" w:firstRowFirstColumn="0" w:firstRowLastColumn="0" w:lastRowFirstColumn="0" w:lastRowLastColumn="0"/>
            </w:pPr>
            <w:r w:rsidRPr="00AD6545">
              <w:t>36%</w:t>
            </w:r>
          </w:p>
        </w:tc>
      </w:tr>
      <w:tr w:rsidR="00AD6545" w:rsidRPr="00AD6545" w14:paraId="3263B1C1"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439E1CFB" w14:textId="6A609DCD" w:rsidR="00AD6545" w:rsidRPr="00AD6545" w:rsidRDefault="00AD6545" w:rsidP="00B6441D">
            <w:pPr>
              <w:pStyle w:val="BodySans"/>
              <w:spacing w:before="120"/>
            </w:pPr>
            <w:r w:rsidRPr="00AD6545">
              <w:t>4. Sharing or threatening to share intimate images/film of you</w:t>
            </w:r>
          </w:p>
        </w:tc>
        <w:tc>
          <w:tcPr>
            <w:tcW w:w="2660" w:type="dxa"/>
            <w:hideMark/>
          </w:tcPr>
          <w:p w14:paraId="23CAB3E2" w14:textId="1792A49B" w:rsidR="00AD6545" w:rsidRPr="00AD6545" w:rsidRDefault="00AD6545" w:rsidP="00AE37F3">
            <w:pPr>
              <w:pStyle w:val="BodySans"/>
              <w:spacing w:before="120"/>
              <w:jc w:val="right"/>
              <w:cnfStyle w:val="000000010000" w:firstRow="0" w:lastRow="0" w:firstColumn="0" w:lastColumn="0" w:oddVBand="0" w:evenVBand="0" w:oddHBand="0" w:evenHBand="1" w:firstRowFirstColumn="0" w:firstRowLastColumn="0" w:lastRowFirstColumn="0" w:lastRowLastColumn="0"/>
            </w:pPr>
            <w:r w:rsidRPr="00AD6545">
              <w:t>54%</w:t>
            </w:r>
          </w:p>
        </w:tc>
      </w:tr>
      <w:tr w:rsidR="00AD6545" w:rsidRPr="00AD6545" w14:paraId="27781A9F"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35A70BFC" w14:textId="6FC18DB2" w:rsidR="00AD6545" w:rsidRPr="00AD6545" w:rsidRDefault="00AD6545" w:rsidP="00B6441D">
            <w:pPr>
              <w:pStyle w:val="BodySans"/>
              <w:spacing w:before="120"/>
            </w:pPr>
            <w:r w:rsidRPr="00AD6545">
              <w:t>5. Other conduct of a sexual nature that occurred online/via technology</w:t>
            </w:r>
          </w:p>
        </w:tc>
        <w:tc>
          <w:tcPr>
            <w:tcW w:w="2660" w:type="dxa"/>
            <w:hideMark/>
          </w:tcPr>
          <w:p w14:paraId="64839856" w14:textId="6F65D920" w:rsidR="00AD6545" w:rsidRPr="00AD6545" w:rsidRDefault="00AD6545" w:rsidP="00AE37F3">
            <w:pPr>
              <w:pStyle w:val="BodySans"/>
              <w:spacing w:before="120"/>
              <w:jc w:val="right"/>
              <w:cnfStyle w:val="000000100000" w:firstRow="0" w:lastRow="0" w:firstColumn="0" w:lastColumn="0" w:oddVBand="0" w:evenVBand="0" w:oddHBand="1" w:evenHBand="0" w:firstRowFirstColumn="0" w:firstRowLastColumn="0" w:lastRowFirstColumn="0" w:lastRowLastColumn="0"/>
            </w:pPr>
            <w:r w:rsidRPr="00AD6545">
              <w:t>30%</w:t>
            </w:r>
          </w:p>
        </w:tc>
      </w:tr>
      <w:tr w:rsidR="00AD6545" w:rsidRPr="00AD6545" w14:paraId="43A56299"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45A21782" w14:textId="31479D62" w:rsidR="00AD6545" w:rsidRPr="00AD6545" w:rsidRDefault="00AD6545" w:rsidP="00B6441D">
            <w:pPr>
              <w:pStyle w:val="BodySans"/>
              <w:spacing w:before="120"/>
            </w:pPr>
            <w:r w:rsidRPr="00AD6545">
              <w:t>6. Touching, hugging, cornering or kissing</w:t>
            </w:r>
          </w:p>
        </w:tc>
        <w:tc>
          <w:tcPr>
            <w:tcW w:w="2660" w:type="dxa"/>
            <w:hideMark/>
          </w:tcPr>
          <w:p w14:paraId="766CB695" w14:textId="236D7CB7" w:rsidR="00AD6545" w:rsidRPr="00AD6545" w:rsidRDefault="00AD6545" w:rsidP="00AE37F3">
            <w:pPr>
              <w:pStyle w:val="BodySans"/>
              <w:spacing w:before="120"/>
              <w:jc w:val="right"/>
              <w:cnfStyle w:val="000000010000" w:firstRow="0" w:lastRow="0" w:firstColumn="0" w:lastColumn="0" w:oddVBand="0" w:evenVBand="0" w:oddHBand="0" w:evenHBand="1" w:firstRowFirstColumn="0" w:firstRowLastColumn="0" w:lastRowFirstColumn="0" w:lastRowLastColumn="0"/>
            </w:pPr>
            <w:r w:rsidRPr="00AD6545">
              <w:t>13%</w:t>
            </w:r>
          </w:p>
        </w:tc>
      </w:tr>
      <w:tr w:rsidR="00AD6545" w:rsidRPr="00AD6545" w14:paraId="5B767E92"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3AC453C9" w14:textId="3A56303A" w:rsidR="00AD6545" w:rsidRPr="00AD6545" w:rsidRDefault="00AD6545" w:rsidP="00B6441D">
            <w:pPr>
              <w:pStyle w:val="BodySans"/>
              <w:spacing w:before="120"/>
            </w:pPr>
            <w:r w:rsidRPr="00AD6545">
              <w:t>7. Staring or leering</w:t>
            </w:r>
          </w:p>
        </w:tc>
        <w:tc>
          <w:tcPr>
            <w:tcW w:w="2660" w:type="dxa"/>
            <w:hideMark/>
          </w:tcPr>
          <w:p w14:paraId="18CF1572" w14:textId="1785004F" w:rsidR="00AD6545" w:rsidRPr="00AD6545" w:rsidRDefault="00AD6545" w:rsidP="00AE37F3">
            <w:pPr>
              <w:pStyle w:val="BodySans"/>
              <w:spacing w:before="120"/>
              <w:jc w:val="right"/>
              <w:cnfStyle w:val="000000100000" w:firstRow="0" w:lastRow="0" w:firstColumn="0" w:lastColumn="0" w:oddVBand="0" w:evenVBand="0" w:oddHBand="1" w:evenHBand="0" w:firstRowFirstColumn="0" w:firstRowLastColumn="0" w:lastRowFirstColumn="0" w:lastRowLastColumn="0"/>
            </w:pPr>
            <w:r w:rsidRPr="00AD6545">
              <w:t>27%</w:t>
            </w:r>
          </w:p>
        </w:tc>
      </w:tr>
      <w:tr w:rsidR="00AD6545" w:rsidRPr="00AD6545" w14:paraId="2769E518"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6BE27DCE" w14:textId="401A4005" w:rsidR="00AD6545" w:rsidRPr="00AD6545" w:rsidRDefault="00AD6545" w:rsidP="00B6441D">
            <w:pPr>
              <w:pStyle w:val="BodySans"/>
              <w:spacing w:before="120"/>
            </w:pPr>
            <w:r w:rsidRPr="00AD6545">
              <w:t>8. Sexual gestures, indecent exposure or inappropriate display of</w:t>
            </w:r>
            <w:r w:rsidR="006A131C">
              <w:t> </w:t>
            </w:r>
            <w:r w:rsidRPr="00AD6545">
              <w:t>the</w:t>
            </w:r>
            <w:r w:rsidR="006A131C">
              <w:t> </w:t>
            </w:r>
            <w:r w:rsidRPr="00AD6545">
              <w:t>body</w:t>
            </w:r>
          </w:p>
        </w:tc>
        <w:tc>
          <w:tcPr>
            <w:tcW w:w="2660" w:type="dxa"/>
            <w:hideMark/>
          </w:tcPr>
          <w:p w14:paraId="6B012EB6" w14:textId="3F205AF1" w:rsidR="00AD6545" w:rsidRPr="00AD6545" w:rsidRDefault="00AD6545" w:rsidP="00AE37F3">
            <w:pPr>
              <w:pStyle w:val="BodySans"/>
              <w:spacing w:before="120"/>
              <w:jc w:val="right"/>
              <w:cnfStyle w:val="000000010000" w:firstRow="0" w:lastRow="0" w:firstColumn="0" w:lastColumn="0" w:oddVBand="0" w:evenVBand="0" w:oddHBand="0" w:evenHBand="1" w:firstRowFirstColumn="0" w:firstRowLastColumn="0" w:lastRowFirstColumn="0" w:lastRowLastColumn="0"/>
            </w:pPr>
            <w:r w:rsidRPr="00AD6545">
              <w:t>42%</w:t>
            </w:r>
          </w:p>
        </w:tc>
      </w:tr>
      <w:tr w:rsidR="00AD6545" w:rsidRPr="00AD6545" w14:paraId="27D2843D"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24868FA1" w14:textId="574DB8C0" w:rsidR="00AD6545" w:rsidRPr="00AD6545" w:rsidRDefault="00AD6545" w:rsidP="00B6441D">
            <w:pPr>
              <w:pStyle w:val="BodySans"/>
              <w:spacing w:before="120"/>
            </w:pPr>
            <w:r w:rsidRPr="00AD6545">
              <w:t>9. Sexually suggestive comments/jokes</w:t>
            </w:r>
          </w:p>
        </w:tc>
        <w:tc>
          <w:tcPr>
            <w:tcW w:w="2660" w:type="dxa"/>
            <w:hideMark/>
          </w:tcPr>
          <w:p w14:paraId="5940D905" w14:textId="5BB5787D" w:rsidR="00AD6545" w:rsidRPr="00AD6545" w:rsidRDefault="00AD6545" w:rsidP="00AE37F3">
            <w:pPr>
              <w:pStyle w:val="BodySans"/>
              <w:spacing w:before="120"/>
              <w:jc w:val="right"/>
              <w:cnfStyle w:val="000000100000" w:firstRow="0" w:lastRow="0" w:firstColumn="0" w:lastColumn="0" w:oddVBand="0" w:evenVBand="0" w:oddHBand="1" w:evenHBand="0" w:firstRowFirstColumn="0" w:firstRowLastColumn="0" w:lastRowFirstColumn="0" w:lastRowLastColumn="0"/>
            </w:pPr>
            <w:r w:rsidRPr="00AD6545">
              <w:t>36%</w:t>
            </w:r>
          </w:p>
        </w:tc>
      </w:tr>
      <w:tr w:rsidR="00AD6545" w:rsidRPr="00AD6545" w14:paraId="4E0EDF47"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5227CF75" w14:textId="5BDC2BF9" w:rsidR="00AD6545" w:rsidRPr="00AD6545" w:rsidRDefault="00AD6545" w:rsidP="00B6441D">
            <w:pPr>
              <w:pStyle w:val="BodySans"/>
              <w:spacing w:before="120"/>
            </w:pPr>
            <w:r w:rsidRPr="00AD6545">
              <w:t>10. Repeated or inappropriate invitations to go out on dates</w:t>
            </w:r>
          </w:p>
        </w:tc>
        <w:tc>
          <w:tcPr>
            <w:tcW w:w="2660" w:type="dxa"/>
            <w:hideMark/>
          </w:tcPr>
          <w:p w14:paraId="5C4E974A" w14:textId="288FE41F" w:rsidR="00AD6545" w:rsidRPr="00AD6545" w:rsidRDefault="00AD6545" w:rsidP="00AE37F3">
            <w:pPr>
              <w:pStyle w:val="BodySans"/>
              <w:spacing w:before="120"/>
              <w:jc w:val="right"/>
              <w:cnfStyle w:val="000000010000" w:firstRow="0" w:lastRow="0" w:firstColumn="0" w:lastColumn="0" w:oddVBand="0" w:evenVBand="0" w:oddHBand="0" w:evenHBand="1" w:firstRowFirstColumn="0" w:firstRowLastColumn="0" w:lastRowFirstColumn="0" w:lastRowLastColumn="0"/>
            </w:pPr>
            <w:r w:rsidRPr="00AD6545">
              <w:t>25%</w:t>
            </w:r>
          </w:p>
        </w:tc>
      </w:tr>
      <w:tr w:rsidR="00AD6545" w:rsidRPr="00AD6545" w14:paraId="5DE88322"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2B988820" w14:textId="332F4BFC" w:rsidR="00AD6545" w:rsidRPr="00AD6545" w:rsidRDefault="00AD6545" w:rsidP="00B6441D">
            <w:pPr>
              <w:pStyle w:val="BodySans"/>
              <w:spacing w:before="120"/>
            </w:pPr>
            <w:r w:rsidRPr="00AD6545">
              <w:t>11. Intrusive questions about your private life/physical appearance</w:t>
            </w:r>
          </w:p>
        </w:tc>
        <w:tc>
          <w:tcPr>
            <w:tcW w:w="2660" w:type="dxa"/>
            <w:hideMark/>
          </w:tcPr>
          <w:p w14:paraId="15AB0B98" w14:textId="3882CA67" w:rsidR="00AD6545" w:rsidRPr="00AD6545" w:rsidRDefault="00AD6545" w:rsidP="00AE37F3">
            <w:pPr>
              <w:pStyle w:val="BodySans"/>
              <w:spacing w:before="120"/>
              <w:jc w:val="right"/>
              <w:cnfStyle w:val="000000100000" w:firstRow="0" w:lastRow="0" w:firstColumn="0" w:lastColumn="0" w:oddVBand="0" w:evenVBand="0" w:oddHBand="1" w:evenHBand="0" w:firstRowFirstColumn="0" w:firstRowLastColumn="0" w:lastRowFirstColumn="0" w:lastRowLastColumn="0"/>
            </w:pPr>
            <w:r w:rsidRPr="00AD6545">
              <w:t>3%</w:t>
            </w:r>
          </w:p>
        </w:tc>
      </w:tr>
      <w:tr w:rsidR="00AD6545" w:rsidRPr="00AD6545" w14:paraId="101025A1"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3BFBA30B" w14:textId="0C9BB2AE" w:rsidR="00AD6545" w:rsidRPr="00AD6545" w:rsidRDefault="00AD6545" w:rsidP="00B6441D">
            <w:pPr>
              <w:pStyle w:val="BodySans"/>
              <w:spacing w:before="120"/>
            </w:pPr>
            <w:r w:rsidRPr="00AD6545">
              <w:t>12. Inappropriate physical contact</w:t>
            </w:r>
          </w:p>
        </w:tc>
        <w:tc>
          <w:tcPr>
            <w:tcW w:w="2660" w:type="dxa"/>
            <w:hideMark/>
          </w:tcPr>
          <w:p w14:paraId="3FAAA1DB" w14:textId="4C2267D8" w:rsidR="00AD6545" w:rsidRPr="00AD6545" w:rsidRDefault="00AD6545" w:rsidP="00AE37F3">
            <w:pPr>
              <w:pStyle w:val="BodySans"/>
              <w:spacing w:before="120"/>
              <w:jc w:val="right"/>
              <w:cnfStyle w:val="000000010000" w:firstRow="0" w:lastRow="0" w:firstColumn="0" w:lastColumn="0" w:oddVBand="0" w:evenVBand="0" w:oddHBand="0" w:evenHBand="1" w:firstRowFirstColumn="0" w:firstRowLastColumn="0" w:lastRowFirstColumn="0" w:lastRowLastColumn="0"/>
            </w:pPr>
            <w:r w:rsidRPr="00AD6545">
              <w:t>12%</w:t>
            </w:r>
          </w:p>
        </w:tc>
      </w:tr>
      <w:tr w:rsidR="00AD6545" w:rsidRPr="00AD6545" w14:paraId="60181E17"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56804783" w14:textId="5EF6B0DE" w:rsidR="00AD6545" w:rsidRPr="00AD6545" w:rsidRDefault="00AD6545" w:rsidP="00B6441D">
            <w:pPr>
              <w:pStyle w:val="BodySans"/>
              <w:spacing w:before="120"/>
            </w:pPr>
            <w:r w:rsidRPr="00AD6545">
              <w:t>13. Being followed/watched/loitering</w:t>
            </w:r>
          </w:p>
        </w:tc>
        <w:tc>
          <w:tcPr>
            <w:tcW w:w="2660" w:type="dxa"/>
            <w:hideMark/>
          </w:tcPr>
          <w:p w14:paraId="12444502" w14:textId="38EC27F7" w:rsidR="00AD6545" w:rsidRPr="00AD6545" w:rsidRDefault="00AD6545" w:rsidP="00AE37F3">
            <w:pPr>
              <w:pStyle w:val="BodySans"/>
              <w:spacing w:before="120"/>
              <w:jc w:val="right"/>
              <w:cnfStyle w:val="000000100000" w:firstRow="0" w:lastRow="0" w:firstColumn="0" w:lastColumn="0" w:oddVBand="0" w:evenVBand="0" w:oddHBand="1" w:evenHBand="0" w:firstRowFirstColumn="0" w:firstRowLastColumn="0" w:lastRowFirstColumn="0" w:lastRowLastColumn="0"/>
            </w:pPr>
            <w:r w:rsidRPr="00AD6545">
              <w:t>28%</w:t>
            </w:r>
          </w:p>
        </w:tc>
      </w:tr>
      <w:tr w:rsidR="00AD6545" w:rsidRPr="00AD6545" w14:paraId="5938147E"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18473352" w14:textId="56C5F71C" w:rsidR="00AD6545" w:rsidRPr="00AD6545" w:rsidRDefault="00AD6545" w:rsidP="00B6441D">
            <w:pPr>
              <w:pStyle w:val="BodySans"/>
              <w:spacing w:before="120"/>
            </w:pPr>
            <w:r w:rsidRPr="00AD6545">
              <w:t>14. Requests or pressure for sex or other sexual acts</w:t>
            </w:r>
          </w:p>
        </w:tc>
        <w:tc>
          <w:tcPr>
            <w:tcW w:w="2660" w:type="dxa"/>
            <w:hideMark/>
          </w:tcPr>
          <w:p w14:paraId="7E8897E4" w14:textId="03A5D8D9" w:rsidR="00AD6545" w:rsidRPr="00AD6545" w:rsidRDefault="00AD6545" w:rsidP="00AE37F3">
            <w:pPr>
              <w:pStyle w:val="BodySans"/>
              <w:spacing w:before="120"/>
              <w:jc w:val="right"/>
              <w:cnfStyle w:val="000000010000" w:firstRow="0" w:lastRow="0" w:firstColumn="0" w:lastColumn="0" w:oddVBand="0" w:evenVBand="0" w:oddHBand="0" w:evenHBand="1" w:firstRowFirstColumn="0" w:firstRowLastColumn="0" w:lastRowFirstColumn="0" w:lastRowLastColumn="0"/>
            </w:pPr>
            <w:r w:rsidRPr="00AD6545">
              <w:t>31%</w:t>
            </w:r>
          </w:p>
        </w:tc>
      </w:tr>
      <w:tr w:rsidR="00AD6545" w:rsidRPr="00AD6545" w14:paraId="2E1C10E4"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5776F99E" w14:textId="0C7CB0FC" w:rsidR="00AD6545" w:rsidRPr="00AD6545" w:rsidRDefault="00AD6545" w:rsidP="00B6441D">
            <w:pPr>
              <w:pStyle w:val="BodySans"/>
              <w:spacing w:before="120"/>
            </w:pPr>
            <w:r w:rsidRPr="00AD6545">
              <w:t>15. Actual or attempted rape or sexual assault</w:t>
            </w:r>
          </w:p>
        </w:tc>
        <w:tc>
          <w:tcPr>
            <w:tcW w:w="2660" w:type="dxa"/>
            <w:hideMark/>
          </w:tcPr>
          <w:p w14:paraId="0A53060F" w14:textId="269E7736" w:rsidR="00AD6545" w:rsidRPr="00AD6545" w:rsidRDefault="00AD6545" w:rsidP="00AE37F3">
            <w:pPr>
              <w:pStyle w:val="BodySans"/>
              <w:spacing w:before="120"/>
              <w:jc w:val="right"/>
              <w:cnfStyle w:val="000000100000" w:firstRow="0" w:lastRow="0" w:firstColumn="0" w:lastColumn="0" w:oddVBand="0" w:evenVBand="0" w:oddHBand="1" w:evenHBand="0" w:firstRowFirstColumn="0" w:firstRowLastColumn="0" w:lastRowFirstColumn="0" w:lastRowLastColumn="0"/>
            </w:pPr>
            <w:r w:rsidRPr="00AD6545">
              <w:t>Excluded as n &lt;10</w:t>
            </w:r>
          </w:p>
        </w:tc>
      </w:tr>
    </w:tbl>
    <w:p w14:paraId="2014CD8E" w14:textId="77777777" w:rsidR="00B6441D" w:rsidRDefault="00B6441D">
      <w:pPr>
        <w:rPr>
          <w:rFonts w:ascii="Arial" w:eastAsia="Times New Roman" w:hAnsi="Arial" w:cs="Arial"/>
          <w:color w:val="505554"/>
          <w:sz w:val="18"/>
          <w:szCs w:val="18"/>
          <w:lang w:val="en-US" w:eastAsia="en-AU"/>
        </w:rPr>
      </w:pPr>
      <w:r>
        <w:br w:type="page"/>
      </w:r>
    </w:p>
    <w:p w14:paraId="05C0D173" w14:textId="319AF0CE" w:rsidR="00AD6545" w:rsidRPr="00AD6545" w:rsidRDefault="00AD6545" w:rsidP="00AD6545">
      <w:pPr>
        <w:pStyle w:val="FigureTableHeading"/>
      </w:pPr>
      <w:r w:rsidRPr="008B7E28">
        <w:rPr>
          <w:rStyle w:val="Strong"/>
        </w:rPr>
        <w:lastRenderedPageBreak/>
        <w:t>Table 21:</w:t>
      </w:r>
      <w:r w:rsidRPr="00AD6545">
        <w:t xml:space="preserve"> Harasser workplace position by harassment type</w:t>
      </w:r>
    </w:p>
    <w:tbl>
      <w:tblPr>
        <w:tblStyle w:val="ANROWSTable"/>
        <w:tblW w:w="0" w:type="auto"/>
        <w:tblLook w:val="04A0" w:firstRow="1" w:lastRow="0" w:firstColumn="1" w:lastColumn="0" w:noHBand="0" w:noVBand="1"/>
      </w:tblPr>
      <w:tblGrid>
        <w:gridCol w:w="4962"/>
        <w:gridCol w:w="5242"/>
      </w:tblGrid>
      <w:tr w:rsidR="00AD6545" w:rsidRPr="00AD6545" w14:paraId="58368238" w14:textId="77777777" w:rsidTr="00AE37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hideMark/>
          </w:tcPr>
          <w:p w14:paraId="512FDB5A" w14:textId="212636F8" w:rsidR="00AD6545" w:rsidRPr="00AD6545" w:rsidRDefault="00AD6545" w:rsidP="00AE37F3">
            <w:pPr>
              <w:pStyle w:val="BodySans"/>
              <w:spacing w:before="120"/>
            </w:pPr>
            <w:r w:rsidRPr="00AD6545">
              <w:t>Harassment Type</w:t>
            </w:r>
          </w:p>
        </w:tc>
        <w:tc>
          <w:tcPr>
            <w:tcW w:w="5242" w:type="dxa"/>
            <w:hideMark/>
          </w:tcPr>
          <w:p w14:paraId="33FEFCD7" w14:textId="52179A84" w:rsidR="00AD6545" w:rsidRPr="00AD6545" w:rsidRDefault="00AD6545" w:rsidP="00AE37F3">
            <w:pPr>
              <w:pStyle w:val="BodySans"/>
              <w:spacing w:before="120"/>
              <w:cnfStyle w:val="100000000000" w:firstRow="1" w:lastRow="0" w:firstColumn="0" w:lastColumn="0" w:oddVBand="0" w:evenVBand="0" w:oddHBand="0" w:evenHBand="0" w:firstRowFirstColumn="0" w:firstRowLastColumn="0" w:lastRowFirstColumn="0" w:lastRowLastColumn="0"/>
            </w:pPr>
            <w:r w:rsidRPr="00AD6545">
              <w:t>Harasser workplace position</w:t>
            </w:r>
          </w:p>
        </w:tc>
      </w:tr>
      <w:tr w:rsidR="00AD6545" w:rsidRPr="00AD6545" w14:paraId="4C9932BC"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3E2E8E70" w14:textId="6E8F8C4C" w:rsidR="00AD6545" w:rsidRPr="00AD6545" w:rsidRDefault="00AD6545" w:rsidP="00AE37F3">
            <w:pPr>
              <w:pStyle w:val="BodySans"/>
              <w:spacing w:before="120"/>
            </w:pPr>
            <w:r w:rsidRPr="00AD6545">
              <w:t>1. Indecent phone calls/messages</w:t>
            </w:r>
          </w:p>
        </w:tc>
        <w:tc>
          <w:tcPr>
            <w:tcW w:w="5242" w:type="dxa"/>
            <w:hideMark/>
          </w:tcPr>
          <w:p w14:paraId="1B1B2E57" w14:textId="1406315B" w:rsidR="00AD6545" w:rsidRPr="006A131C"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rPr>
                <w:rStyle w:val="BodySansBold"/>
              </w:rPr>
            </w:pPr>
            <w:r w:rsidRPr="006A131C">
              <w:rPr>
                <w:rStyle w:val="BodySansBold"/>
              </w:rPr>
              <w:t>54% Managers</w:t>
            </w:r>
          </w:p>
          <w:p w14:paraId="7CCD764D" w14:textId="4CA01958" w:rsidR="00AD6545" w:rsidRPr="00AD6545"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33% Client</w:t>
            </w:r>
          </w:p>
          <w:p w14:paraId="714058BD" w14:textId="34F92208" w:rsidR="00AD6545" w:rsidRPr="00AD6545"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pPr>
            <w:r w:rsidRPr="00AD6545">
              <w:t>15% Same level</w:t>
            </w:r>
          </w:p>
        </w:tc>
      </w:tr>
      <w:tr w:rsidR="00AD6545" w:rsidRPr="00AD6545" w14:paraId="4F773F3F"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2C3C3BAD" w14:textId="549B574F" w:rsidR="00AD6545" w:rsidRPr="00AD6545" w:rsidRDefault="00AD6545" w:rsidP="00AE37F3">
            <w:pPr>
              <w:pStyle w:val="BodySans"/>
              <w:spacing w:before="120"/>
            </w:pPr>
            <w:r w:rsidRPr="00AD6545">
              <w:t>2. Comments made in emails/SMS messages/social media</w:t>
            </w:r>
          </w:p>
        </w:tc>
        <w:tc>
          <w:tcPr>
            <w:tcW w:w="5242" w:type="dxa"/>
            <w:hideMark/>
          </w:tcPr>
          <w:p w14:paraId="1DCA2C79" w14:textId="667159B3" w:rsidR="00AD6545" w:rsidRPr="006A131C"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rPr>
                <w:rStyle w:val="BodySansBold"/>
              </w:rPr>
            </w:pPr>
            <w:r w:rsidRPr="006A131C">
              <w:rPr>
                <w:rStyle w:val="BodySansBold"/>
              </w:rPr>
              <w:t>47% Managers</w:t>
            </w:r>
          </w:p>
          <w:p w14:paraId="7018E284" w14:textId="258B065D" w:rsidR="00AD6545" w:rsidRPr="00AD6545"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pPr>
            <w:r w:rsidRPr="00AD6545">
              <w:t>20% Same level</w:t>
            </w:r>
          </w:p>
          <w:p w14:paraId="05B6C383" w14:textId="617FEB8F" w:rsidR="00AD6545" w:rsidRPr="00AD6545"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pPr>
            <w:r w:rsidRPr="00AD6545">
              <w:t>19% Client</w:t>
            </w:r>
          </w:p>
        </w:tc>
      </w:tr>
      <w:tr w:rsidR="00AD6545" w:rsidRPr="00AD6545" w14:paraId="1DDD24CB"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2CC238BE" w14:textId="6A04CF90" w:rsidR="00AD6545" w:rsidRPr="00AD6545" w:rsidRDefault="00AD6545" w:rsidP="00AE37F3">
            <w:pPr>
              <w:pStyle w:val="BodySans"/>
              <w:spacing w:before="120"/>
            </w:pPr>
            <w:r w:rsidRPr="00AD6545">
              <w:t>3. Repeated or inappropriate advances in</w:t>
            </w:r>
            <w:r w:rsidR="006A131C">
              <w:t> </w:t>
            </w:r>
            <w:r w:rsidRPr="00AD6545">
              <w:t>emails/social networking/online</w:t>
            </w:r>
          </w:p>
        </w:tc>
        <w:tc>
          <w:tcPr>
            <w:tcW w:w="5242" w:type="dxa"/>
            <w:hideMark/>
          </w:tcPr>
          <w:p w14:paraId="3207973C" w14:textId="6336811A" w:rsidR="00AD6545" w:rsidRPr="006A131C"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rPr>
                <w:rStyle w:val="BodySansBold"/>
              </w:rPr>
            </w:pPr>
            <w:r w:rsidRPr="006A131C">
              <w:rPr>
                <w:rStyle w:val="BodySansBold"/>
              </w:rPr>
              <w:t>59% Managers</w:t>
            </w:r>
          </w:p>
          <w:p w14:paraId="684193D7" w14:textId="3D03A115" w:rsidR="00AD6545" w:rsidRPr="00AD6545"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23% Client</w:t>
            </w:r>
          </w:p>
          <w:p w14:paraId="36D17E0A" w14:textId="4F4765EA" w:rsidR="00AD6545" w:rsidRPr="00AD6545"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pPr>
            <w:r w:rsidRPr="00AD6545">
              <w:t>15% Same level</w:t>
            </w:r>
          </w:p>
        </w:tc>
      </w:tr>
      <w:tr w:rsidR="00AD6545" w:rsidRPr="00AD6545" w14:paraId="17CC6241"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47D94D72" w14:textId="011DA032" w:rsidR="00AD6545" w:rsidRPr="00AD6545" w:rsidRDefault="00AD6545" w:rsidP="00AE37F3">
            <w:pPr>
              <w:pStyle w:val="BodySans"/>
              <w:spacing w:before="120"/>
            </w:pPr>
            <w:r w:rsidRPr="00AD6545">
              <w:t>4. Sharing or threatening to share intimate images/film of you</w:t>
            </w:r>
          </w:p>
        </w:tc>
        <w:tc>
          <w:tcPr>
            <w:tcW w:w="5242" w:type="dxa"/>
            <w:hideMark/>
          </w:tcPr>
          <w:p w14:paraId="767CF61D" w14:textId="68975E00" w:rsidR="00AD6545" w:rsidRPr="006A131C"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rPr>
                <w:rStyle w:val="BodySansBold"/>
              </w:rPr>
            </w:pPr>
            <w:r w:rsidRPr="006A131C">
              <w:rPr>
                <w:rStyle w:val="BodySansBold"/>
              </w:rPr>
              <w:t>56% Managers</w:t>
            </w:r>
          </w:p>
          <w:p w14:paraId="32FA9F5C" w14:textId="11FE1CEA" w:rsidR="00AD6545" w:rsidRPr="00AD6545"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pPr>
            <w:r w:rsidRPr="00AD6545">
              <w:t>40% Client</w:t>
            </w:r>
          </w:p>
          <w:p w14:paraId="53C06AC1" w14:textId="5CA80610" w:rsidR="00AD6545" w:rsidRPr="00AD6545"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pPr>
            <w:r w:rsidRPr="00AD6545">
              <w:t>20% Same level</w:t>
            </w:r>
          </w:p>
        </w:tc>
      </w:tr>
      <w:tr w:rsidR="00AD6545" w:rsidRPr="00AD6545" w14:paraId="0A625DEE"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16E21FEC" w14:textId="34FD7179" w:rsidR="00AD6545" w:rsidRPr="00AD6545" w:rsidRDefault="00AD6545" w:rsidP="00AE37F3">
            <w:pPr>
              <w:pStyle w:val="BodySans"/>
              <w:spacing w:before="120"/>
            </w:pPr>
            <w:r w:rsidRPr="00AD6545">
              <w:t>5. Other conduct of a sexual nature that occurred online/via technology</w:t>
            </w:r>
          </w:p>
        </w:tc>
        <w:tc>
          <w:tcPr>
            <w:tcW w:w="5242" w:type="dxa"/>
            <w:hideMark/>
          </w:tcPr>
          <w:p w14:paraId="7BEF5F12" w14:textId="79F70ABE" w:rsidR="00AD6545" w:rsidRPr="006A131C"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rPr>
                <w:rStyle w:val="BodySansBold"/>
              </w:rPr>
            </w:pPr>
            <w:r w:rsidRPr="006A131C">
              <w:rPr>
                <w:rStyle w:val="BodySansBold"/>
              </w:rPr>
              <w:t>49% Managers</w:t>
            </w:r>
          </w:p>
          <w:p w14:paraId="291F3A8A" w14:textId="1564086C" w:rsidR="00AD6545" w:rsidRPr="00AD6545"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pPr>
            <w:r w:rsidRPr="00AD6545">
              <w:t>18% Client</w:t>
            </w:r>
          </w:p>
          <w:p w14:paraId="2E15837F" w14:textId="39A3D234" w:rsidR="00AD6545" w:rsidRPr="00AD6545"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pPr>
            <w:r w:rsidRPr="00AD6545">
              <w:t>9% Same level/</w:t>
            </w:r>
            <w:r w:rsidRPr="00AD6545">
              <w:br/>
              <w:t>9% Someone else</w:t>
            </w:r>
          </w:p>
        </w:tc>
      </w:tr>
      <w:tr w:rsidR="00AD6545" w:rsidRPr="00AD6545" w14:paraId="67153339"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7ABA2F2D" w14:textId="5CC3ECDB" w:rsidR="00AD6545" w:rsidRPr="00AD6545" w:rsidRDefault="00AD6545" w:rsidP="00AE37F3">
            <w:pPr>
              <w:pStyle w:val="BodySans"/>
              <w:spacing w:before="120"/>
            </w:pPr>
            <w:r w:rsidRPr="00AD6545">
              <w:t>6. Touching, hugging, cornering or kissing</w:t>
            </w:r>
          </w:p>
        </w:tc>
        <w:tc>
          <w:tcPr>
            <w:tcW w:w="5242" w:type="dxa"/>
            <w:hideMark/>
          </w:tcPr>
          <w:p w14:paraId="53B0C8A2" w14:textId="636270D6" w:rsidR="00AD6545" w:rsidRPr="006A131C"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rPr>
                <w:rStyle w:val="BodySansBold"/>
              </w:rPr>
            </w:pPr>
            <w:r w:rsidRPr="006A131C">
              <w:rPr>
                <w:rStyle w:val="BodySansBold"/>
              </w:rPr>
              <w:t>54% Managers</w:t>
            </w:r>
          </w:p>
          <w:p w14:paraId="400DCF49" w14:textId="528FB56E" w:rsidR="00AD6545" w:rsidRPr="00AD6545"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pPr>
            <w:r w:rsidRPr="00AD6545">
              <w:t>18% Client</w:t>
            </w:r>
          </w:p>
          <w:p w14:paraId="6CD5F497" w14:textId="6E30282E" w:rsidR="00AD6545" w:rsidRPr="00AD6545"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pPr>
            <w:r w:rsidRPr="00AD6545">
              <w:t>16% Same level</w:t>
            </w:r>
          </w:p>
        </w:tc>
      </w:tr>
      <w:tr w:rsidR="00AD6545" w:rsidRPr="00AD6545" w14:paraId="61848BAD"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335B00FA" w14:textId="48826A24" w:rsidR="00AD6545" w:rsidRPr="00AD6545" w:rsidRDefault="00AD6545" w:rsidP="00AE37F3">
            <w:pPr>
              <w:pStyle w:val="BodySans"/>
              <w:spacing w:before="120"/>
            </w:pPr>
            <w:r w:rsidRPr="00AD6545">
              <w:t>7. Staring or leering</w:t>
            </w:r>
          </w:p>
        </w:tc>
        <w:tc>
          <w:tcPr>
            <w:tcW w:w="5242" w:type="dxa"/>
            <w:hideMark/>
          </w:tcPr>
          <w:p w14:paraId="4541468B" w14:textId="4E2EC39D" w:rsidR="00AD6545" w:rsidRPr="006A131C"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rPr>
                <w:rStyle w:val="BodySansBold"/>
              </w:rPr>
            </w:pPr>
            <w:r w:rsidRPr="006A131C">
              <w:rPr>
                <w:rStyle w:val="BodySansBold"/>
              </w:rPr>
              <w:t>38% Managers</w:t>
            </w:r>
          </w:p>
          <w:p w14:paraId="743C2686" w14:textId="73134462" w:rsidR="00AD6545" w:rsidRPr="00AD6545"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25% Client</w:t>
            </w:r>
          </w:p>
          <w:p w14:paraId="429ECF53" w14:textId="45336873" w:rsidR="00AD6545" w:rsidRPr="00AD6545"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24% Same level</w:t>
            </w:r>
          </w:p>
        </w:tc>
      </w:tr>
      <w:tr w:rsidR="00AD6545" w:rsidRPr="00AD6545" w14:paraId="51BD6DD1"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34EF5499" w14:textId="140E60EC" w:rsidR="00AD6545" w:rsidRPr="00AD6545" w:rsidRDefault="00AD6545" w:rsidP="00AE37F3">
            <w:pPr>
              <w:pStyle w:val="BodySans"/>
              <w:spacing w:before="120"/>
            </w:pPr>
            <w:r w:rsidRPr="00AD6545">
              <w:t>8. Sexual gestures, indecent exposure or</w:t>
            </w:r>
            <w:r w:rsidR="002943FA">
              <w:t> </w:t>
            </w:r>
            <w:r w:rsidRPr="00AD6545">
              <w:t>inappropriate display of the body</w:t>
            </w:r>
          </w:p>
        </w:tc>
        <w:tc>
          <w:tcPr>
            <w:tcW w:w="5242" w:type="dxa"/>
            <w:hideMark/>
          </w:tcPr>
          <w:p w14:paraId="5C8D48DF" w14:textId="4D9F84B5" w:rsidR="00AD6545" w:rsidRPr="006A131C"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rPr>
                <w:rStyle w:val="BodySansBold"/>
              </w:rPr>
            </w:pPr>
            <w:r w:rsidRPr="006A131C">
              <w:rPr>
                <w:rStyle w:val="BodySansBold"/>
              </w:rPr>
              <w:t>38% Managers</w:t>
            </w:r>
          </w:p>
          <w:p w14:paraId="3331844E" w14:textId="7BB2F515" w:rsidR="00AD6545" w:rsidRPr="00AD6545"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pPr>
            <w:r w:rsidRPr="00AD6545">
              <w:t>33% Client</w:t>
            </w:r>
          </w:p>
          <w:p w14:paraId="0DAD7064" w14:textId="1B7124F6" w:rsidR="00AD6545" w:rsidRPr="00AD6545"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pPr>
            <w:r w:rsidRPr="00AD6545">
              <w:t>29% Same level</w:t>
            </w:r>
          </w:p>
        </w:tc>
      </w:tr>
      <w:tr w:rsidR="00AD6545" w:rsidRPr="00AD6545" w14:paraId="6ABFCE38"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6B2ABB52" w14:textId="5EA3AE6F" w:rsidR="00AD6545" w:rsidRPr="00AD6545" w:rsidRDefault="00AD6545" w:rsidP="00AE37F3">
            <w:pPr>
              <w:pStyle w:val="BodySans"/>
              <w:spacing w:before="120"/>
            </w:pPr>
            <w:r w:rsidRPr="00AD6545">
              <w:lastRenderedPageBreak/>
              <w:t>9. Sexually suggestive comments/jokes</w:t>
            </w:r>
          </w:p>
        </w:tc>
        <w:tc>
          <w:tcPr>
            <w:tcW w:w="5242" w:type="dxa"/>
            <w:hideMark/>
          </w:tcPr>
          <w:p w14:paraId="6161352B" w14:textId="4867B396" w:rsidR="00AD6545" w:rsidRPr="006A131C"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rPr>
                <w:rStyle w:val="BodySansBold"/>
              </w:rPr>
            </w:pPr>
            <w:r w:rsidRPr="006A131C">
              <w:rPr>
                <w:rStyle w:val="BodySansBold"/>
              </w:rPr>
              <w:t>43% Managers</w:t>
            </w:r>
          </w:p>
          <w:p w14:paraId="6941A08A" w14:textId="4D616479" w:rsidR="00AD6545" w:rsidRPr="00AD6545"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36% Same level</w:t>
            </w:r>
          </w:p>
          <w:p w14:paraId="15B8B9E2" w14:textId="2C584DC6" w:rsidR="00AD6545" w:rsidRPr="00AD6545"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24% Client</w:t>
            </w:r>
          </w:p>
        </w:tc>
      </w:tr>
      <w:tr w:rsidR="00AD6545" w:rsidRPr="00AD6545" w14:paraId="6C12247A"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5B57203F" w14:textId="6153328A" w:rsidR="00AD6545" w:rsidRPr="00AD6545" w:rsidRDefault="00AD6545" w:rsidP="00AE37F3">
            <w:pPr>
              <w:pStyle w:val="BodySans"/>
              <w:spacing w:before="120"/>
            </w:pPr>
            <w:r w:rsidRPr="00AD6545">
              <w:t>10. Repeated or inappropriate invitations to</w:t>
            </w:r>
            <w:r w:rsidR="006A131C">
              <w:t> </w:t>
            </w:r>
            <w:r w:rsidRPr="00AD6545">
              <w:t>go</w:t>
            </w:r>
            <w:r w:rsidR="006A131C">
              <w:t> </w:t>
            </w:r>
            <w:r w:rsidRPr="00AD6545">
              <w:t>out on dates</w:t>
            </w:r>
          </w:p>
        </w:tc>
        <w:tc>
          <w:tcPr>
            <w:tcW w:w="5242" w:type="dxa"/>
            <w:hideMark/>
          </w:tcPr>
          <w:p w14:paraId="387CEBED" w14:textId="3DDBA500" w:rsidR="00AD6545" w:rsidRPr="006A131C"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rPr>
                <w:rStyle w:val="BodySansBold"/>
              </w:rPr>
            </w:pPr>
            <w:r w:rsidRPr="006A131C">
              <w:rPr>
                <w:rStyle w:val="BodySansBold"/>
              </w:rPr>
              <w:t>64% Managers</w:t>
            </w:r>
          </w:p>
          <w:p w14:paraId="2B73B12D" w14:textId="2E55B51C" w:rsidR="00AD6545" w:rsidRPr="00AD6545"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pPr>
            <w:r w:rsidRPr="00AD6545">
              <w:t>40% Client</w:t>
            </w:r>
          </w:p>
          <w:p w14:paraId="1060C92B" w14:textId="2911D149" w:rsidR="00AD6545" w:rsidRPr="00AD6545"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pPr>
            <w:r w:rsidRPr="00AD6545">
              <w:t>20% Someone else</w:t>
            </w:r>
          </w:p>
        </w:tc>
      </w:tr>
      <w:tr w:rsidR="00AD6545" w:rsidRPr="00AD6545" w14:paraId="046C005F"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0F0E3C75" w14:textId="2B969664" w:rsidR="00AD6545" w:rsidRPr="00AD6545" w:rsidRDefault="00AD6545" w:rsidP="00AE37F3">
            <w:pPr>
              <w:pStyle w:val="BodySans"/>
              <w:spacing w:before="120"/>
            </w:pPr>
            <w:r w:rsidRPr="00AD6545">
              <w:t>11. Intrusive questions about your private life/physical appearance</w:t>
            </w:r>
          </w:p>
        </w:tc>
        <w:tc>
          <w:tcPr>
            <w:tcW w:w="5242" w:type="dxa"/>
            <w:hideMark/>
          </w:tcPr>
          <w:p w14:paraId="303209C7" w14:textId="4B144EFF" w:rsidR="00AD6545" w:rsidRPr="006A131C"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rPr>
                <w:rStyle w:val="BodySansBold"/>
              </w:rPr>
            </w:pPr>
            <w:r w:rsidRPr="006A131C">
              <w:rPr>
                <w:rStyle w:val="BodySansBold"/>
              </w:rPr>
              <w:t>50% Managers</w:t>
            </w:r>
          </w:p>
          <w:p w14:paraId="0AADF6C1" w14:textId="65277037" w:rsidR="00AD6545" w:rsidRPr="00AD6545"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30% Same level</w:t>
            </w:r>
          </w:p>
          <w:p w14:paraId="4EE00D53" w14:textId="3508D72E" w:rsidR="00AD6545" w:rsidRPr="00AD6545"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21% Someone else</w:t>
            </w:r>
          </w:p>
        </w:tc>
      </w:tr>
      <w:tr w:rsidR="00AD6545" w:rsidRPr="00AD6545" w14:paraId="68361C6D"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3E570079" w14:textId="2F33DA73" w:rsidR="00AD6545" w:rsidRPr="00AD6545" w:rsidRDefault="00AD6545" w:rsidP="00AE37F3">
            <w:pPr>
              <w:pStyle w:val="BodySans"/>
              <w:spacing w:before="120"/>
            </w:pPr>
            <w:r w:rsidRPr="00AD6545">
              <w:t>12. Inappropriate physical contact</w:t>
            </w:r>
          </w:p>
        </w:tc>
        <w:tc>
          <w:tcPr>
            <w:tcW w:w="5242" w:type="dxa"/>
            <w:hideMark/>
          </w:tcPr>
          <w:p w14:paraId="2AB9F222" w14:textId="73504657" w:rsidR="00AD6545" w:rsidRPr="006A131C"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rPr>
                <w:rStyle w:val="BodySansBold"/>
              </w:rPr>
            </w:pPr>
            <w:r w:rsidRPr="006A131C">
              <w:rPr>
                <w:rStyle w:val="BodySansBold"/>
              </w:rPr>
              <w:t>44% Managers</w:t>
            </w:r>
          </w:p>
          <w:p w14:paraId="3A8AC377" w14:textId="69A76C44" w:rsidR="00AD6545" w:rsidRPr="00AD6545"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pPr>
            <w:r w:rsidRPr="00AD6545">
              <w:t>28% Same level</w:t>
            </w:r>
          </w:p>
          <w:p w14:paraId="78798026" w14:textId="56F165DC" w:rsidR="00AD6545" w:rsidRPr="00AD6545"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pPr>
            <w:r w:rsidRPr="00AD6545">
              <w:t>22% Client</w:t>
            </w:r>
          </w:p>
        </w:tc>
      </w:tr>
      <w:tr w:rsidR="00AD6545" w:rsidRPr="00AD6545" w14:paraId="13C2FED3"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7EED6DB7" w14:textId="05DD9E1D" w:rsidR="00AD6545" w:rsidRPr="00AD6545" w:rsidRDefault="00AD6545" w:rsidP="00AE37F3">
            <w:pPr>
              <w:pStyle w:val="BodySans"/>
              <w:spacing w:before="120"/>
            </w:pPr>
            <w:r w:rsidRPr="00AD6545">
              <w:t>13. Being followed/watched/loitering</w:t>
            </w:r>
          </w:p>
        </w:tc>
        <w:tc>
          <w:tcPr>
            <w:tcW w:w="5242" w:type="dxa"/>
            <w:hideMark/>
          </w:tcPr>
          <w:p w14:paraId="759709CD" w14:textId="2207754F" w:rsidR="00AD6545" w:rsidRPr="006A131C"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rPr>
                <w:rStyle w:val="BodySansBold"/>
              </w:rPr>
            </w:pPr>
            <w:r w:rsidRPr="006A131C">
              <w:rPr>
                <w:rStyle w:val="BodySansBold"/>
              </w:rPr>
              <w:t>40% Managers</w:t>
            </w:r>
          </w:p>
          <w:p w14:paraId="3E5FF549" w14:textId="132C2913" w:rsidR="00AD6545" w:rsidRPr="00AD6545"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27% Same level</w:t>
            </w:r>
          </w:p>
          <w:p w14:paraId="0251B615" w14:textId="20307B6C" w:rsidR="00AD6545" w:rsidRPr="00AD6545"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27% Someone else</w:t>
            </w:r>
          </w:p>
        </w:tc>
      </w:tr>
      <w:tr w:rsidR="00AD6545" w:rsidRPr="00AD6545" w14:paraId="3B55A69D"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3AB6AB2A" w14:textId="7EFB9694" w:rsidR="00AD6545" w:rsidRPr="00AD6545" w:rsidRDefault="00AD6545" w:rsidP="00AE37F3">
            <w:pPr>
              <w:pStyle w:val="BodySans"/>
              <w:spacing w:before="120"/>
            </w:pPr>
            <w:r w:rsidRPr="00AD6545">
              <w:t>14. Requests or pressure for sex or other sexual acts</w:t>
            </w:r>
          </w:p>
        </w:tc>
        <w:tc>
          <w:tcPr>
            <w:tcW w:w="5242" w:type="dxa"/>
            <w:hideMark/>
          </w:tcPr>
          <w:p w14:paraId="0CD131D1" w14:textId="14CC9C63" w:rsidR="00AD6545" w:rsidRPr="006A131C"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rPr>
                <w:rStyle w:val="BodySansBold"/>
              </w:rPr>
            </w:pPr>
            <w:r w:rsidRPr="006A131C">
              <w:rPr>
                <w:rStyle w:val="BodySansBold"/>
              </w:rPr>
              <w:t>53% Client</w:t>
            </w:r>
          </w:p>
          <w:p w14:paraId="5070E44F" w14:textId="089835BE" w:rsidR="00AD6545" w:rsidRPr="00AD6545"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pPr>
            <w:r w:rsidRPr="00AD6545">
              <w:t>32% Managers</w:t>
            </w:r>
          </w:p>
          <w:p w14:paraId="15F38C2F" w14:textId="52528134" w:rsidR="00AD6545" w:rsidRPr="00AD6545" w:rsidRDefault="00AD6545" w:rsidP="00AE37F3">
            <w:pPr>
              <w:pStyle w:val="BodySans"/>
              <w:spacing w:before="120"/>
              <w:cnfStyle w:val="000000010000" w:firstRow="0" w:lastRow="0" w:firstColumn="0" w:lastColumn="0" w:oddVBand="0" w:evenVBand="0" w:oddHBand="0" w:evenHBand="1" w:firstRowFirstColumn="0" w:firstRowLastColumn="0" w:lastRowFirstColumn="0" w:lastRowLastColumn="0"/>
            </w:pPr>
            <w:r w:rsidRPr="00AD6545">
              <w:t>37% Same level</w:t>
            </w:r>
          </w:p>
        </w:tc>
      </w:tr>
      <w:tr w:rsidR="00AD6545" w:rsidRPr="00AD6545" w14:paraId="7DADA937"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5FE5B012" w14:textId="42339729" w:rsidR="00AD6545" w:rsidRPr="00AD6545" w:rsidRDefault="00AD6545" w:rsidP="00AE37F3">
            <w:pPr>
              <w:pStyle w:val="BodySans"/>
              <w:spacing w:before="120"/>
            </w:pPr>
            <w:r w:rsidRPr="00AD6545">
              <w:t>15. Actual or attempted rape or sexual assault</w:t>
            </w:r>
          </w:p>
        </w:tc>
        <w:tc>
          <w:tcPr>
            <w:tcW w:w="5242" w:type="dxa"/>
            <w:hideMark/>
          </w:tcPr>
          <w:p w14:paraId="09A096FB" w14:textId="503ACF9E" w:rsidR="00AD6545" w:rsidRPr="006A131C"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rPr>
                <w:rStyle w:val="BodySansBold"/>
              </w:rPr>
            </w:pPr>
            <w:r w:rsidRPr="006A131C">
              <w:rPr>
                <w:rStyle w:val="BodySansBold"/>
              </w:rPr>
              <w:t>67% Client</w:t>
            </w:r>
          </w:p>
          <w:p w14:paraId="70CCD8FF" w14:textId="7B3BC46D" w:rsidR="00AD6545" w:rsidRPr="00AD6545" w:rsidRDefault="00AD6545" w:rsidP="00AE37F3">
            <w:pPr>
              <w:pStyle w:val="BodySans"/>
              <w:spacing w:before="120"/>
              <w:cnfStyle w:val="000000100000" w:firstRow="0" w:lastRow="0" w:firstColumn="0" w:lastColumn="0" w:oddVBand="0" w:evenVBand="0" w:oddHBand="1" w:evenHBand="0" w:firstRowFirstColumn="0" w:firstRowLastColumn="0" w:lastRowFirstColumn="0" w:lastRowLastColumn="0"/>
            </w:pPr>
            <w:r w:rsidRPr="00AD6545">
              <w:t>17% Managers/</w:t>
            </w:r>
            <w:r w:rsidRPr="00AD6545">
              <w:br/>
              <w:t>17% Same level/</w:t>
            </w:r>
            <w:r w:rsidRPr="00AD6545">
              <w:br/>
              <w:t>17% Someone else</w:t>
            </w:r>
          </w:p>
        </w:tc>
      </w:tr>
    </w:tbl>
    <w:p w14:paraId="3106D635" w14:textId="77777777" w:rsidR="00B6441D" w:rsidRDefault="00B6441D">
      <w:pPr>
        <w:rPr>
          <w:rFonts w:ascii="Arial" w:eastAsia="Times New Roman" w:hAnsi="Arial" w:cs="Arial"/>
          <w:color w:val="505554"/>
          <w:sz w:val="18"/>
          <w:szCs w:val="18"/>
          <w:lang w:val="en-US" w:eastAsia="en-AU"/>
        </w:rPr>
      </w:pPr>
      <w:r>
        <w:br w:type="page"/>
      </w:r>
    </w:p>
    <w:p w14:paraId="0A41A97B" w14:textId="7DEABAA2" w:rsidR="00AD6545" w:rsidRPr="00AD6545" w:rsidRDefault="00AD6545" w:rsidP="00AD6545">
      <w:pPr>
        <w:pStyle w:val="FigureTableHeading"/>
      </w:pPr>
      <w:r w:rsidRPr="008B7E28">
        <w:rPr>
          <w:rStyle w:val="Strong"/>
        </w:rPr>
        <w:lastRenderedPageBreak/>
        <w:t>Table 22:</w:t>
      </w:r>
      <w:r w:rsidRPr="00AD6545">
        <w:t xml:space="preserve"> Harassment type and employment status of women</w:t>
      </w:r>
    </w:p>
    <w:tbl>
      <w:tblPr>
        <w:tblStyle w:val="ANROWSTable"/>
        <w:tblW w:w="10206" w:type="dxa"/>
        <w:tblLook w:val="04A0" w:firstRow="1" w:lastRow="0" w:firstColumn="1" w:lastColumn="0" w:noHBand="0" w:noVBand="1"/>
      </w:tblPr>
      <w:tblGrid>
        <w:gridCol w:w="4962"/>
        <w:gridCol w:w="5244"/>
      </w:tblGrid>
      <w:tr w:rsidR="00AD6545" w:rsidRPr="00AD6545" w14:paraId="07FFDE72" w14:textId="77777777" w:rsidTr="006A13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hideMark/>
          </w:tcPr>
          <w:p w14:paraId="140F88F6" w14:textId="6A24110C" w:rsidR="00AD6545" w:rsidRPr="00AD6545" w:rsidRDefault="00AD6545" w:rsidP="00B6441D">
            <w:pPr>
              <w:pStyle w:val="BodySans"/>
              <w:spacing w:before="120"/>
            </w:pPr>
            <w:r w:rsidRPr="00AD6545">
              <w:t>Harassment type</w:t>
            </w:r>
          </w:p>
        </w:tc>
        <w:tc>
          <w:tcPr>
            <w:tcW w:w="5244" w:type="dxa"/>
            <w:hideMark/>
          </w:tcPr>
          <w:p w14:paraId="3305FE77" w14:textId="04AEE21D" w:rsidR="00AD6545" w:rsidRPr="00AD6545" w:rsidRDefault="00AD6545" w:rsidP="00B6441D">
            <w:pPr>
              <w:pStyle w:val="BodySans"/>
              <w:spacing w:before="120"/>
              <w:cnfStyle w:val="100000000000" w:firstRow="1" w:lastRow="0" w:firstColumn="0" w:lastColumn="0" w:oddVBand="0" w:evenVBand="0" w:oddHBand="0" w:evenHBand="0" w:firstRowFirstColumn="0" w:firstRowLastColumn="0" w:lastRowFirstColumn="0" w:lastRowLastColumn="0"/>
            </w:pPr>
            <w:r w:rsidRPr="00AD6545">
              <w:t>Employment status</w:t>
            </w:r>
          </w:p>
        </w:tc>
      </w:tr>
      <w:tr w:rsidR="00AD6545" w:rsidRPr="00AD6545" w14:paraId="2D6A6ED4"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7E056C44" w14:textId="44252377" w:rsidR="00AD6545" w:rsidRPr="00AD6545" w:rsidRDefault="00AD6545" w:rsidP="00B6441D">
            <w:pPr>
              <w:pStyle w:val="BodySans"/>
              <w:spacing w:before="120"/>
            </w:pPr>
            <w:r w:rsidRPr="00AD6545">
              <w:t>1. Indecent phone calls/messages</w:t>
            </w:r>
          </w:p>
        </w:tc>
        <w:tc>
          <w:tcPr>
            <w:tcW w:w="5244" w:type="dxa"/>
            <w:hideMark/>
          </w:tcPr>
          <w:p w14:paraId="31175707" w14:textId="5FCE5728"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48% Casual/temporary</w:t>
            </w:r>
          </w:p>
          <w:p w14:paraId="677277CA" w14:textId="09F28BF3"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34% Permanent</w:t>
            </w:r>
          </w:p>
        </w:tc>
      </w:tr>
      <w:tr w:rsidR="00AD6545" w:rsidRPr="00AD6545" w14:paraId="58DC40B5"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672A8AD0" w14:textId="38EFAAC4" w:rsidR="00AD6545" w:rsidRPr="00AD6545" w:rsidRDefault="00AD6545" w:rsidP="00B6441D">
            <w:pPr>
              <w:pStyle w:val="BodySans"/>
              <w:spacing w:before="120"/>
            </w:pPr>
            <w:r w:rsidRPr="00AD6545">
              <w:t>2. Comments made in emails/SMS messages/social media</w:t>
            </w:r>
          </w:p>
        </w:tc>
        <w:tc>
          <w:tcPr>
            <w:tcW w:w="5244" w:type="dxa"/>
            <w:hideMark/>
          </w:tcPr>
          <w:p w14:paraId="661C388F" w14:textId="5D76F19A"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41% Casual/temporary</w:t>
            </w:r>
          </w:p>
          <w:p w14:paraId="63B2AE79" w14:textId="371F76F7"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35% Permanent</w:t>
            </w:r>
          </w:p>
        </w:tc>
      </w:tr>
      <w:tr w:rsidR="00AD6545" w:rsidRPr="00AD6545" w14:paraId="2AA974AD"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14AB370C" w14:textId="1A403608" w:rsidR="00AD6545" w:rsidRPr="00AD6545" w:rsidRDefault="00AD6545" w:rsidP="00B6441D">
            <w:pPr>
              <w:pStyle w:val="BodySans"/>
              <w:spacing w:before="120"/>
            </w:pPr>
            <w:r w:rsidRPr="00AD6545">
              <w:t>3. Repeated or inappropriate advances in</w:t>
            </w:r>
            <w:r w:rsidR="002943FA">
              <w:t> </w:t>
            </w:r>
            <w:r w:rsidRPr="00AD6545">
              <w:t>emails/social networking/online</w:t>
            </w:r>
          </w:p>
        </w:tc>
        <w:tc>
          <w:tcPr>
            <w:tcW w:w="5244" w:type="dxa"/>
            <w:hideMark/>
          </w:tcPr>
          <w:p w14:paraId="076B924B" w14:textId="6C224144"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52% Casual/temporary</w:t>
            </w:r>
          </w:p>
          <w:p w14:paraId="44D7ECEF" w14:textId="792EAF2F"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45% Permanent</w:t>
            </w:r>
          </w:p>
        </w:tc>
      </w:tr>
      <w:tr w:rsidR="00AD6545" w:rsidRPr="00AD6545" w14:paraId="0EACD77E"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41EDE13F" w14:textId="0F03840E" w:rsidR="00AD6545" w:rsidRPr="00AD6545" w:rsidRDefault="00AD6545" w:rsidP="00B6441D">
            <w:pPr>
              <w:pStyle w:val="BodySans"/>
              <w:spacing w:before="120"/>
            </w:pPr>
            <w:r w:rsidRPr="00AD6545">
              <w:t>4. Sharing or threatening to share intimate images/film of you</w:t>
            </w:r>
          </w:p>
        </w:tc>
        <w:tc>
          <w:tcPr>
            <w:tcW w:w="5244" w:type="dxa"/>
            <w:hideMark/>
          </w:tcPr>
          <w:p w14:paraId="5DE703E7" w14:textId="14EDC8CF"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57% Casual/temporary</w:t>
            </w:r>
          </w:p>
          <w:p w14:paraId="028DA2D8" w14:textId="013D57C3"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43% Permanent</w:t>
            </w:r>
          </w:p>
        </w:tc>
      </w:tr>
      <w:tr w:rsidR="00AD6545" w:rsidRPr="00AD6545" w14:paraId="029A9DF8"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17D3B7E6" w14:textId="295C8DE9" w:rsidR="00AD6545" w:rsidRPr="00AD6545" w:rsidRDefault="00AD6545" w:rsidP="00B6441D">
            <w:pPr>
              <w:pStyle w:val="BodySans"/>
              <w:spacing w:before="120"/>
            </w:pPr>
            <w:r w:rsidRPr="00AD6545">
              <w:t>5. Other conduct of a sexual nature that occurred online/</w:t>
            </w:r>
            <w:r w:rsidRPr="00AD6545">
              <w:br/>
              <w:t>via technology</w:t>
            </w:r>
          </w:p>
        </w:tc>
        <w:tc>
          <w:tcPr>
            <w:tcW w:w="5244" w:type="dxa"/>
            <w:hideMark/>
          </w:tcPr>
          <w:p w14:paraId="3042A2BC" w14:textId="5EBCF4B7"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56% Permanent</w:t>
            </w:r>
          </w:p>
          <w:p w14:paraId="0769D846" w14:textId="12050A5B"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37% Casual/temporary</w:t>
            </w:r>
          </w:p>
        </w:tc>
      </w:tr>
      <w:tr w:rsidR="00AD6545" w:rsidRPr="00AD6545" w14:paraId="0744F710"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00AAF0D7" w14:textId="666AF636" w:rsidR="00AD6545" w:rsidRPr="00AD6545" w:rsidRDefault="00AD6545" w:rsidP="00B6441D">
            <w:pPr>
              <w:pStyle w:val="BodySans"/>
              <w:spacing w:before="120"/>
            </w:pPr>
            <w:r w:rsidRPr="00AD6545">
              <w:t>6. Touching, hugging, cornering or kissing</w:t>
            </w:r>
          </w:p>
        </w:tc>
        <w:tc>
          <w:tcPr>
            <w:tcW w:w="5244" w:type="dxa"/>
            <w:hideMark/>
          </w:tcPr>
          <w:p w14:paraId="38E60EFF" w14:textId="30745574"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51% Casual/temporary</w:t>
            </w:r>
          </w:p>
          <w:p w14:paraId="6CDA2186" w14:textId="79FF02D4"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45% Permanent</w:t>
            </w:r>
          </w:p>
        </w:tc>
      </w:tr>
      <w:tr w:rsidR="00AD6545" w:rsidRPr="00AD6545" w14:paraId="7588F84E"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7BC6CB25" w14:textId="471C67FD" w:rsidR="00AD6545" w:rsidRPr="00AD6545" w:rsidRDefault="00AD6545" w:rsidP="00B6441D">
            <w:pPr>
              <w:pStyle w:val="BodySans"/>
              <w:spacing w:before="120"/>
            </w:pPr>
            <w:r w:rsidRPr="00AD6545">
              <w:t>7. Staring or leering</w:t>
            </w:r>
          </w:p>
        </w:tc>
        <w:tc>
          <w:tcPr>
            <w:tcW w:w="5244" w:type="dxa"/>
            <w:hideMark/>
          </w:tcPr>
          <w:p w14:paraId="146C3C56" w14:textId="27CE412F"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49% Casual/temporary</w:t>
            </w:r>
          </w:p>
          <w:p w14:paraId="17536651" w14:textId="2EA76D9C"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47% Permanent</w:t>
            </w:r>
          </w:p>
        </w:tc>
      </w:tr>
      <w:tr w:rsidR="00AD6545" w:rsidRPr="00AD6545" w14:paraId="04906EC1"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22AAC219" w14:textId="5206C20F" w:rsidR="00AD6545" w:rsidRPr="00AD6545" w:rsidRDefault="00AD6545" w:rsidP="00B6441D">
            <w:pPr>
              <w:pStyle w:val="BodySans"/>
              <w:spacing w:before="120"/>
            </w:pPr>
            <w:r w:rsidRPr="00AD6545">
              <w:t>8. Sexual gestures, indecent exposure or</w:t>
            </w:r>
            <w:r w:rsidR="002943FA">
              <w:t> </w:t>
            </w:r>
            <w:r w:rsidRPr="00AD6545">
              <w:t>inappropriate display of the body</w:t>
            </w:r>
          </w:p>
        </w:tc>
        <w:tc>
          <w:tcPr>
            <w:tcW w:w="5244" w:type="dxa"/>
            <w:hideMark/>
          </w:tcPr>
          <w:p w14:paraId="0BE4F301" w14:textId="654F373B"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67% Permanent</w:t>
            </w:r>
          </w:p>
          <w:p w14:paraId="694B307F" w14:textId="2B06AE39"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33% Casual/temporary</w:t>
            </w:r>
          </w:p>
        </w:tc>
      </w:tr>
      <w:tr w:rsidR="00AD6545" w:rsidRPr="00AD6545" w14:paraId="08A5DF7F"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33F583D5" w14:textId="3A5687BD" w:rsidR="00AD6545" w:rsidRPr="00AD6545" w:rsidRDefault="00AD6545" w:rsidP="00B6441D">
            <w:pPr>
              <w:pStyle w:val="BodySans"/>
              <w:spacing w:before="120"/>
            </w:pPr>
            <w:r w:rsidRPr="00AD6545">
              <w:t>9. Sexually suggestive comments/jokes</w:t>
            </w:r>
          </w:p>
        </w:tc>
        <w:tc>
          <w:tcPr>
            <w:tcW w:w="5244" w:type="dxa"/>
            <w:hideMark/>
          </w:tcPr>
          <w:p w14:paraId="6CCF522D" w14:textId="24A23EFE"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53% Permanent</w:t>
            </w:r>
          </w:p>
          <w:p w14:paraId="68907358" w14:textId="7F576E3C"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43% Casual/temporary</w:t>
            </w:r>
          </w:p>
        </w:tc>
      </w:tr>
      <w:tr w:rsidR="00AD6545" w:rsidRPr="00AD6545" w14:paraId="633BF504"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5E7BCD86" w14:textId="5F5AFAAE" w:rsidR="00AD6545" w:rsidRPr="00AD6545" w:rsidRDefault="00AD6545" w:rsidP="00B6441D">
            <w:pPr>
              <w:pStyle w:val="BodySans"/>
              <w:spacing w:before="120"/>
            </w:pPr>
            <w:r w:rsidRPr="00AD6545">
              <w:t>10. Repeated or inappropriate invitations to</w:t>
            </w:r>
            <w:r w:rsidR="002943FA">
              <w:t> </w:t>
            </w:r>
            <w:r w:rsidRPr="00AD6545">
              <w:t>go</w:t>
            </w:r>
            <w:r w:rsidR="002943FA">
              <w:t> </w:t>
            </w:r>
            <w:r w:rsidRPr="00AD6545">
              <w:t>out on dates</w:t>
            </w:r>
          </w:p>
        </w:tc>
        <w:tc>
          <w:tcPr>
            <w:tcW w:w="5244" w:type="dxa"/>
            <w:hideMark/>
          </w:tcPr>
          <w:p w14:paraId="4E8864F8" w14:textId="5103A573"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48% Permanent</w:t>
            </w:r>
          </w:p>
          <w:p w14:paraId="61966F62" w14:textId="13EF1EF9"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44% Casual/temporary</w:t>
            </w:r>
          </w:p>
        </w:tc>
      </w:tr>
      <w:tr w:rsidR="00AD6545" w:rsidRPr="00AD6545" w14:paraId="1698AEFC"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0E33824F" w14:textId="5783E30A" w:rsidR="00AD6545" w:rsidRPr="00AD6545" w:rsidRDefault="00AD6545" w:rsidP="00B6441D">
            <w:pPr>
              <w:pStyle w:val="BodySans"/>
              <w:spacing w:before="120"/>
            </w:pPr>
            <w:r w:rsidRPr="00AD6545">
              <w:t>11. Intrusive questions about your private life/physical appearance</w:t>
            </w:r>
          </w:p>
        </w:tc>
        <w:tc>
          <w:tcPr>
            <w:tcW w:w="5244" w:type="dxa"/>
            <w:hideMark/>
          </w:tcPr>
          <w:p w14:paraId="691ABABB" w14:textId="79A9D364"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60% Permanent</w:t>
            </w:r>
          </w:p>
          <w:p w14:paraId="417A9451" w14:textId="031F9E97"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32% Casual/temporary</w:t>
            </w:r>
          </w:p>
        </w:tc>
      </w:tr>
      <w:tr w:rsidR="00AD6545" w:rsidRPr="00AD6545" w14:paraId="62020D0C"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7A7DBEED" w14:textId="6F13B2B0" w:rsidR="00AD6545" w:rsidRPr="00AD6545" w:rsidRDefault="00AD6545" w:rsidP="00B6441D">
            <w:pPr>
              <w:pStyle w:val="BodySans"/>
              <w:spacing w:before="120"/>
            </w:pPr>
            <w:r w:rsidRPr="00AD6545">
              <w:t>12. Inappropriate physical contact</w:t>
            </w:r>
          </w:p>
        </w:tc>
        <w:tc>
          <w:tcPr>
            <w:tcW w:w="5244" w:type="dxa"/>
            <w:hideMark/>
          </w:tcPr>
          <w:p w14:paraId="451291F1" w14:textId="61BAEDBE"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63% Casual/temporary</w:t>
            </w:r>
          </w:p>
          <w:p w14:paraId="7475B086" w14:textId="5B3F80D7"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34% Permanent</w:t>
            </w:r>
          </w:p>
        </w:tc>
      </w:tr>
      <w:tr w:rsidR="00AD6545" w:rsidRPr="00AD6545" w14:paraId="03ACEC6E"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03BB75AE" w14:textId="2E3EAABF" w:rsidR="00AD6545" w:rsidRPr="00AD6545" w:rsidRDefault="00AD6545" w:rsidP="00B6441D">
            <w:pPr>
              <w:pStyle w:val="BodySans"/>
              <w:spacing w:before="120"/>
            </w:pPr>
            <w:r w:rsidRPr="00AD6545">
              <w:lastRenderedPageBreak/>
              <w:t>13. Being followed/watched/loitering</w:t>
            </w:r>
          </w:p>
        </w:tc>
        <w:tc>
          <w:tcPr>
            <w:tcW w:w="5244" w:type="dxa"/>
            <w:hideMark/>
          </w:tcPr>
          <w:p w14:paraId="499E5267" w14:textId="352937C8"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47% Permanent</w:t>
            </w:r>
          </w:p>
          <w:p w14:paraId="59CC0A1D" w14:textId="094DB7B2"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40% Casual/temporary</w:t>
            </w:r>
          </w:p>
        </w:tc>
      </w:tr>
      <w:tr w:rsidR="00AD6545" w:rsidRPr="00AD6545" w14:paraId="358E5E99"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1BF6EF09" w14:textId="058CD872" w:rsidR="00AD6545" w:rsidRPr="00AD6545" w:rsidRDefault="00AD6545" w:rsidP="00B6441D">
            <w:pPr>
              <w:pStyle w:val="BodySans"/>
              <w:spacing w:before="120"/>
            </w:pPr>
            <w:r w:rsidRPr="00AD6545">
              <w:t>14. Requests or pressure for sex or other sexual acts</w:t>
            </w:r>
          </w:p>
        </w:tc>
        <w:tc>
          <w:tcPr>
            <w:tcW w:w="5244" w:type="dxa"/>
            <w:hideMark/>
          </w:tcPr>
          <w:p w14:paraId="6B3CF326" w14:textId="07584A69"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50% Casual/temporary</w:t>
            </w:r>
          </w:p>
          <w:p w14:paraId="1C48F291" w14:textId="612B4C13"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44% Permanent</w:t>
            </w:r>
          </w:p>
        </w:tc>
      </w:tr>
      <w:tr w:rsidR="00AD6545" w:rsidRPr="00AD6545" w14:paraId="2E9B5DCD"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31CFD6B8" w14:textId="55125C01" w:rsidR="00AD6545" w:rsidRPr="00AD6545" w:rsidRDefault="00AD6545" w:rsidP="00B6441D">
            <w:pPr>
              <w:pStyle w:val="BodySans"/>
              <w:spacing w:before="120"/>
            </w:pPr>
            <w:r w:rsidRPr="00AD6545">
              <w:t>15. Actual or attempted rape or sexual assault</w:t>
            </w:r>
          </w:p>
        </w:tc>
        <w:tc>
          <w:tcPr>
            <w:tcW w:w="5244" w:type="dxa"/>
            <w:hideMark/>
          </w:tcPr>
          <w:p w14:paraId="0D6D2118" w14:textId="3C6069CE"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80% Casual/temporary</w:t>
            </w:r>
          </w:p>
        </w:tc>
      </w:tr>
    </w:tbl>
    <w:p w14:paraId="7A5F7937" w14:textId="77777777" w:rsidR="00AE37F3" w:rsidRDefault="00AE37F3">
      <w:pPr>
        <w:rPr>
          <w:rFonts w:ascii="Arial" w:eastAsia="Times New Roman" w:hAnsi="Arial" w:cs="Arial"/>
          <w:color w:val="505554"/>
          <w:sz w:val="18"/>
          <w:szCs w:val="18"/>
          <w:lang w:val="en-US" w:eastAsia="en-AU"/>
        </w:rPr>
      </w:pPr>
      <w:r>
        <w:br w:type="page"/>
      </w:r>
    </w:p>
    <w:p w14:paraId="196A5146" w14:textId="5888277B" w:rsidR="00AD6545" w:rsidRPr="00AD6545" w:rsidRDefault="00AD6545" w:rsidP="00AD6545">
      <w:pPr>
        <w:pStyle w:val="FigureTableHeading"/>
      </w:pPr>
      <w:r w:rsidRPr="008B7E28">
        <w:rPr>
          <w:rStyle w:val="Strong"/>
        </w:rPr>
        <w:lastRenderedPageBreak/>
        <w:t>Table 23:</w:t>
      </w:r>
      <w:r w:rsidRPr="00AD6545">
        <w:t xml:space="preserve"> Reasons for non-reporting by type</w:t>
      </w:r>
    </w:p>
    <w:tbl>
      <w:tblPr>
        <w:tblStyle w:val="ANROWSTable"/>
        <w:tblW w:w="0" w:type="auto"/>
        <w:tblLook w:val="04A0" w:firstRow="1" w:lastRow="0" w:firstColumn="1" w:lastColumn="0" w:noHBand="0" w:noVBand="1"/>
      </w:tblPr>
      <w:tblGrid>
        <w:gridCol w:w="4962"/>
        <w:gridCol w:w="5242"/>
      </w:tblGrid>
      <w:tr w:rsidR="00AD6545" w:rsidRPr="00AD6545" w14:paraId="359588FE" w14:textId="77777777" w:rsidTr="00AE37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hideMark/>
          </w:tcPr>
          <w:p w14:paraId="1EBCAF11" w14:textId="636AA933" w:rsidR="00AD6545" w:rsidRPr="00AD6545" w:rsidRDefault="00AD6545" w:rsidP="00B6441D">
            <w:pPr>
              <w:pStyle w:val="BodySans"/>
              <w:spacing w:before="120"/>
            </w:pPr>
            <w:r w:rsidRPr="00AD6545">
              <w:t>Harassment type</w:t>
            </w:r>
          </w:p>
        </w:tc>
        <w:tc>
          <w:tcPr>
            <w:tcW w:w="5242" w:type="dxa"/>
            <w:hideMark/>
          </w:tcPr>
          <w:p w14:paraId="4794E156" w14:textId="0DE9F221" w:rsidR="00AD6545" w:rsidRPr="00AD6545" w:rsidRDefault="00AD6545" w:rsidP="00B6441D">
            <w:pPr>
              <w:pStyle w:val="BodySans"/>
              <w:spacing w:before="120"/>
              <w:cnfStyle w:val="100000000000" w:firstRow="1" w:lastRow="0" w:firstColumn="0" w:lastColumn="0" w:oddVBand="0" w:evenVBand="0" w:oddHBand="0" w:evenHBand="0" w:firstRowFirstColumn="0" w:firstRowLastColumn="0" w:lastRowFirstColumn="0" w:lastRowLastColumn="0"/>
            </w:pPr>
            <w:r w:rsidRPr="00AD6545">
              <w:t>Reason for not reporting (top 3/multi- choice)</w:t>
            </w:r>
          </w:p>
        </w:tc>
      </w:tr>
      <w:tr w:rsidR="00AD6545" w:rsidRPr="00AD6545" w14:paraId="552C48B3"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44B54F91" w14:textId="62FAA557" w:rsidR="00AD6545" w:rsidRPr="00AD6545" w:rsidRDefault="00AD6545" w:rsidP="00B6441D">
            <w:pPr>
              <w:pStyle w:val="BodySans"/>
              <w:spacing w:before="120"/>
            </w:pPr>
            <w:r w:rsidRPr="00AD6545">
              <w:t>1. Indecent phone calls/messages</w:t>
            </w:r>
          </w:p>
        </w:tc>
        <w:tc>
          <w:tcPr>
            <w:tcW w:w="5242" w:type="dxa"/>
            <w:hideMark/>
          </w:tcPr>
          <w:p w14:paraId="7ABA389A" w14:textId="44A5F424"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77% Felt responsible</w:t>
            </w:r>
          </w:p>
          <w:p w14:paraId="551A5E5C" w14:textId="2D93D462"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59% Employment concerns</w:t>
            </w:r>
          </w:p>
          <w:p w14:paraId="6FA2D758" w14:textId="1B477C22"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38% No support/unsure what to do</w:t>
            </w:r>
          </w:p>
        </w:tc>
      </w:tr>
      <w:tr w:rsidR="00AD6545" w:rsidRPr="00AD6545" w14:paraId="3A8CEB91"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1EEDCD13" w14:textId="2071F799" w:rsidR="00AD6545" w:rsidRPr="00AD6545" w:rsidRDefault="00AD6545" w:rsidP="00B6441D">
            <w:pPr>
              <w:pStyle w:val="BodySans"/>
              <w:spacing w:before="120"/>
            </w:pPr>
            <w:r w:rsidRPr="00AD6545">
              <w:t>2. Comments made in emails/SMS messages/social media</w:t>
            </w:r>
          </w:p>
        </w:tc>
        <w:tc>
          <w:tcPr>
            <w:tcW w:w="5242" w:type="dxa"/>
            <w:hideMark/>
          </w:tcPr>
          <w:p w14:paraId="23E127C6" w14:textId="4F347ADA"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73% Felt responsible</w:t>
            </w:r>
          </w:p>
          <w:p w14:paraId="0FBF908E" w14:textId="2B59E7F8"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47% Employment concerns</w:t>
            </w:r>
          </w:p>
          <w:p w14:paraId="43193ED9" w14:textId="3324E8B7"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40% No support/unsure what to do</w:t>
            </w:r>
          </w:p>
        </w:tc>
      </w:tr>
      <w:tr w:rsidR="00AD6545" w:rsidRPr="00AD6545" w14:paraId="276203A2"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4B35E042" w14:textId="515DC4FE" w:rsidR="00AD6545" w:rsidRPr="00AD6545" w:rsidRDefault="00AD6545" w:rsidP="00B6441D">
            <w:pPr>
              <w:pStyle w:val="BodySans"/>
              <w:spacing w:before="120"/>
            </w:pPr>
            <w:r w:rsidRPr="00AD6545">
              <w:t>3. Repeated or inappropriate advances in</w:t>
            </w:r>
            <w:r w:rsidR="002943FA">
              <w:t> </w:t>
            </w:r>
            <w:r w:rsidRPr="00AD6545">
              <w:t>emails/social networking/online</w:t>
            </w:r>
          </w:p>
        </w:tc>
        <w:tc>
          <w:tcPr>
            <w:tcW w:w="5242" w:type="dxa"/>
            <w:hideMark/>
          </w:tcPr>
          <w:p w14:paraId="6CE921DC" w14:textId="70B74499"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90% Felt responsible</w:t>
            </w:r>
          </w:p>
          <w:p w14:paraId="46C4E59D" w14:textId="41CF9D70"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50% No support/unsure what to do</w:t>
            </w:r>
          </w:p>
          <w:p w14:paraId="0AA99912" w14:textId="54D7B544"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40% Employment concerns</w:t>
            </w:r>
          </w:p>
        </w:tc>
      </w:tr>
      <w:tr w:rsidR="00AD6545" w:rsidRPr="00AD6545" w14:paraId="6E1335D1"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76322B40" w14:textId="7251DAE6" w:rsidR="00AD6545" w:rsidRPr="00AD6545" w:rsidRDefault="00AD6545" w:rsidP="00B6441D">
            <w:pPr>
              <w:pStyle w:val="BodySans"/>
              <w:spacing w:before="120"/>
            </w:pPr>
            <w:r w:rsidRPr="00AD6545">
              <w:t>4. Sharing or threatening to share intimate images/film of you</w:t>
            </w:r>
          </w:p>
        </w:tc>
        <w:tc>
          <w:tcPr>
            <w:tcW w:w="5242" w:type="dxa"/>
            <w:hideMark/>
          </w:tcPr>
          <w:p w14:paraId="7DB22870" w14:textId="4947AAA8"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90% Felt responsible</w:t>
            </w:r>
          </w:p>
          <w:p w14:paraId="36C649FF" w14:textId="5D6AC7AC"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44% No support/unsure what to do</w:t>
            </w:r>
          </w:p>
          <w:p w14:paraId="70119878" w14:textId="647AE6C0"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22% Employment concerns</w:t>
            </w:r>
          </w:p>
        </w:tc>
      </w:tr>
      <w:tr w:rsidR="00AD6545" w:rsidRPr="00AD6545" w14:paraId="01723053"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72048770" w14:textId="3A8D4B77" w:rsidR="00AD6545" w:rsidRPr="00AD6545" w:rsidRDefault="00AD6545" w:rsidP="00B6441D">
            <w:pPr>
              <w:pStyle w:val="BodySans"/>
              <w:spacing w:before="120"/>
            </w:pPr>
            <w:r w:rsidRPr="00AD6545">
              <w:t>5. Other conduct of a sexual nature that occurred online/via technology</w:t>
            </w:r>
          </w:p>
        </w:tc>
        <w:tc>
          <w:tcPr>
            <w:tcW w:w="5242" w:type="dxa"/>
            <w:hideMark/>
          </w:tcPr>
          <w:p w14:paraId="32CCBEE9" w14:textId="65395CB6"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82% Felt responsible</w:t>
            </w:r>
          </w:p>
          <w:p w14:paraId="73C4C7C9" w14:textId="64A68FDA"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46% Employment concerns</w:t>
            </w:r>
          </w:p>
          <w:p w14:paraId="5F314D5F" w14:textId="64E980F3"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36% No support/unsure what to do</w:t>
            </w:r>
          </w:p>
        </w:tc>
      </w:tr>
      <w:tr w:rsidR="00AD6545" w:rsidRPr="00AD6545" w14:paraId="2B413811"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14B48877" w14:textId="6D04D38D" w:rsidR="00AD6545" w:rsidRPr="00AD6545" w:rsidRDefault="00AD6545" w:rsidP="00B6441D">
            <w:pPr>
              <w:pStyle w:val="BodySans"/>
              <w:spacing w:before="120"/>
            </w:pPr>
            <w:r w:rsidRPr="00AD6545">
              <w:t>6. Touching, hugging, cornering or kissing</w:t>
            </w:r>
          </w:p>
        </w:tc>
        <w:tc>
          <w:tcPr>
            <w:tcW w:w="5242" w:type="dxa"/>
            <w:hideMark/>
          </w:tcPr>
          <w:p w14:paraId="6CE40C6E" w14:textId="6D34A9ED"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88% Felt responsible</w:t>
            </w:r>
          </w:p>
          <w:p w14:paraId="03BDBD15" w14:textId="1867E3E8"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22% Employment concerns</w:t>
            </w:r>
          </w:p>
          <w:p w14:paraId="210B73B8" w14:textId="649F0A07"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31% No support/unsure what to do</w:t>
            </w:r>
          </w:p>
          <w:p w14:paraId="4F63304F" w14:textId="4450AB13"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 xml:space="preserve">22% </w:t>
            </w:r>
            <w:proofErr w:type="gramStart"/>
            <w:r w:rsidRPr="00AD6545">
              <w:t>Took action/action</w:t>
            </w:r>
            <w:proofErr w:type="gramEnd"/>
            <w:r w:rsidRPr="00AD6545">
              <w:t xml:space="preserve"> already underway</w:t>
            </w:r>
          </w:p>
        </w:tc>
      </w:tr>
      <w:tr w:rsidR="00AD6545" w:rsidRPr="00AD6545" w14:paraId="33D1A5D9"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0010B733" w14:textId="65BFCD65" w:rsidR="00AD6545" w:rsidRPr="00AD6545" w:rsidRDefault="00AD6545" w:rsidP="00B6441D">
            <w:pPr>
              <w:pStyle w:val="BodySans"/>
              <w:spacing w:before="120"/>
            </w:pPr>
            <w:r w:rsidRPr="00AD6545">
              <w:t>7. Staring or leering</w:t>
            </w:r>
          </w:p>
        </w:tc>
        <w:tc>
          <w:tcPr>
            <w:tcW w:w="5242" w:type="dxa"/>
            <w:hideMark/>
          </w:tcPr>
          <w:p w14:paraId="1C50DCE5" w14:textId="0A377F33"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82% Felt responsible</w:t>
            </w:r>
          </w:p>
          <w:p w14:paraId="65370DF7" w14:textId="0E178366"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34% No support/unsure what to do</w:t>
            </w:r>
          </w:p>
          <w:p w14:paraId="0C1F9CDE" w14:textId="3718988D"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27% Employment concerns</w:t>
            </w:r>
          </w:p>
        </w:tc>
      </w:tr>
      <w:tr w:rsidR="00AD6545" w:rsidRPr="00AD6545" w14:paraId="79E86979"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0CD44E53" w14:textId="1658AB36" w:rsidR="00AD6545" w:rsidRPr="00AD6545" w:rsidRDefault="00AD6545" w:rsidP="00B6441D">
            <w:pPr>
              <w:pStyle w:val="BodySans"/>
              <w:spacing w:before="120"/>
            </w:pPr>
            <w:r w:rsidRPr="00AD6545">
              <w:t>8. Sexual gestures, indecent exposure or</w:t>
            </w:r>
            <w:r w:rsidR="00E0556C">
              <w:t> </w:t>
            </w:r>
            <w:r w:rsidRPr="00AD6545">
              <w:t>inappropriate display of the body</w:t>
            </w:r>
          </w:p>
        </w:tc>
        <w:tc>
          <w:tcPr>
            <w:tcW w:w="5242" w:type="dxa"/>
            <w:hideMark/>
          </w:tcPr>
          <w:p w14:paraId="47CD8D7C" w14:textId="53F18154"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100% Felt responsible</w:t>
            </w:r>
          </w:p>
          <w:p w14:paraId="33B9A4E4" w14:textId="72FB5AD7"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40% Employment concerns</w:t>
            </w:r>
          </w:p>
          <w:p w14:paraId="73F7864F" w14:textId="2FD8D674"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20% Visa/immigration concerns</w:t>
            </w:r>
          </w:p>
        </w:tc>
      </w:tr>
      <w:tr w:rsidR="00AD6545" w:rsidRPr="00AD6545" w14:paraId="7EF422BF"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642352FF" w14:textId="2CA7ECCB" w:rsidR="00AD6545" w:rsidRPr="00AD6545" w:rsidRDefault="00AD6545" w:rsidP="00B6441D">
            <w:pPr>
              <w:pStyle w:val="BodySans"/>
              <w:spacing w:before="120"/>
            </w:pPr>
            <w:r w:rsidRPr="00AD6545">
              <w:lastRenderedPageBreak/>
              <w:t>9. Sexually suggestive comments/jokes</w:t>
            </w:r>
          </w:p>
        </w:tc>
        <w:tc>
          <w:tcPr>
            <w:tcW w:w="5242" w:type="dxa"/>
            <w:hideMark/>
          </w:tcPr>
          <w:p w14:paraId="3A33ED35" w14:textId="4133FA9E"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85% Felt responsible</w:t>
            </w:r>
          </w:p>
          <w:p w14:paraId="751FEBA8" w14:textId="02225532"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50% No support/unsure what to do</w:t>
            </w:r>
          </w:p>
          <w:p w14:paraId="64A09154" w14:textId="7A2B11D0"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31% Employment concerns</w:t>
            </w:r>
          </w:p>
        </w:tc>
      </w:tr>
      <w:tr w:rsidR="00AD6545" w:rsidRPr="00AD6545" w14:paraId="0B68B1C3"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76E5F46A" w14:textId="74119E4A" w:rsidR="00AD6545" w:rsidRPr="00AD6545" w:rsidRDefault="00AD6545" w:rsidP="00B6441D">
            <w:pPr>
              <w:pStyle w:val="BodySans"/>
              <w:spacing w:before="120"/>
            </w:pPr>
            <w:r w:rsidRPr="00AD6545">
              <w:t>10. Repeated or inappropriate invitations to</w:t>
            </w:r>
            <w:r w:rsidR="00E0556C">
              <w:t> </w:t>
            </w:r>
            <w:r w:rsidRPr="00AD6545">
              <w:t>go</w:t>
            </w:r>
            <w:r w:rsidR="00E0556C">
              <w:t> </w:t>
            </w:r>
            <w:r w:rsidRPr="00AD6545">
              <w:t>out on dates</w:t>
            </w:r>
          </w:p>
        </w:tc>
        <w:tc>
          <w:tcPr>
            <w:tcW w:w="5242" w:type="dxa"/>
            <w:hideMark/>
          </w:tcPr>
          <w:p w14:paraId="6EDE9099" w14:textId="6DBECDD8"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80% Felt responsible</w:t>
            </w:r>
          </w:p>
          <w:p w14:paraId="6B5E34CA" w14:textId="4BEBBEDF"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60% Employment concerns</w:t>
            </w:r>
          </w:p>
          <w:p w14:paraId="181C294A" w14:textId="2E063DF7"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40% No support/unsure what to do</w:t>
            </w:r>
          </w:p>
        </w:tc>
      </w:tr>
      <w:tr w:rsidR="00AD6545" w:rsidRPr="00AD6545" w14:paraId="675E3A2E"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4A7829F4" w14:textId="4083F51D" w:rsidR="00AD6545" w:rsidRPr="00AD6545" w:rsidRDefault="00AD6545" w:rsidP="00B6441D">
            <w:pPr>
              <w:pStyle w:val="BodySans"/>
              <w:spacing w:before="120"/>
            </w:pPr>
            <w:r w:rsidRPr="00AD6545">
              <w:t>11. Intrusive questions about your private life/physical appearance</w:t>
            </w:r>
          </w:p>
        </w:tc>
        <w:tc>
          <w:tcPr>
            <w:tcW w:w="5242" w:type="dxa"/>
            <w:hideMark/>
          </w:tcPr>
          <w:p w14:paraId="7EEE649B" w14:textId="215F1ED9"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85% Felt responsible</w:t>
            </w:r>
          </w:p>
          <w:p w14:paraId="1A968EE3" w14:textId="592F1EFB"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34% Employment concerns</w:t>
            </w:r>
          </w:p>
          <w:p w14:paraId="1CF4689E" w14:textId="7FC46D34"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31% No support/unsure what to do</w:t>
            </w:r>
          </w:p>
        </w:tc>
      </w:tr>
      <w:tr w:rsidR="00AD6545" w:rsidRPr="00AD6545" w14:paraId="3212ABC5"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24EAED2D" w14:textId="2D9E64EB" w:rsidR="00AD6545" w:rsidRPr="00AD6545" w:rsidRDefault="00AD6545" w:rsidP="00B6441D">
            <w:pPr>
              <w:pStyle w:val="BodySans"/>
              <w:spacing w:before="120"/>
            </w:pPr>
            <w:r w:rsidRPr="00AD6545">
              <w:t>12. Inappropriate physical contact</w:t>
            </w:r>
          </w:p>
        </w:tc>
        <w:tc>
          <w:tcPr>
            <w:tcW w:w="5242" w:type="dxa"/>
            <w:hideMark/>
          </w:tcPr>
          <w:p w14:paraId="6399917D" w14:textId="30925D1E"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77% Felt responsible</w:t>
            </w:r>
          </w:p>
          <w:p w14:paraId="156F66D1" w14:textId="7A0B2841"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46% No support/unsure what to do</w:t>
            </w:r>
          </w:p>
          <w:p w14:paraId="6DC823CF" w14:textId="19143615"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 xml:space="preserve">39% </w:t>
            </w:r>
            <w:proofErr w:type="gramStart"/>
            <w:r w:rsidRPr="00AD6545">
              <w:t>Took action/action</w:t>
            </w:r>
            <w:proofErr w:type="gramEnd"/>
            <w:r w:rsidRPr="00AD6545">
              <w:t xml:space="preserve"> already underway</w:t>
            </w:r>
          </w:p>
        </w:tc>
      </w:tr>
      <w:tr w:rsidR="00AD6545" w:rsidRPr="00AD6545" w14:paraId="22B93E7E"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115469E1" w14:textId="376B8FD5" w:rsidR="00AD6545" w:rsidRPr="00AD6545" w:rsidRDefault="00AD6545" w:rsidP="00B6441D">
            <w:pPr>
              <w:pStyle w:val="BodySans"/>
              <w:spacing w:before="120"/>
            </w:pPr>
            <w:r w:rsidRPr="00AD6545">
              <w:t>13. Being followed/watched/loitering</w:t>
            </w:r>
          </w:p>
        </w:tc>
        <w:tc>
          <w:tcPr>
            <w:tcW w:w="5242" w:type="dxa"/>
            <w:hideMark/>
          </w:tcPr>
          <w:p w14:paraId="6E6E90E3" w14:textId="3479ADCE"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Excluded as n &lt;10</w:t>
            </w:r>
          </w:p>
        </w:tc>
      </w:tr>
      <w:tr w:rsidR="00AD6545" w:rsidRPr="00AD6545" w14:paraId="64BD463F"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379F1C26" w14:textId="3B0D7FFE" w:rsidR="00AD6545" w:rsidRPr="00AD6545" w:rsidRDefault="00AD6545" w:rsidP="00B6441D">
            <w:pPr>
              <w:pStyle w:val="BodySans"/>
              <w:spacing w:before="120"/>
            </w:pPr>
            <w:r w:rsidRPr="00AD6545">
              <w:t>14. Requests or pressure for sex or other sexual acts</w:t>
            </w:r>
          </w:p>
        </w:tc>
        <w:tc>
          <w:tcPr>
            <w:tcW w:w="5242" w:type="dxa"/>
            <w:hideMark/>
          </w:tcPr>
          <w:p w14:paraId="6E07B65E" w14:textId="0FF40A0B"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100% Felt responsible</w:t>
            </w:r>
          </w:p>
          <w:p w14:paraId="38EC28D0" w14:textId="20320883"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 xml:space="preserve">60% </w:t>
            </w:r>
            <w:proofErr w:type="gramStart"/>
            <w:r w:rsidRPr="00AD6545">
              <w:t>Took action/action</w:t>
            </w:r>
            <w:proofErr w:type="gramEnd"/>
            <w:r w:rsidRPr="00AD6545">
              <w:t xml:space="preserve"> already underway</w:t>
            </w:r>
          </w:p>
          <w:p w14:paraId="56E6865B" w14:textId="3A7D4C20"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60% No support/unsure what to do</w:t>
            </w:r>
          </w:p>
        </w:tc>
      </w:tr>
      <w:tr w:rsidR="00AD6545" w:rsidRPr="00AD6545" w14:paraId="6EC31C19"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4C3CBC06" w14:textId="73DE4CDA" w:rsidR="00AD6545" w:rsidRPr="00AD6545" w:rsidRDefault="00AD6545" w:rsidP="00B6441D">
            <w:pPr>
              <w:pStyle w:val="BodySans"/>
              <w:spacing w:before="120"/>
            </w:pPr>
            <w:r w:rsidRPr="00AD6545">
              <w:t>15. Actual or attempted rape or sexual assault</w:t>
            </w:r>
          </w:p>
        </w:tc>
        <w:tc>
          <w:tcPr>
            <w:tcW w:w="5242" w:type="dxa"/>
            <w:hideMark/>
          </w:tcPr>
          <w:p w14:paraId="5106038D" w14:textId="3237303F"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Excluded as n &lt;10</w:t>
            </w:r>
          </w:p>
        </w:tc>
      </w:tr>
    </w:tbl>
    <w:p w14:paraId="0D7910F2" w14:textId="77777777" w:rsidR="00B6441D" w:rsidRDefault="00B6441D">
      <w:pPr>
        <w:rPr>
          <w:rFonts w:ascii="Arial" w:eastAsia="Times New Roman" w:hAnsi="Arial" w:cs="Arial"/>
          <w:color w:val="505554"/>
          <w:sz w:val="18"/>
          <w:szCs w:val="18"/>
          <w:lang w:val="en-US" w:eastAsia="en-AU"/>
        </w:rPr>
      </w:pPr>
      <w:r>
        <w:br w:type="page"/>
      </w:r>
    </w:p>
    <w:p w14:paraId="4E19F027" w14:textId="41C06896" w:rsidR="00AD6545" w:rsidRPr="00AD6545" w:rsidRDefault="00AD6545" w:rsidP="00AD6545">
      <w:pPr>
        <w:pStyle w:val="FigureTableHeading"/>
      </w:pPr>
      <w:r w:rsidRPr="008B7E28">
        <w:rPr>
          <w:rStyle w:val="Strong"/>
        </w:rPr>
        <w:lastRenderedPageBreak/>
        <w:t>Table 24</w:t>
      </w:r>
      <w:r w:rsidRPr="00AD6545">
        <w:t>: Experienced external threats and/or warnings to not report</w:t>
      </w:r>
    </w:p>
    <w:tbl>
      <w:tblPr>
        <w:tblStyle w:val="ANROWSTable"/>
        <w:tblW w:w="0" w:type="auto"/>
        <w:tblLook w:val="04A0" w:firstRow="1" w:lastRow="0" w:firstColumn="1" w:lastColumn="0" w:noHBand="0" w:noVBand="1"/>
      </w:tblPr>
      <w:tblGrid>
        <w:gridCol w:w="4962"/>
        <w:gridCol w:w="5242"/>
      </w:tblGrid>
      <w:tr w:rsidR="00AD6545" w:rsidRPr="00AD6545" w14:paraId="4C0B3935" w14:textId="77777777" w:rsidTr="00A13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hideMark/>
          </w:tcPr>
          <w:p w14:paraId="541EF8C9" w14:textId="3B13D97D" w:rsidR="00AD6545" w:rsidRPr="00AD6545" w:rsidRDefault="00AD6545" w:rsidP="00B6441D">
            <w:pPr>
              <w:pStyle w:val="BodySans"/>
              <w:spacing w:before="120"/>
            </w:pPr>
            <w:r w:rsidRPr="00AD6545">
              <w:t>Harassment type</w:t>
            </w:r>
          </w:p>
        </w:tc>
        <w:tc>
          <w:tcPr>
            <w:tcW w:w="5242" w:type="dxa"/>
            <w:hideMark/>
          </w:tcPr>
          <w:p w14:paraId="433B1115" w14:textId="038B55B9" w:rsidR="00AD6545" w:rsidRPr="00AD6545" w:rsidRDefault="00AD6545" w:rsidP="00B6441D">
            <w:pPr>
              <w:pStyle w:val="BodySans"/>
              <w:spacing w:before="120"/>
              <w:cnfStyle w:val="100000000000" w:firstRow="1" w:lastRow="0" w:firstColumn="0" w:lastColumn="0" w:oddVBand="0" w:evenVBand="0" w:oddHBand="0" w:evenHBand="0" w:firstRowFirstColumn="0" w:firstRowLastColumn="0" w:lastRowFirstColumn="0" w:lastRowLastColumn="0"/>
            </w:pPr>
            <w:r w:rsidRPr="00AD6545">
              <w:t>Threats and/or warnings to not report</w:t>
            </w:r>
          </w:p>
        </w:tc>
      </w:tr>
      <w:tr w:rsidR="00AD6545" w:rsidRPr="00AD6545" w14:paraId="04B81C6B"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659E7347" w14:textId="13644E5C" w:rsidR="00AD6545" w:rsidRPr="00AD6545" w:rsidRDefault="00AD6545" w:rsidP="00B6441D">
            <w:pPr>
              <w:pStyle w:val="BodySans"/>
              <w:spacing w:before="120"/>
            </w:pPr>
            <w:r w:rsidRPr="00AD6545">
              <w:t>1. Indecent phone calls/messages</w:t>
            </w:r>
          </w:p>
        </w:tc>
        <w:tc>
          <w:tcPr>
            <w:tcW w:w="5242" w:type="dxa"/>
            <w:hideMark/>
          </w:tcPr>
          <w:p w14:paraId="0AB96082" w14:textId="0A1EE316"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44% Yes</w:t>
            </w:r>
          </w:p>
        </w:tc>
      </w:tr>
      <w:tr w:rsidR="00AD6545" w:rsidRPr="00AD6545" w14:paraId="232B7A39"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2626E966" w14:textId="5DFA774A" w:rsidR="00AD6545" w:rsidRPr="00AD6545" w:rsidRDefault="00AD6545" w:rsidP="00B6441D">
            <w:pPr>
              <w:pStyle w:val="BodySans"/>
              <w:spacing w:before="120"/>
            </w:pPr>
            <w:r w:rsidRPr="00AD6545">
              <w:t>2. Comments made in emails/SMS messages/social media</w:t>
            </w:r>
          </w:p>
        </w:tc>
        <w:tc>
          <w:tcPr>
            <w:tcW w:w="5242" w:type="dxa"/>
            <w:hideMark/>
          </w:tcPr>
          <w:p w14:paraId="3DD4AE32" w14:textId="6CBF49D7"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40% Yes</w:t>
            </w:r>
          </w:p>
        </w:tc>
      </w:tr>
      <w:tr w:rsidR="00AD6545" w:rsidRPr="00AD6545" w14:paraId="3D181417"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55FCB02D" w14:textId="079F35D1" w:rsidR="00AD6545" w:rsidRPr="00AD6545" w:rsidRDefault="00AD6545" w:rsidP="00B6441D">
            <w:pPr>
              <w:pStyle w:val="BodySans"/>
              <w:spacing w:before="120"/>
            </w:pPr>
            <w:r w:rsidRPr="00AD6545">
              <w:t>3. Repeated or inappropriate advances in</w:t>
            </w:r>
            <w:r w:rsidR="00E0556C">
              <w:t> </w:t>
            </w:r>
            <w:r w:rsidRPr="00AD6545">
              <w:t>emails/social networking/online</w:t>
            </w:r>
          </w:p>
        </w:tc>
        <w:tc>
          <w:tcPr>
            <w:tcW w:w="5242" w:type="dxa"/>
            <w:hideMark/>
          </w:tcPr>
          <w:p w14:paraId="59FF9586" w14:textId="41CEBE2D"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50% Yes</w:t>
            </w:r>
          </w:p>
        </w:tc>
      </w:tr>
      <w:tr w:rsidR="00AD6545" w:rsidRPr="00AD6545" w14:paraId="23938D92"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5FC78B19" w14:textId="33628FBA" w:rsidR="00AD6545" w:rsidRPr="00AD6545" w:rsidRDefault="00AD6545" w:rsidP="00B6441D">
            <w:pPr>
              <w:pStyle w:val="BodySans"/>
              <w:spacing w:before="120"/>
            </w:pPr>
            <w:r w:rsidRPr="00AD6545">
              <w:t>4. Sharing or threatening to share intimate images/film of you</w:t>
            </w:r>
          </w:p>
        </w:tc>
        <w:tc>
          <w:tcPr>
            <w:tcW w:w="5242" w:type="dxa"/>
            <w:hideMark/>
          </w:tcPr>
          <w:p w14:paraId="053028A2" w14:textId="6730AD88"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78% Yes</w:t>
            </w:r>
          </w:p>
        </w:tc>
      </w:tr>
      <w:tr w:rsidR="00AD6545" w:rsidRPr="00AD6545" w14:paraId="0FD365BC"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6EAACEC9" w14:textId="517E27E0" w:rsidR="00AD6545" w:rsidRPr="00AD6545" w:rsidRDefault="00AD6545" w:rsidP="00B6441D">
            <w:pPr>
              <w:pStyle w:val="BodySans"/>
              <w:spacing w:before="120"/>
            </w:pPr>
            <w:r w:rsidRPr="00AD6545">
              <w:t>5. Other conduct of a sexual nature that occurred online/via technology</w:t>
            </w:r>
          </w:p>
        </w:tc>
        <w:tc>
          <w:tcPr>
            <w:tcW w:w="5242" w:type="dxa"/>
            <w:hideMark/>
          </w:tcPr>
          <w:p w14:paraId="29CBF06E" w14:textId="6FCCA4AC"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64% Yes</w:t>
            </w:r>
          </w:p>
        </w:tc>
      </w:tr>
      <w:tr w:rsidR="00AD6545" w:rsidRPr="00AD6545" w14:paraId="4637E9D2"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3BF2927F" w14:textId="18D654B2" w:rsidR="00AD6545" w:rsidRPr="00AD6545" w:rsidRDefault="00AD6545" w:rsidP="00B6441D">
            <w:pPr>
              <w:pStyle w:val="BodySans"/>
              <w:spacing w:before="120"/>
            </w:pPr>
            <w:r w:rsidRPr="00AD6545">
              <w:t>6. Touching, hugging, cornering or kissing</w:t>
            </w:r>
          </w:p>
        </w:tc>
        <w:tc>
          <w:tcPr>
            <w:tcW w:w="5242" w:type="dxa"/>
            <w:hideMark/>
          </w:tcPr>
          <w:p w14:paraId="63EAEAA0" w14:textId="717BEE07"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32% Yes</w:t>
            </w:r>
          </w:p>
        </w:tc>
      </w:tr>
      <w:tr w:rsidR="00AD6545" w:rsidRPr="00AD6545" w14:paraId="2D016729"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6A11F421" w14:textId="3A6779AE" w:rsidR="00AD6545" w:rsidRPr="00AD6545" w:rsidRDefault="00AD6545" w:rsidP="00B6441D">
            <w:pPr>
              <w:pStyle w:val="BodySans"/>
              <w:spacing w:before="120"/>
            </w:pPr>
            <w:r w:rsidRPr="00AD6545">
              <w:t>7. Staring or leering</w:t>
            </w:r>
          </w:p>
        </w:tc>
        <w:tc>
          <w:tcPr>
            <w:tcW w:w="5242" w:type="dxa"/>
            <w:hideMark/>
          </w:tcPr>
          <w:p w14:paraId="4DCF83D5" w14:textId="2EB3DADC"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17% Yes</w:t>
            </w:r>
          </w:p>
        </w:tc>
      </w:tr>
      <w:tr w:rsidR="00AD6545" w:rsidRPr="00AD6545" w14:paraId="4AED864C"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29DF4F23" w14:textId="15893D1E" w:rsidR="00AD6545" w:rsidRPr="00AD6545" w:rsidRDefault="00AD6545" w:rsidP="00B6441D">
            <w:pPr>
              <w:pStyle w:val="BodySans"/>
              <w:spacing w:before="120"/>
            </w:pPr>
            <w:r w:rsidRPr="00AD6545">
              <w:t>8. Sexual gestures, indecent exposure or</w:t>
            </w:r>
            <w:r w:rsidR="00E0556C">
              <w:t> </w:t>
            </w:r>
            <w:r w:rsidRPr="00AD6545">
              <w:t>inappropriate display of the body</w:t>
            </w:r>
          </w:p>
        </w:tc>
        <w:tc>
          <w:tcPr>
            <w:tcW w:w="5242" w:type="dxa"/>
            <w:hideMark/>
          </w:tcPr>
          <w:p w14:paraId="76EBB0E0" w14:textId="5D3FEC93"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Excluded as n &lt;10</w:t>
            </w:r>
          </w:p>
        </w:tc>
      </w:tr>
      <w:tr w:rsidR="00AD6545" w:rsidRPr="00AD6545" w14:paraId="435CF40C"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1545F471" w14:textId="7863BA63" w:rsidR="00AD6545" w:rsidRPr="00AD6545" w:rsidRDefault="00AD6545" w:rsidP="00B6441D">
            <w:pPr>
              <w:pStyle w:val="BodySans"/>
              <w:spacing w:before="120"/>
            </w:pPr>
            <w:r w:rsidRPr="00AD6545">
              <w:t>9. Sexually suggestive comments/jokes</w:t>
            </w:r>
          </w:p>
        </w:tc>
        <w:tc>
          <w:tcPr>
            <w:tcW w:w="5242" w:type="dxa"/>
            <w:hideMark/>
          </w:tcPr>
          <w:p w14:paraId="37BF5CEE" w14:textId="24F252E4"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21% Yes</w:t>
            </w:r>
          </w:p>
        </w:tc>
      </w:tr>
      <w:tr w:rsidR="00AD6545" w:rsidRPr="00AD6545" w14:paraId="1318BF3F"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600B452D" w14:textId="7F62B018" w:rsidR="00AD6545" w:rsidRPr="00AD6545" w:rsidRDefault="00AD6545" w:rsidP="00B6441D">
            <w:pPr>
              <w:pStyle w:val="BodySans"/>
              <w:spacing w:before="120"/>
            </w:pPr>
            <w:r w:rsidRPr="00AD6545">
              <w:t>10. Repeated or inappropriate invitations to go out on dates</w:t>
            </w:r>
          </w:p>
        </w:tc>
        <w:tc>
          <w:tcPr>
            <w:tcW w:w="5242" w:type="dxa"/>
            <w:hideMark/>
          </w:tcPr>
          <w:p w14:paraId="2B69C0DE" w14:textId="080A7C90"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Excluded as n &lt;10</w:t>
            </w:r>
          </w:p>
        </w:tc>
      </w:tr>
      <w:tr w:rsidR="00AD6545" w:rsidRPr="00AD6545" w14:paraId="0133977E"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376D8903" w14:textId="15594CE6" w:rsidR="00AD6545" w:rsidRPr="00AD6545" w:rsidRDefault="00AD6545" w:rsidP="00B6441D">
            <w:pPr>
              <w:pStyle w:val="BodySans"/>
              <w:spacing w:before="120"/>
            </w:pPr>
            <w:r w:rsidRPr="00AD6545">
              <w:t>11. Intrusive questions about your private life/physical appearance</w:t>
            </w:r>
          </w:p>
        </w:tc>
        <w:tc>
          <w:tcPr>
            <w:tcW w:w="5242" w:type="dxa"/>
            <w:hideMark/>
          </w:tcPr>
          <w:p w14:paraId="002E099E" w14:textId="1DE7C9F4"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25% Yes</w:t>
            </w:r>
          </w:p>
        </w:tc>
      </w:tr>
      <w:tr w:rsidR="00AD6545" w:rsidRPr="00AD6545" w14:paraId="7651BABB"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33476CE1" w14:textId="603B6A88" w:rsidR="00AD6545" w:rsidRPr="00AD6545" w:rsidRDefault="00AD6545" w:rsidP="00B6441D">
            <w:pPr>
              <w:pStyle w:val="BodySans"/>
              <w:spacing w:before="120"/>
            </w:pPr>
            <w:r w:rsidRPr="00AD6545">
              <w:t>12. Inappropriate physical contact</w:t>
            </w:r>
          </w:p>
        </w:tc>
        <w:tc>
          <w:tcPr>
            <w:tcW w:w="5242" w:type="dxa"/>
            <w:hideMark/>
          </w:tcPr>
          <w:p w14:paraId="5628CD1D" w14:textId="6272DBE4"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8% Yes</w:t>
            </w:r>
          </w:p>
        </w:tc>
      </w:tr>
      <w:tr w:rsidR="00AD6545" w:rsidRPr="00AD6545" w14:paraId="57E7ADE9"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38759909" w14:textId="6B6A96A9" w:rsidR="00AD6545" w:rsidRPr="00AD6545" w:rsidRDefault="00AD6545" w:rsidP="00B6441D">
            <w:pPr>
              <w:pStyle w:val="BodySans"/>
              <w:spacing w:before="120"/>
            </w:pPr>
            <w:r w:rsidRPr="00AD6545">
              <w:t>13. Being followed/watched/loitering</w:t>
            </w:r>
          </w:p>
        </w:tc>
        <w:tc>
          <w:tcPr>
            <w:tcW w:w="5242" w:type="dxa"/>
            <w:hideMark/>
          </w:tcPr>
          <w:p w14:paraId="127CC6EA" w14:textId="7322D39E"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Excluded as n &lt;10</w:t>
            </w:r>
          </w:p>
        </w:tc>
      </w:tr>
      <w:tr w:rsidR="00AD6545" w:rsidRPr="00AD6545" w14:paraId="34297BA8" w14:textId="77777777" w:rsidTr="00B64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6E07B89B" w14:textId="1A1D48EA" w:rsidR="00AD6545" w:rsidRPr="00AD6545" w:rsidRDefault="00AD6545" w:rsidP="00B6441D">
            <w:pPr>
              <w:pStyle w:val="BodySans"/>
              <w:spacing w:before="120"/>
            </w:pPr>
            <w:r w:rsidRPr="00AD6545">
              <w:t>14. Requests or pressure for sex or other sexual acts</w:t>
            </w:r>
          </w:p>
        </w:tc>
        <w:tc>
          <w:tcPr>
            <w:tcW w:w="5242" w:type="dxa"/>
            <w:hideMark/>
          </w:tcPr>
          <w:p w14:paraId="394200E7" w14:textId="7082FDDD"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20% Yes</w:t>
            </w:r>
          </w:p>
        </w:tc>
      </w:tr>
      <w:tr w:rsidR="00AD6545" w:rsidRPr="00AD6545" w14:paraId="38F26CEF" w14:textId="77777777" w:rsidTr="00B64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3679986D" w14:textId="6C5204B6" w:rsidR="00AD6545" w:rsidRPr="00AD6545" w:rsidRDefault="00AD6545" w:rsidP="00B6441D">
            <w:pPr>
              <w:pStyle w:val="BodySans"/>
              <w:spacing w:before="120"/>
            </w:pPr>
            <w:r w:rsidRPr="00AD6545">
              <w:t>15. Actual or attempted rape or sexual assault</w:t>
            </w:r>
          </w:p>
        </w:tc>
        <w:tc>
          <w:tcPr>
            <w:tcW w:w="5242" w:type="dxa"/>
            <w:hideMark/>
          </w:tcPr>
          <w:p w14:paraId="71D95082" w14:textId="218BBD05"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Excluded as n &lt;10</w:t>
            </w:r>
          </w:p>
        </w:tc>
      </w:tr>
    </w:tbl>
    <w:p w14:paraId="4749E145" w14:textId="08DF28E2" w:rsidR="00AD6545" w:rsidRPr="00AD6545" w:rsidRDefault="00AD6545" w:rsidP="00AD6545">
      <w:pPr>
        <w:pStyle w:val="FigureTableHeading"/>
      </w:pPr>
      <w:r w:rsidRPr="008B7E28">
        <w:rPr>
          <w:rStyle w:val="Strong"/>
        </w:rPr>
        <w:lastRenderedPageBreak/>
        <w:t>Table 25:</w:t>
      </w:r>
      <w:r w:rsidRPr="00AD6545">
        <w:t xml:space="preserve"> Perceived motivation by harassment type</w:t>
      </w:r>
    </w:p>
    <w:tbl>
      <w:tblPr>
        <w:tblStyle w:val="ANROWSTable"/>
        <w:tblW w:w="0" w:type="auto"/>
        <w:tblLook w:val="04A0" w:firstRow="1" w:lastRow="0" w:firstColumn="1" w:lastColumn="0" w:noHBand="0" w:noVBand="1"/>
      </w:tblPr>
      <w:tblGrid>
        <w:gridCol w:w="6946"/>
        <w:gridCol w:w="3258"/>
      </w:tblGrid>
      <w:tr w:rsidR="00AD6545" w:rsidRPr="00AD6545" w14:paraId="1F7AFE66" w14:textId="77777777" w:rsidTr="00AE37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6" w:type="dxa"/>
            <w:hideMark/>
          </w:tcPr>
          <w:p w14:paraId="7853E2BD" w14:textId="74302530" w:rsidR="00AD6545" w:rsidRPr="00AD6545" w:rsidRDefault="00AD6545" w:rsidP="00B6441D">
            <w:pPr>
              <w:pStyle w:val="BodySans"/>
              <w:spacing w:before="120"/>
            </w:pPr>
            <w:r w:rsidRPr="00AD6545">
              <w:t>Harassment Type</w:t>
            </w:r>
          </w:p>
        </w:tc>
        <w:tc>
          <w:tcPr>
            <w:tcW w:w="3258" w:type="dxa"/>
            <w:hideMark/>
          </w:tcPr>
          <w:p w14:paraId="452E6239" w14:textId="760FA064" w:rsidR="00AD6545" w:rsidRPr="00AD6545" w:rsidRDefault="00AD6545" w:rsidP="00B6441D">
            <w:pPr>
              <w:pStyle w:val="BodySans"/>
              <w:spacing w:before="120"/>
              <w:cnfStyle w:val="100000000000" w:firstRow="1" w:lastRow="0" w:firstColumn="0" w:lastColumn="0" w:oddVBand="0" w:evenVBand="0" w:oddHBand="0" w:evenHBand="0" w:firstRowFirstColumn="0" w:firstRowLastColumn="0" w:lastRowFirstColumn="0" w:lastRowLastColumn="0"/>
            </w:pPr>
            <w:r w:rsidRPr="00AD6545">
              <w:t>Perceived motivation</w:t>
            </w:r>
          </w:p>
        </w:tc>
      </w:tr>
      <w:tr w:rsidR="00AD6545" w:rsidRPr="00AD6545" w14:paraId="7A66C441"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4C7E52CA" w14:textId="50890334" w:rsidR="00AD6545" w:rsidRPr="00AD6545" w:rsidRDefault="00AD6545" w:rsidP="00B6441D">
            <w:pPr>
              <w:pStyle w:val="BodySans"/>
              <w:spacing w:before="120"/>
            </w:pPr>
            <w:r w:rsidRPr="00AD6545">
              <w:t>1. Indecent phone calls/messages</w:t>
            </w:r>
          </w:p>
        </w:tc>
        <w:tc>
          <w:tcPr>
            <w:tcW w:w="3258" w:type="dxa"/>
            <w:hideMark/>
          </w:tcPr>
          <w:p w14:paraId="253AF104" w14:textId="334CCADE"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72% Gender and/or sex</w:t>
            </w:r>
          </w:p>
          <w:p w14:paraId="613CF3ED" w14:textId="240F6C7C"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62% Race and/or religion</w:t>
            </w:r>
          </w:p>
        </w:tc>
      </w:tr>
      <w:tr w:rsidR="00AD6545" w:rsidRPr="00AD6545" w14:paraId="431D2EE0"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5383E6CD" w14:textId="7EC18F9C" w:rsidR="00AD6545" w:rsidRPr="00AD6545" w:rsidRDefault="00AD6545" w:rsidP="00B6441D">
            <w:pPr>
              <w:pStyle w:val="BodySans"/>
              <w:spacing w:before="120"/>
            </w:pPr>
            <w:r w:rsidRPr="00AD6545">
              <w:t>2. Comments made in emails/SMS messages/social media</w:t>
            </w:r>
          </w:p>
        </w:tc>
        <w:tc>
          <w:tcPr>
            <w:tcW w:w="3258" w:type="dxa"/>
            <w:hideMark/>
          </w:tcPr>
          <w:p w14:paraId="063A239D" w14:textId="62AF4736"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69% Gender and/or sex</w:t>
            </w:r>
          </w:p>
          <w:p w14:paraId="7F74E90A" w14:textId="794BC00D"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55% Race and/or religion</w:t>
            </w:r>
          </w:p>
        </w:tc>
      </w:tr>
      <w:tr w:rsidR="00AD6545" w:rsidRPr="00AD6545" w14:paraId="362E8722"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519C2629" w14:textId="6A139FF7" w:rsidR="00AD6545" w:rsidRPr="00AD6545" w:rsidRDefault="00AD6545" w:rsidP="00B6441D">
            <w:pPr>
              <w:pStyle w:val="BodySans"/>
              <w:spacing w:before="120"/>
            </w:pPr>
            <w:r w:rsidRPr="00AD6545">
              <w:t>3. Repeated or inappropriate advances in emails/social networking/online</w:t>
            </w:r>
          </w:p>
        </w:tc>
        <w:tc>
          <w:tcPr>
            <w:tcW w:w="3258" w:type="dxa"/>
            <w:hideMark/>
          </w:tcPr>
          <w:p w14:paraId="6E70C41D" w14:textId="0DECC0A4"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68% Gender and/or sex</w:t>
            </w:r>
          </w:p>
          <w:p w14:paraId="772088D7" w14:textId="4EA71B5C"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56% Race and/or religion</w:t>
            </w:r>
          </w:p>
        </w:tc>
      </w:tr>
      <w:tr w:rsidR="00AD6545" w:rsidRPr="00AD6545" w14:paraId="08769C6B"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3202F3E7" w14:textId="7BD172B5" w:rsidR="00AD6545" w:rsidRPr="00AD6545" w:rsidRDefault="00AD6545" w:rsidP="00B6441D">
            <w:pPr>
              <w:pStyle w:val="BodySans"/>
              <w:spacing w:before="120"/>
            </w:pPr>
            <w:r w:rsidRPr="00AD6545">
              <w:t>4. Sharing or threatening to share intimate images/film of you</w:t>
            </w:r>
          </w:p>
        </w:tc>
        <w:tc>
          <w:tcPr>
            <w:tcW w:w="3258" w:type="dxa"/>
            <w:hideMark/>
          </w:tcPr>
          <w:p w14:paraId="3653A283" w14:textId="2D2A853D"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60% Gender and/or sex</w:t>
            </w:r>
          </w:p>
          <w:p w14:paraId="418E3AE8" w14:textId="534635D3"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56% Race and/or religion</w:t>
            </w:r>
          </w:p>
        </w:tc>
      </w:tr>
      <w:tr w:rsidR="00AD6545" w:rsidRPr="00AD6545" w14:paraId="76394EF5"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495B68F2" w14:textId="3BE3B6CD" w:rsidR="00AD6545" w:rsidRPr="00AD6545" w:rsidRDefault="00AD6545" w:rsidP="00B6441D">
            <w:pPr>
              <w:pStyle w:val="BodySans"/>
              <w:spacing w:before="120"/>
            </w:pPr>
            <w:r w:rsidRPr="00AD6545">
              <w:t>5. Other conduct of a sexual nature that occurred online/via</w:t>
            </w:r>
            <w:r w:rsidR="00E0556C">
              <w:t> </w:t>
            </w:r>
            <w:r w:rsidRPr="00AD6545">
              <w:t>technology</w:t>
            </w:r>
          </w:p>
        </w:tc>
        <w:tc>
          <w:tcPr>
            <w:tcW w:w="3258" w:type="dxa"/>
            <w:hideMark/>
          </w:tcPr>
          <w:p w14:paraId="52D5EEF8" w14:textId="54F0989C"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52% Race and/or religion</w:t>
            </w:r>
          </w:p>
          <w:p w14:paraId="743D7EE0" w14:textId="2D1B8279"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45% Gender and/or sex</w:t>
            </w:r>
          </w:p>
        </w:tc>
      </w:tr>
      <w:tr w:rsidR="00AD6545" w:rsidRPr="00AD6545" w14:paraId="47E704FB"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0F970950" w14:textId="136921B8" w:rsidR="00AD6545" w:rsidRPr="00AD6545" w:rsidRDefault="00AD6545" w:rsidP="00B6441D">
            <w:pPr>
              <w:pStyle w:val="BodySans"/>
              <w:spacing w:before="120"/>
            </w:pPr>
            <w:r w:rsidRPr="00AD6545">
              <w:t>6. Touching, hugging, cornering or kissing</w:t>
            </w:r>
          </w:p>
        </w:tc>
        <w:tc>
          <w:tcPr>
            <w:tcW w:w="3258" w:type="dxa"/>
            <w:hideMark/>
          </w:tcPr>
          <w:p w14:paraId="304D02BA" w14:textId="433F4771"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64% Gender and/or sex</w:t>
            </w:r>
          </w:p>
          <w:p w14:paraId="156E6A0C" w14:textId="6DA48B58"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46% Race and/or religion </w:t>
            </w:r>
          </w:p>
        </w:tc>
      </w:tr>
      <w:tr w:rsidR="00AD6545" w:rsidRPr="00AD6545" w14:paraId="11CD3E0F"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04B6FAFC" w14:textId="5C82B23E" w:rsidR="00AD6545" w:rsidRPr="00AD6545" w:rsidRDefault="00AD6545" w:rsidP="00B6441D">
            <w:pPr>
              <w:pStyle w:val="BodySans"/>
              <w:spacing w:before="120"/>
            </w:pPr>
            <w:r w:rsidRPr="00AD6545">
              <w:t>7. Staring or leering</w:t>
            </w:r>
          </w:p>
        </w:tc>
        <w:tc>
          <w:tcPr>
            <w:tcW w:w="3258" w:type="dxa"/>
            <w:hideMark/>
          </w:tcPr>
          <w:p w14:paraId="7AC75B4D" w14:textId="1CFCD75B"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57% Gender and/or sex</w:t>
            </w:r>
          </w:p>
          <w:p w14:paraId="4D069D4C" w14:textId="2ADE87F1"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57% Race and/or religion</w:t>
            </w:r>
          </w:p>
        </w:tc>
      </w:tr>
      <w:tr w:rsidR="00AD6545" w:rsidRPr="00AD6545" w14:paraId="29C4DE42"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09D289F0" w14:textId="5CAA16CA" w:rsidR="00AD6545" w:rsidRPr="00AD6545" w:rsidRDefault="00AD6545" w:rsidP="00B6441D">
            <w:pPr>
              <w:pStyle w:val="BodySans"/>
              <w:spacing w:before="120"/>
            </w:pPr>
            <w:r w:rsidRPr="00AD6545">
              <w:t>8. Sexual gestures, indecent exposure or inappropriate display of</w:t>
            </w:r>
            <w:r w:rsidR="00E0556C">
              <w:t> </w:t>
            </w:r>
            <w:r w:rsidRPr="00AD6545">
              <w:t>the body</w:t>
            </w:r>
          </w:p>
        </w:tc>
        <w:tc>
          <w:tcPr>
            <w:tcW w:w="3258" w:type="dxa"/>
            <w:hideMark/>
          </w:tcPr>
          <w:p w14:paraId="6D027069" w14:textId="66C283BF"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67% Gender and/or sex</w:t>
            </w:r>
          </w:p>
          <w:p w14:paraId="119F5D24" w14:textId="4F4527E7"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52% Race and/or religion</w:t>
            </w:r>
          </w:p>
        </w:tc>
      </w:tr>
      <w:tr w:rsidR="00AD6545" w:rsidRPr="00AD6545" w14:paraId="15EB9CE5"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008F5BF4" w14:textId="2B18A9E0" w:rsidR="00AD6545" w:rsidRPr="00AD6545" w:rsidRDefault="00AD6545" w:rsidP="00B6441D">
            <w:pPr>
              <w:pStyle w:val="BodySans"/>
              <w:spacing w:before="120"/>
            </w:pPr>
            <w:r w:rsidRPr="00AD6545">
              <w:t>9. Sexually suggestive comments/jokes</w:t>
            </w:r>
          </w:p>
        </w:tc>
        <w:tc>
          <w:tcPr>
            <w:tcW w:w="3258" w:type="dxa"/>
            <w:hideMark/>
          </w:tcPr>
          <w:p w14:paraId="16C7482E" w14:textId="6C39D1DC"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75% Gender and/or sex</w:t>
            </w:r>
          </w:p>
          <w:p w14:paraId="7628CA73" w14:textId="0134DCD0"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47% Race and/or religion</w:t>
            </w:r>
          </w:p>
        </w:tc>
      </w:tr>
      <w:tr w:rsidR="00AD6545" w:rsidRPr="00AD6545" w14:paraId="7BF68B11"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0AEEC9D9" w14:textId="6407BCA6" w:rsidR="00AD6545" w:rsidRPr="00AD6545" w:rsidRDefault="00AD6545" w:rsidP="00B6441D">
            <w:pPr>
              <w:pStyle w:val="BodySans"/>
              <w:spacing w:before="120"/>
            </w:pPr>
            <w:r w:rsidRPr="00AD6545">
              <w:t>10. Repeated or inappropriate invitations to go out on dates</w:t>
            </w:r>
          </w:p>
        </w:tc>
        <w:tc>
          <w:tcPr>
            <w:tcW w:w="3258" w:type="dxa"/>
            <w:hideMark/>
          </w:tcPr>
          <w:p w14:paraId="05C23658" w14:textId="17DD2924"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80% Gender and/or sex</w:t>
            </w:r>
          </w:p>
          <w:p w14:paraId="06AB7D67" w14:textId="1A7FFA2F"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60% Race and/or religion</w:t>
            </w:r>
          </w:p>
        </w:tc>
      </w:tr>
      <w:tr w:rsidR="00AD6545" w:rsidRPr="00AD6545" w14:paraId="1362D07D"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3C420349" w14:textId="3AADA814" w:rsidR="00AD6545" w:rsidRPr="00AD6545" w:rsidRDefault="00AD6545" w:rsidP="00B6441D">
            <w:pPr>
              <w:pStyle w:val="BodySans"/>
              <w:spacing w:before="120"/>
            </w:pPr>
            <w:r w:rsidRPr="00AD6545">
              <w:t>11. Intrusive questions about your private life/physical appearance</w:t>
            </w:r>
          </w:p>
        </w:tc>
        <w:tc>
          <w:tcPr>
            <w:tcW w:w="3258" w:type="dxa"/>
            <w:hideMark/>
          </w:tcPr>
          <w:p w14:paraId="4B84E7F4" w14:textId="3315DA4A"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64% Race and/or religion</w:t>
            </w:r>
          </w:p>
          <w:p w14:paraId="44C34CB7" w14:textId="6864063F"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58% Gender and/or sex</w:t>
            </w:r>
          </w:p>
        </w:tc>
      </w:tr>
      <w:tr w:rsidR="00AD6545" w:rsidRPr="00AD6545" w14:paraId="36D5D7F9"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50E5143D" w14:textId="60509605" w:rsidR="00AD6545" w:rsidRPr="00AD6545" w:rsidRDefault="00AD6545" w:rsidP="00B6441D">
            <w:pPr>
              <w:pStyle w:val="BodySans"/>
              <w:spacing w:before="120"/>
            </w:pPr>
            <w:r w:rsidRPr="00AD6545">
              <w:t>12. Inappropriate physical contact</w:t>
            </w:r>
          </w:p>
        </w:tc>
        <w:tc>
          <w:tcPr>
            <w:tcW w:w="3258" w:type="dxa"/>
            <w:hideMark/>
          </w:tcPr>
          <w:p w14:paraId="7F465746" w14:textId="0E9836AE"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72% Gender and/or sex</w:t>
            </w:r>
          </w:p>
          <w:p w14:paraId="488F26F1" w14:textId="0076642B"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36% Race and/or religion</w:t>
            </w:r>
          </w:p>
        </w:tc>
      </w:tr>
      <w:tr w:rsidR="00AD6545" w:rsidRPr="00AD6545" w14:paraId="119654DA"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44CB3EED" w14:textId="58ED6683" w:rsidR="00AD6545" w:rsidRPr="00AD6545" w:rsidRDefault="00AD6545" w:rsidP="00B6441D">
            <w:pPr>
              <w:pStyle w:val="BodySans"/>
              <w:spacing w:before="120"/>
            </w:pPr>
            <w:r w:rsidRPr="00AD6545">
              <w:lastRenderedPageBreak/>
              <w:t>13. Being followed/watched/loitering</w:t>
            </w:r>
          </w:p>
        </w:tc>
        <w:tc>
          <w:tcPr>
            <w:tcW w:w="3258" w:type="dxa"/>
            <w:hideMark/>
          </w:tcPr>
          <w:p w14:paraId="4439F146" w14:textId="2682A5D4"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60% Gender and/or sex</w:t>
            </w:r>
          </w:p>
          <w:p w14:paraId="7DE9E8D6" w14:textId="7D208D14"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47% Race and/or religion</w:t>
            </w:r>
          </w:p>
        </w:tc>
      </w:tr>
      <w:tr w:rsidR="00AD6545" w:rsidRPr="00AD6545" w14:paraId="22173662"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4F41F374" w14:textId="64D13B03" w:rsidR="00AD6545" w:rsidRPr="00AD6545" w:rsidRDefault="00AD6545" w:rsidP="00B6441D">
            <w:pPr>
              <w:pStyle w:val="BodySans"/>
              <w:spacing w:before="120"/>
            </w:pPr>
            <w:r w:rsidRPr="00AD6545">
              <w:t>14. Requests or pressure for sex or other sexual acts</w:t>
            </w:r>
          </w:p>
        </w:tc>
        <w:tc>
          <w:tcPr>
            <w:tcW w:w="3258" w:type="dxa"/>
            <w:hideMark/>
          </w:tcPr>
          <w:p w14:paraId="30259530" w14:textId="49D1E0F1"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74% Gender and/or sex</w:t>
            </w:r>
          </w:p>
          <w:p w14:paraId="2CD9296E" w14:textId="13AF6B40" w:rsidR="00AD6545" w:rsidRPr="00AD6545" w:rsidRDefault="00AD6545" w:rsidP="00B6441D">
            <w:pPr>
              <w:pStyle w:val="BodySans"/>
              <w:spacing w:before="120"/>
              <w:cnfStyle w:val="000000010000" w:firstRow="0" w:lastRow="0" w:firstColumn="0" w:lastColumn="0" w:oddVBand="0" w:evenVBand="0" w:oddHBand="0" w:evenHBand="1" w:firstRowFirstColumn="0" w:firstRowLastColumn="0" w:lastRowFirstColumn="0" w:lastRowLastColumn="0"/>
            </w:pPr>
            <w:r w:rsidRPr="00AD6545">
              <w:t>42% Race and/or religion</w:t>
            </w:r>
          </w:p>
        </w:tc>
      </w:tr>
      <w:tr w:rsidR="00AD6545" w:rsidRPr="00AD6545" w14:paraId="3F07E808"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6F8E03C6" w14:textId="4BB226BA" w:rsidR="00AD6545" w:rsidRPr="00AD6545" w:rsidRDefault="00AD6545" w:rsidP="00B6441D">
            <w:pPr>
              <w:pStyle w:val="BodySans"/>
              <w:spacing w:before="120"/>
            </w:pPr>
            <w:r w:rsidRPr="00AD6545">
              <w:t>15. Actual or attempted rape or sexual assault</w:t>
            </w:r>
          </w:p>
        </w:tc>
        <w:tc>
          <w:tcPr>
            <w:tcW w:w="3258" w:type="dxa"/>
            <w:hideMark/>
          </w:tcPr>
          <w:p w14:paraId="3633A948" w14:textId="0C849B6B"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50% Gender and/or sex</w:t>
            </w:r>
          </w:p>
          <w:p w14:paraId="76F20DCA" w14:textId="564B1649" w:rsidR="00AD6545" w:rsidRPr="00AD6545" w:rsidRDefault="00AD6545" w:rsidP="00B6441D">
            <w:pPr>
              <w:pStyle w:val="BodySans"/>
              <w:spacing w:before="120"/>
              <w:cnfStyle w:val="000000100000" w:firstRow="0" w:lastRow="0" w:firstColumn="0" w:lastColumn="0" w:oddVBand="0" w:evenVBand="0" w:oddHBand="1" w:evenHBand="0" w:firstRowFirstColumn="0" w:firstRowLastColumn="0" w:lastRowFirstColumn="0" w:lastRowLastColumn="0"/>
            </w:pPr>
            <w:r w:rsidRPr="00AD6545">
              <w:t>50% Race and/or religion</w:t>
            </w:r>
          </w:p>
        </w:tc>
      </w:tr>
    </w:tbl>
    <w:p w14:paraId="2D5D593E" w14:textId="19A2D420" w:rsidR="00AD6545" w:rsidRPr="00AD6545" w:rsidRDefault="00AD6545" w:rsidP="00B6441D"/>
    <w:p w14:paraId="14AEE146" w14:textId="0B4D3078" w:rsidR="008B2A48" w:rsidRPr="00AD6545" w:rsidRDefault="00AD6545" w:rsidP="00BD4613">
      <w:pPr>
        <w:spacing w:before="7800"/>
      </w:pPr>
      <w:r w:rsidRPr="00AD6545">
        <w:rPr>
          <w:noProof/>
        </w:rPr>
        <w:drawing>
          <wp:inline distT="0" distB="0" distL="0" distR="0" wp14:anchorId="3EF9EDA0" wp14:editId="2848A7D5">
            <wp:extent cx="2340000" cy="1170000"/>
            <wp:effectExtent l="0" t="0" r="3175" b="0"/>
            <wp:docPr id="219411088" name="Picture 140"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11088" name="Picture 140" descr="ANROWS. Australia's National Research Organisation for Women's Safety to Reduce Violence against Women and their Children."/>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40000" cy="1170000"/>
                    </a:xfrm>
                    <a:prstGeom prst="rect">
                      <a:avLst/>
                    </a:prstGeom>
                    <a:noFill/>
                    <a:ln>
                      <a:noFill/>
                    </a:ln>
                  </pic:spPr>
                </pic:pic>
              </a:graphicData>
            </a:graphic>
          </wp:inline>
        </w:drawing>
      </w:r>
    </w:p>
    <w:sectPr w:rsidR="008B2A48" w:rsidRPr="00AD6545" w:rsidSect="008048BE">
      <w:headerReference w:type="default" r:id="rId114"/>
      <w:footerReference w:type="default" r:id="rId115"/>
      <w:pgSz w:w="11906" w:h="16838"/>
      <w:pgMar w:top="1418" w:right="851" w:bottom="851" w:left="851" w:header="709" w:footer="454"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31ABF" w14:textId="77777777" w:rsidR="001959ED" w:rsidRDefault="001959ED" w:rsidP="006F5AD0">
      <w:pPr>
        <w:spacing w:after="0" w:line="240" w:lineRule="auto"/>
      </w:pPr>
      <w:r>
        <w:separator/>
      </w:r>
    </w:p>
  </w:endnote>
  <w:endnote w:type="continuationSeparator" w:id="0">
    <w:p w14:paraId="4161ABB7" w14:textId="77777777" w:rsidR="001959ED" w:rsidRDefault="001959ED" w:rsidP="006F5AD0">
      <w:pPr>
        <w:spacing w:after="0" w:line="240" w:lineRule="auto"/>
      </w:pPr>
      <w:r>
        <w:continuationSeparator/>
      </w:r>
    </w:p>
  </w:endnote>
  <w:endnote w:type="continuationNotice" w:id="1">
    <w:p w14:paraId="7B8AEFBF" w14:textId="77777777" w:rsidR="001959ED" w:rsidRDefault="001959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4F2C" w14:textId="0B59B79E" w:rsidR="00B86E75" w:rsidRPr="00E71119" w:rsidRDefault="00C159CD" w:rsidP="00F13048">
    <w:pPr>
      <w:pStyle w:val="Footer"/>
      <w:tabs>
        <w:tab w:val="clear" w:pos="9026"/>
        <w:tab w:val="right" w:pos="10204"/>
      </w:tabs>
      <w:spacing w:before="240"/>
      <w:rPr>
        <w:color w:val="787700" w:themeColor="accent1"/>
      </w:rPr>
    </w:pPr>
    <w:r>
      <w:rPr>
        <w:color w:val="787700" w:themeColor="accent1"/>
      </w:rPr>
      <w:t xml:space="preserve">Migrant and refugee women in Australia: A study of sexual harassment in the workplace </w:t>
    </w:r>
    <w:r w:rsidRPr="00C159CD">
      <w:rPr>
        <w:color w:val="787700" w:themeColor="accent1"/>
      </w:rPr>
      <w:ptab w:relativeTo="margin" w:alignment="right" w:leader="none"/>
    </w:r>
    <w:r w:rsidR="00C85405">
      <w:rPr>
        <w:color w:val="787700" w:themeColor="accent1"/>
      </w:rPr>
      <w:fldChar w:fldCharType="begin"/>
    </w:r>
    <w:r w:rsidR="00C85405">
      <w:rPr>
        <w:color w:val="787700" w:themeColor="accent1"/>
      </w:rPr>
      <w:instrText xml:space="preserve"> PAGE  \* roman  \* MERGEFORMAT </w:instrText>
    </w:r>
    <w:r w:rsidR="00C85405">
      <w:rPr>
        <w:color w:val="787700" w:themeColor="accent1"/>
      </w:rPr>
      <w:fldChar w:fldCharType="separate"/>
    </w:r>
    <w:r w:rsidR="00C85405">
      <w:rPr>
        <w:noProof/>
        <w:color w:val="787700" w:themeColor="accent1"/>
      </w:rPr>
      <w:t>ii</w:t>
    </w:r>
    <w:r w:rsidR="00C85405">
      <w:rPr>
        <w:color w:val="787700"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87791" w14:textId="478CDEB3" w:rsidR="00C85405" w:rsidRPr="00E71119" w:rsidRDefault="00C85405" w:rsidP="00F13048">
    <w:pPr>
      <w:pStyle w:val="Footer"/>
      <w:tabs>
        <w:tab w:val="clear" w:pos="9026"/>
        <w:tab w:val="right" w:pos="10204"/>
      </w:tabs>
      <w:spacing w:before="240"/>
      <w:rPr>
        <w:color w:val="787700" w:themeColor="accent1"/>
      </w:rPr>
    </w:pPr>
    <w:r>
      <w:rPr>
        <w:color w:val="787700" w:themeColor="accent1"/>
      </w:rPr>
      <w:t xml:space="preserve">Migrant and refugee women in Australia: A study of sexual harassment in the workplace </w:t>
    </w:r>
    <w:r w:rsidRPr="00C159CD">
      <w:rPr>
        <w:color w:val="787700" w:themeColor="accent1"/>
      </w:rPr>
      <w:ptab w:relativeTo="margin" w:alignment="right" w:leader="none"/>
    </w:r>
    <w:r>
      <w:rPr>
        <w:color w:val="787700" w:themeColor="accent1"/>
      </w:rPr>
      <w:fldChar w:fldCharType="begin"/>
    </w:r>
    <w:r>
      <w:rPr>
        <w:color w:val="787700" w:themeColor="accent1"/>
      </w:rPr>
      <w:instrText xml:space="preserve"> PAGE  \* Arabic  \* MERGEFORMAT </w:instrText>
    </w:r>
    <w:r>
      <w:rPr>
        <w:color w:val="787700" w:themeColor="accent1"/>
      </w:rPr>
      <w:fldChar w:fldCharType="separate"/>
    </w:r>
    <w:r>
      <w:rPr>
        <w:noProof/>
        <w:color w:val="787700" w:themeColor="accent1"/>
      </w:rPr>
      <w:t>1</w:t>
    </w:r>
    <w:r>
      <w:rPr>
        <w:color w:val="787700"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C167D" w14:textId="77777777" w:rsidR="00475C7D" w:rsidRDefault="00475C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A32F8" w14:textId="3D8E51DB" w:rsidR="00647FD2" w:rsidRPr="00E71119" w:rsidRDefault="00AA34DF" w:rsidP="00F13048">
    <w:pPr>
      <w:pStyle w:val="Footer"/>
      <w:tabs>
        <w:tab w:val="clear" w:pos="9026"/>
        <w:tab w:val="right" w:pos="10204"/>
      </w:tabs>
      <w:spacing w:before="240"/>
      <w:rPr>
        <w:color w:val="787700" w:themeColor="accent1"/>
      </w:rPr>
    </w:pPr>
    <w:r>
      <w:rPr>
        <w:noProof/>
        <w:color w:val="787700" w:themeColor="accent1"/>
      </w:rPr>
      <mc:AlternateContent>
        <mc:Choice Requires="wps">
          <w:drawing>
            <wp:anchor distT="0" distB="0" distL="114300" distR="114300" simplePos="0" relativeHeight="251658241" behindDoc="0" locked="0" layoutInCell="1" allowOverlap="1" wp14:anchorId="17E7037F" wp14:editId="7996A9AC">
              <wp:simplePos x="0" y="0"/>
              <wp:positionH relativeFrom="column">
                <wp:posOffset>-530860</wp:posOffset>
              </wp:positionH>
              <wp:positionV relativeFrom="paragraph">
                <wp:posOffset>295275</wp:posOffset>
              </wp:positionV>
              <wp:extent cx="7543800" cy="285750"/>
              <wp:effectExtent l="0" t="0" r="0" b="0"/>
              <wp:wrapNone/>
              <wp:docPr id="104954700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3800" cy="285750"/>
                      </a:xfrm>
                      <a:custGeom>
                        <a:avLst/>
                        <a:gdLst>
                          <a:gd name="connsiteX0" fmla="*/ 0 w 7543800"/>
                          <a:gd name="connsiteY0" fmla="*/ 0 h 285750"/>
                          <a:gd name="connsiteX1" fmla="*/ 7543800 w 7543800"/>
                          <a:gd name="connsiteY1" fmla="*/ 0 h 285750"/>
                          <a:gd name="connsiteX2" fmla="*/ 7543800 w 7543800"/>
                          <a:gd name="connsiteY2" fmla="*/ 285750 h 285750"/>
                          <a:gd name="connsiteX3" fmla="*/ 0 w 7543800"/>
                          <a:gd name="connsiteY3" fmla="*/ 285750 h 285750"/>
                          <a:gd name="connsiteX4" fmla="*/ 0 w 7543800"/>
                          <a:gd name="connsiteY4" fmla="*/ 0 h 285750"/>
                          <a:gd name="connsiteX0" fmla="*/ 0 w 7543800"/>
                          <a:gd name="connsiteY0" fmla="*/ 171450 h 285750"/>
                          <a:gd name="connsiteX1" fmla="*/ 7543800 w 7543800"/>
                          <a:gd name="connsiteY1" fmla="*/ 0 h 285750"/>
                          <a:gd name="connsiteX2" fmla="*/ 7543800 w 7543800"/>
                          <a:gd name="connsiteY2" fmla="*/ 285750 h 285750"/>
                          <a:gd name="connsiteX3" fmla="*/ 0 w 7543800"/>
                          <a:gd name="connsiteY3" fmla="*/ 285750 h 285750"/>
                          <a:gd name="connsiteX4" fmla="*/ 0 w 7543800"/>
                          <a:gd name="connsiteY4" fmla="*/ 171450 h 285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43800" h="285750">
                            <a:moveTo>
                              <a:pt x="0" y="171450"/>
                            </a:moveTo>
                            <a:lnTo>
                              <a:pt x="7543800" y="0"/>
                            </a:lnTo>
                            <a:lnTo>
                              <a:pt x="7543800" y="285750"/>
                            </a:lnTo>
                            <a:lnTo>
                              <a:pt x="0" y="285750"/>
                            </a:lnTo>
                            <a:lnTo>
                              <a:pt x="0" y="171450"/>
                            </a:lnTo>
                            <a:close/>
                          </a:path>
                        </a:pathLst>
                      </a:custGeom>
                      <a:solidFill>
                        <a:srgbClr val="D4E5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1AB035CA" id="Rectangle 6" o:spid="_x0000_s1026" alt="&quot;&quot;" style="position:absolute;margin-left:-41.8pt;margin-top:23.25pt;width:594pt;height: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5438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" path="m,171450l7543800,r,285750l,285750,,171450xe" fillcolor="#d4e5e8" stroked="f" strokeweight="1pt">
              <v:stroke joinstyle="miter"/>
              <v:path arrowok="t" o:connecttype="custom" o:connectlocs="0,171450;7543800,0;7543800,285750;0,285750;0,171450" o:connectangles="0,0,0,0,0"/>
            </v:shape>
          </w:pict>
        </mc:Fallback>
      </mc:AlternateContent>
    </w:r>
    <w:r w:rsidR="00647FD2">
      <w:rPr>
        <w:color w:val="787700" w:themeColor="accent1"/>
      </w:rPr>
      <w:t xml:space="preserve">Migrant and refugee women in Australia: A study of sexual harassment in the workplace </w:t>
    </w:r>
    <w:r w:rsidR="00647FD2" w:rsidRPr="00C159CD">
      <w:rPr>
        <w:color w:val="787700" w:themeColor="accent1"/>
      </w:rPr>
      <w:ptab w:relativeTo="margin" w:alignment="right" w:leader="none"/>
    </w:r>
    <w:r w:rsidR="00647FD2">
      <w:rPr>
        <w:color w:val="787700" w:themeColor="accent1"/>
      </w:rPr>
      <w:fldChar w:fldCharType="begin"/>
    </w:r>
    <w:r w:rsidR="00647FD2">
      <w:rPr>
        <w:color w:val="787700" w:themeColor="accent1"/>
      </w:rPr>
      <w:instrText xml:space="preserve"> PAGE  \* Arabic  \* MERGEFORMAT </w:instrText>
    </w:r>
    <w:r w:rsidR="00647FD2">
      <w:rPr>
        <w:color w:val="787700" w:themeColor="accent1"/>
      </w:rPr>
      <w:fldChar w:fldCharType="separate"/>
    </w:r>
    <w:r w:rsidR="00647FD2">
      <w:rPr>
        <w:noProof/>
        <w:color w:val="787700" w:themeColor="accent1"/>
      </w:rPr>
      <w:t>1</w:t>
    </w:r>
    <w:r w:rsidR="00647FD2">
      <w:rPr>
        <w:color w:val="787700" w:themeColor="accent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823A2" w14:textId="77777777" w:rsidR="0033163A" w:rsidRPr="00E71119" w:rsidRDefault="0033163A" w:rsidP="00F13048">
    <w:pPr>
      <w:pStyle w:val="Footer"/>
      <w:tabs>
        <w:tab w:val="clear" w:pos="9026"/>
        <w:tab w:val="right" w:pos="10204"/>
      </w:tabs>
      <w:spacing w:before="240"/>
      <w:rPr>
        <w:color w:val="787700" w:themeColor="accent1"/>
      </w:rPr>
    </w:pPr>
    <w:r>
      <w:rPr>
        <w:color w:val="787700" w:themeColor="accent1"/>
      </w:rPr>
      <w:t xml:space="preserve">Migrant and refugee women in Australia: A study of sexual harassment in the workplace </w:t>
    </w:r>
    <w:r w:rsidRPr="00C159CD">
      <w:rPr>
        <w:color w:val="787700" w:themeColor="accent1"/>
      </w:rPr>
      <w:ptab w:relativeTo="margin" w:alignment="right" w:leader="none"/>
    </w:r>
    <w:r>
      <w:rPr>
        <w:color w:val="787700" w:themeColor="accent1"/>
      </w:rPr>
      <w:fldChar w:fldCharType="begin"/>
    </w:r>
    <w:r>
      <w:rPr>
        <w:color w:val="787700" w:themeColor="accent1"/>
      </w:rPr>
      <w:instrText xml:space="preserve"> PAGE  \* Arabic  \* MERGEFORMAT </w:instrText>
    </w:r>
    <w:r>
      <w:rPr>
        <w:color w:val="787700" w:themeColor="accent1"/>
      </w:rPr>
      <w:fldChar w:fldCharType="separate"/>
    </w:r>
    <w:r>
      <w:rPr>
        <w:noProof/>
        <w:color w:val="787700" w:themeColor="accent1"/>
      </w:rPr>
      <w:t>1</w:t>
    </w:r>
    <w:r>
      <w:rPr>
        <w:color w:val="7877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9135B" w14:textId="77777777" w:rsidR="001959ED" w:rsidRDefault="001959ED" w:rsidP="006F5AD0">
      <w:pPr>
        <w:spacing w:after="0" w:line="240" w:lineRule="auto"/>
      </w:pPr>
      <w:r>
        <w:separator/>
      </w:r>
    </w:p>
  </w:footnote>
  <w:footnote w:type="continuationSeparator" w:id="0">
    <w:p w14:paraId="5F74D86D" w14:textId="77777777" w:rsidR="001959ED" w:rsidRDefault="001959ED" w:rsidP="006F5AD0">
      <w:pPr>
        <w:spacing w:after="0" w:line="240" w:lineRule="auto"/>
      </w:pPr>
      <w:r>
        <w:continuationSeparator/>
      </w:r>
    </w:p>
  </w:footnote>
  <w:footnote w:type="continuationNotice" w:id="1">
    <w:p w14:paraId="295734CF" w14:textId="77777777" w:rsidR="001959ED" w:rsidRDefault="001959ED">
      <w:pPr>
        <w:spacing w:after="0" w:line="240" w:lineRule="auto"/>
      </w:pPr>
    </w:p>
  </w:footnote>
  <w:footnote w:id="2">
    <w:p w14:paraId="5B7A0A64" w14:textId="59BEE0CB" w:rsidR="006E7221" w:rsidRDefault="006E7221" w:rsidP="00AE35B9">
      <w:pPr>
        <w:pStyle w:val="Footnote"/>
      </w:pPr>
      <w:r>
        <w:rPr>
          <w:rStyle w:val="FootnoteReference"/>
        </w:rPr>
        <w:footnoteRef/>
      </w:r>
      <w:r>
        <w:t xml:space="preserve"> </w:t>
      </w:r>
      <w:r w:rsidRPr="0039648F">
        <w:t>For example, the survey was conducted in English, and it did not ask specific questions regarding visa status.</w:t>
      </w:r>
    </w:p>
  </w:footnote>
  <w:footnote w:id="3">
    <w:p w14:paraId="3862003F" w14:textId="55E0A098" w:rsidR="00011D84" w:rsidRDefault="00011D84" w:rsidP="0039648F">
      <w:pPr>
        <w:pStyle w:val="Footnote"/>
      </w:pPr>
      <w:r>
        <w:rPr>
          <w:rStyle w:val="FootnoteReference"/>
        </w:rPr>
        <w:footnoteRef/>
      </w:r>
      <w:r>
        <w:t xml:space="preserve"> </w:t>
      </w:r>
      <w:r w:rsidRPr="00AD6545">
        <w:t>We detail how we have managed “prefer not to say”/missing data in the technical report and note here that we do not offer any bivariate analysis based on these demographics, given some of the limitations created via missing data (see the technical report, “Distribution of survey: Non-response and missing data”, Keel et al., 2023).</w:t>
      </w:r>
    </w:p>
  </w:footnote>
  <w:footnote w:id="4">
    <w:p w14:paraId="09FD324A" w14:textId="257DDAE9" w:rsidR="00011D84" w:rsidRDefault="00011D84" w:rsidP="0039648F">
      <w:pPr>
        <w:pStyle w:val="Footnote"/>
      </w:pPr>
      <w:r>
        <w:rPr>
          <w:rStyle w:val="FootnoteReference"/>
        </w:rPr>
        <w:footnoteRef/>
      </w:r>
      <w:r>
        <w:t xml:space="preserve"> </w:t>
      </w:r>
      <w:r w:rsidRPr="00AD6545">
        <w:t>CoRMS broadly includes people who have come to Australia in the last 10 years. The ABS differentiate between “recent migrants” and “temporary residents”. Recent migrants are defined to include those on a permanent visa or those who have become Australian citizens since arrival. Temporary residents are defined to include those on a temporary visa with the intention to stay for 1 year or more on arrival.</w:t>
      </w:r>
    </w:p>
  </w:footnote>
  <w:footnote w:id="5">
    <w:p w14:paraId="56697228" w14:textId="62CBA924" w:rsidR="00011D84" w:rsidRDefault="00011D84" w:rsidP="0039648F">
      <w:pPr>
        <w:pStyle w:val="Footnote"/>
      </w:pPr>
      <w:r>
        <w:rPr>
          <w:rStyle w:val="FootnoteReference"/>
        </w:rPr>
        <w:footnoteRef/>
      </w:r>
      <w:r>
        <w:t xml:space="preserve"> </w:t>
      </w:r>
      <w:r w:rsidRPr="00AD6545">
        <w:t>We note that the ABS (2019) measures sex as a binary variable (male–female), while our study allowed respondents to</w:t>
      </w:r>
      <w:r w:rsidR="00790F14">
        <w:t> </w:t>
      </w:r>
      <w:r w:rsidRPr="00AD6545">
        <w:t>identify their gender identity. While the ABS data is an imperfect dataset as it relates to gender identity, it provides a</w:t>
      </w:r>
      <w:r w:rsidR="00790F14">
        <w:t> </w:t>
      </w:r>
      <w:r w:rsidRPr="00AD6545">
        <w:t>point of comparison of the broader migrant population in Australia and our sample.</w:t>
      </w:r>
    </w:p>
  </w:footnote>
  <w:footnote w:id="6">
    <w:p w14:paraId="6ACDE24C" w14:textId="143E8E31" w:rsidR="00011D84" w:rsidRDefault="00011D84" w:rsidP="0039648F">
      <w:pPr>
        <w:pStyle w:val="Footnote"/>
      </w:pPr>
      <w:r>
        <w:rPr>
          <w:rStyle w:val="FootnoteReference"/>
        </w:rPr>
        <w:footnoteRef/>
      </w:r>
      <w:r>
        <w:t xml:space="preserve"> </w:t>
      </w:r>
      <w:r w:rsidRPr="00AD6545">
        <w:t>For a discussion of the research team’s decision regarding migrant and refugee identification, please see the technical report, “Key</w:t>
      </w:r>
      <w:r w:rsidR="0039648F">
        <w:t> </w:t>
      </w:r>
      <w:r w:rsidRPr="00AD6545">
        <w:t>design</w:t>
      </w:r>
      <w:r w:rsidR="0039648F">
        <w:t> </w:t>
      </w:r>
      <w:r w:rsidRPr="00AD6545">
        <w:t>issues: Migrant and refugee identification”.</w:t>
      </w:r>
    </w:p>
  </w:footnote>
  <w:footnote w:id="7">
    <w:p w14:paraId="710EC75D" w14:textId="2A2A4920" w:rsidR="00974924" w:rsidRDefault="00974924" w:rsidP="0039648F">
      <w:pPr>
        <w:pStyle w:val="Footnote"/>
      </w:pPr>
      <w:r>
        <w:rPr>
          <w:rStyle w:val="FootnoteReference"/>
        </w:rPr>
        <w:footnoteRef/>
      </w:r>
      <w:r>
        <w:t xml:space="preserve"> </w:t>
      </w:r>
      <w:r w:rsidRPr="00AD6545">
        <w:t>This data reflects the types of behaviour that were proportionately higher at work than in any setting – that is, the relationship between respondents who reported they had experienced it in any setting compared to the number who had indicated they had experienced it at work. For example, 100 women experienced repeated or inappropriate advances via email at work, which made up only 47% of women who indicated they had experienced this behaviour in the last 5 years. Comparatively, indecent phone calls were experienced by 96 women at work, but this represented 71% of women who had experienced this type of sexual harassment in any setting. This presentation reflects a focus on understanding what is happening in the workplace (see</w:t>
      </w:r>
      <w:r w:rsidR="008B36BB">
        <w:t> </w:t>
      </w:r>
      <w:r w:rsidRPr="00AD6545">
        <w:t>the technical report for full data analysis, Keel et al., 2023).</w:t>
      </w:r>
    </w:p>
  </w:footnote>
  <w:footnote w:id="8">
    <w:p w14:paraId="097DA703" w14:textId="6E5E70EE" w:rsidR="00974924" w:rsidRDefault="00974924" w:rsidP="0039648F">
      <w:pPr>
        <w:pStyle w:val="Footnote"/>
      </w:pPr>
      <w:r>
        <w:rPr>
          <w:rStyle w:val="FootnoteReference"/>
        </w:rPr>
        <w:footnoteRef/>
      </w:r>
      <w:r>
        <w:t xml:space="preserve"> </w:t>
      </w:r>
      <w:r w:rsidRPr="00AD6545">
        <w:t>We aggregated perceptions of identifying workplace sexual harassment into a count. We then ran a t-test to</w:t>
      </w:r>
      <w:r>
        <w:t> </w:t>
      </w:r>
      <w:r w:rsidRPr="00AD6545">
        <w:t>examine if there were differences between those who had experienced and those who had not experienced workplace sexual harassment. We</w:t>
      </w:r>
      <w:r w:rsidR="00A60A9A">
        <w:t> </w:t>
      </w:r>
      <w:r w:rsidRPr="00AD6545">
        <w:t>found no differences between these groups.</w:t>
      </w:r>
    </w:p>
  </w:footnote>
  <w:footnote w:id="9">
    <w:p w14:paraId="5657BE9A" w14:textId="009EF90A" w:rsidR="008B36BB" w:rsidRDefault="008B36BB" w:rsidP="0039648F">
      <w:pPr>
        <w:pStyle w:val="Footnote"/>
      </w:pPr>
      <w:r>
        <w:rPr>
          <w:rStyle w:val="FootnoteReference"/>
        </w:rPr>
        <w:footnoteRef/>
      </w:r>
      <w:r>
        <w:t xml:space="preserve"> </w:t>
      </w:r>
      <w:r w:rsidRPr="00AD6545">
        <w:t>As is detailed in the technical report, women who indicated they only experienced a type of sexual harassment once were asked about the harasser/s involved. Those who had experienced more than one type of sexual harassment reported on the most serious experience (see the technical report, “Experiences of harassment: Harasser workplace position”, Keel et al., 2023).</w:t>
      </w:r>
    </w:p>
  </w:footnote>
  <w:footnote w:id="10">
    <w:p w14:paraId="67B007B6" w14:textId="10EE3F04" w:rsidR="008B36BB" w:rsidRDefault="008B36BB" w:rsidP="0039648F">
      <w:pPr>
        <w:pStyle w:val="Footnote"/>
      </w:pPr>
      <w:r>
        <w:rPr>
          <w:rStyle w:val="FootnoteReference"/>
        </w:rPr>
        <w:footnoteRef/>
      </w:r>
      <w:r>
        <w:t xml:space="preserve"> </w:t>
      </w:r>
      <w:r w:rsidRPr="00AD6545">
        <w:t>While we asked about concerns regarding visas, only a small proportion of our sample held temporary visas. This</w:t>
      </w:r>
      <w:r w:rsidR="001B09DB">
        <w:t> </w:t>
      </w:r>
      <w:r w:rsidRPr="00AD6545">
        <w:t>is</w:t>
      </w:r>
      <w:r w:rsidR="001B09DB">
        <w:t> </w:t>
      </w:r>
      <w:r w:rsidRPr="00AD6545">
        <w:t>a</w:t>
      </w:r>
      <w:r w:rsidR="001B09DB">
        <w:t> </w:t>
      </w:r>
      <w:r w:rsidRPr="00AD6545">
        <w:t>limitation of</w:t>
      </w:r>
      <w:r w:rsidR="0039648F">
        <w:t> </w:t>
      </w:r>
      <w:r w:rsidRPr="00AD6545">
        <w:t>non</w:t>
      </w:r>
      <w:r w:rsidR="0039648F">
        <w:noBreakHyphen/>
      </w:r>
      <w:r w:rsidRPr="00AD6545">
        <w:t>probability sampling. Further research is needed to explore in more detail the reasons for not reporting in different groups of women.</w:t>
      </w:r>
    </w:p>
  </w:footnote>
  <w:footnote w:id="11">
    <w:p w14:paraId="684CD4D1" w14:textId="2EFA7149" w:rsidR="008B36BB" w:rsidRDefault="008B36BB" w:rsidP="0039648F">
      <w:pPr>
        <w:pStyle w:val="Footnote"/>
      </w:pPr>
      <w:r>
        <w:rPr>
          <w:rStyle w:val="FootnoteReference"/>
        </w:rPr>
        <w:footnoteRef/>
      </w:r>
      <w:r>
        <w:t xml:space="preserve"> </w:t>
      </w:r>
      <w:r w:rsidRPr="00AD6545">
        <w:t>A full description of the survey instrument and operationalisation of concepts can be found in the technical report that accompanies this main report. To summarise here: to capture occupation, 76 potential answers from the minor groups of</w:t>
      </w:r>
      <w:r w:rsidR="00BD4613">
        <w:t> </w:t>
      </w:r>
      <w:r w:rsidRPr="00AD6545">
        <w:t>Australian and New Zealand Standard Classification of Occupations (ANZSCO; ABS, 2022) framework were provided. These were then aggregated to major groups in line with the ABS framework. Managers were defined as</w:t>
      </w:r>
      <w:r w:rsidR="00BD4613">
        <w:t> </w:t>
      </w:r>
      <w:r w:rsidRPr="00AD6545">
        <w:t>“the</w:t>
      </w:r>
      <w:r w:rsidR="00BD4613">
        <w:t> </w:t>
      </w:r>
      <w:r w:rsidRPr="00AD6545">
        <w:t>head of</w:t>
      </w:r>
      <w:r w:rsidR="00BD4613">
        <w:t> </w:t>
      </w:r>
      <w:r w:rsidRPr="00AD6545">
        <w:t>your workplace or organisation – such as the CEO, business owner or similar”, “your</w:t>
      </w:r>
      <w:r w:rsidR="0039648F">
        <w:t> </w:t>
      </w:r>
      <w:r w:rsidRPr="00AD6545">
        <w:t>direct manager or</w:t>
      </w:r>
      <w:r w:rsidR="00BD4613">
        <w:t> </w:t>
      </w:r>
      <w:r w:rsidRPr="00AD6545">
        <w:t>supervisor at work”, “another manager or supervisor at work”, or “a co-worker who was more senior”. With regards to</w:t>
      </w:r>
      <w:r w:rsidR="00BD4613">
        <w:t> </w:t>
      </w:r>
      <w:r w:rsidRPr="00AD6545">
        <w:t>motivation, a</w:t>
      </w:r>
      <w:r w:rsidR="00BD4613">
        <w:t> </w:t>
      </w:r>
      <w:r w:rsidRPr="00AD6545">
        <w:t>single variable was created for gender and/or sexuality using those who selected “gender identity” or</w:t>
      </w:r>
      <w:r w:rsidR="00BD4613">
        <w:t> </w:t>
      </w:r>
      <w:r w:rsidRPr="00AD6545">
        <w:t>“sexual orientation” as the motivation for the incident, and a single variable was created for race and/or religion using those who selected “race” or “religion” as the motivation for the incident.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A549C" w14:textId="5CF5AB38" w:rsidR="00647FD2" w:rsidRPr="00AA34DF" w:rsidRDefault="00AA34DF" w:rsidP="00AA34DF">
    <w:pPr>
      <w:pStyle w:val="Header"/>
    </w:pPr>
    <w:r>
      <w:rPr>
        <w:noProof/>
      </w:rPr>
      <mc:AlternateContent>
        <mc:Choice Requires="wps">
          <w:drawing>
            <wp:anchor distT="0" distB="0" distL="114300" distR="114300" simplePos="0" relativeHeight="251658240" behindDoc="0" locked="0" layoutInCell="1" allowOverlap="1" wp14:anchorId="57B65E28" wp14:editId="5C6A6AF9">
              <wp:simplePos x="0" y="0"/>
              <wp:positionH relativeFrom="column">
                <wp:posOffset>-530860</wp:posOffset>
              </wp:positionH>
              <wp:positionV relativeFrom="paragraph">
                <wp:posOffset>-440690</wp:posOffset>
              </wp:positionV>
              <wp:extent cx="7543800" cy="571500"/>
              <wp:effectExtent l="0" t="0" r="0" b="0"/>
              <wp:wrapNone/>
              <wp:docPr id="1002759548"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3800" cy="571500"/>
                      </a:xfrm>
                      <a:custGeom>
                        <a:avLst/>
                        <a:gdLst>
                          <a:gd name="connsiteX0" fmla="*/ 0 w 7543800"/>
                          <a:gd name="connsiteY0" fmla="*/ 0 h 666750"/>
                          <a:gd name="connsiteX1" fmla="*/ 7543800 w 7543800"/>
                          <a:gd name="connsiteY1" fmla="*/ 0 h 666750"/>
                          <a:gd name="connsiteX2" fmla="*/ 7543800 w 7543800"/>
                          <a:gd name="connsiteY2" fmla="*/ 666750 h 666750"/>
                          <a:gd name="connsiteX3" fmla="*/ 0 w 7543800"/>
                          <a:gd name="connsiteY3" fmla="*/ 666750 h 666750"/>
                          <a:gd name="connsiteX4" fmla="*/ 0 w 7543800"/>
                          <a:gd name="connsiteY4" fmla="*/ 0 h 666750"/>
                          <a:gd name="connsiteX0" fmla="*/ 0 w 7543800"/>
                          <a:gd name="connsiteY0" fmla="*/ 0 h 666750"/>
                          <a:gd name="connsiteX1" fmla="*/ 7543800 w 7543800"/>
                          <a:gd name="connsiteY1" fmla="*/ 0 h 666750"/>
                          <a:gd name="connsiteX2" fmla="*/ 7543800 w 7543800"/>
                          <a:gd name="connsiteY2" fmla="*/ 666750 h 666750"/>
                          <a:gd name="connsiteX3" fmla="*/ 0 w 7543800"/>
                          <a:gd name="connsiteY3" fmla="*/ 438150 h 666750"/>
                          <a:gd name="connsiteX4" fmla="*/ 0 w 7543800"/>
                          <a:gd name="connsiteY4" fmla="*/ 0 h 666750"/>
                          <a:gd name="connsiteX0" fmla="*/ 0 w 7543800"/>
                          <a:gd name="connsiteY0" fmla="*/ 0 h 666750"/>
                          <a:gd name="connsiteX1" fmla="*/ 7543800 w 7543800"/>
                          <a:gd name="connsiteY1" fmla="*/ 0 h 666750"/>
                          <a:gd name="connsiteX2" fmla="*/ 7543800 w 7543800"/>
                          <a:gd name="connsiteY2" fmla="*/ 666750 h 666750"/>
                          <a:gd name="connsiteX3" fmla="*/ 0 w 7543800"/>
                          <a:gd name="connsiteY3" fmla="*/ 485775 h 666750"/>
                          <a:gd name="connsiteX4" fmla="*/ 0 w 7543800"/>
                          <a:gd name="connsiteY4" fmla="*/ 0 h 666750"/>
                          <a:gd name="connsiteX0" fmla="*/ 0 w 7543800"/>
                          <a:gd name="connsiteY0" fmla="*/ 0 h 571500"/>
                          <a:gd name="connsiteX1" fmla="*/ 7543800 w 7543800"/>
                          <a:gd name="connsiteY1" fmla="*/ 0 h 571500"/>
                          <a:gd name="connsiteX2" fmla="*/ 7543800 w 7543800"/>
                          <a:gd name="connsiteY2" fmla="*/ 571500 h 571500"/>
                          <a:gd name="connsiteX3" fmla="*/ 0 w 7543800"/>
                          <a:gd name="connsiteY3" fmla="*/ 485775 h 571500"/>
                          <a:gd name="connsiteX4" fmla="*/ 0 w 7543800"/>
                          <a:gd name="connsiteY4" fmla="*/ 0 h 571500"/>
                          <a:gd name="connsiteX0" fmla="*/ 0 w 7543800"/>
                          <a:gd name="connsiteY0" fmla="*/ 0 h 571500"/>
                          <a:gd name="connsiteX1" fmla="*/ 7543800 w 7543800"/>
                          <a:gd name="connsiteY1" fmla="*/ 0 h 571500"/>
                          <a:gd name="connsiteX2" fmla="*/ 7543800 w 7543800"/>
                          <a:gd name="connsiteY2" fmla="*/ 571500 h 571500"/>
                          <a:gd name="connsiteX3" fmla="*/ 0 w 7543800"/>
                          <a:gd name="connsiteY3" fmla="*/ 409575 h 571500"/>
                          <a:gd name="connsiteX4" fmla="*/ 0 w 7543800"/>
                          <a:gd name="connsiteY4" fmla="*/ 0 h 571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43800" h="571500">
                            <a:moveTo>
                              <a:pt x="0" y="0"/>
                            </a:moveTo>
                            <a:lnTo>
                              <a:pt x="7543800" y="0"/>
                            </a:lnTo>
                            <a:lnTo>
                              <a:pt x="7543800" y="571500"/>
                            </a:lnTo>
                            <a:lnTo>
                              <a:pt x="0" y="409575"/>
                            </a:lnTo>
                            <a:lnTo>
                              <a:pt x="0" y="0"/>
                            </a:lnTo>
                            <a:close/>
                          </a:path>
                        </a:pathLst>
                      </a:custGeom>
                      <a:solidFill>
                        <a:srgbClr val="DDDF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51C50D3" id="Rectangle 5" o:spid="_x0000_s1026" alt="&quot;&quot;" style="position:absolute;margin-left:-41.8pt;margin-top:-34.7pt;width:59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38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" path="m,l7543800,r,571500l,409575,,xe" fillcolor="#dddfe5" stroked="f" strokeweight="1pt">
              <v:stroke joinstyle="miter"/>
              <v:path arrowok="t" o:connecttype="custom" o:connectlocs="0,0;7543800,0;7543800,571500;0,409575;0,0" o:connectangles="0,0,0,0,0"/>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7AAB" w14:textId="77777777" w:rsidR="00A5507B" w:rsidRDefault="00A550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3D04"/>
    <w:multiLevelType w:val="multilevel"/>
    <w:tmpl w:val="1C0C6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540E0"/>
    <w:multiLevelType w:val="multilevel"/>
    <w:tmpl w:val="3CE6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325EE"/>
    <w:multiLevelType w:val="multilevel"/>
    <w:tmpl w:val="A5EA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61598"/>
    <w:multiLevelType w:val="multilevel"/>
    <w:tmpl w:val="546A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7F557E"/>
    <w:multiLevelType w:val="hybridMultilevel"/>
    <w:tmpl w:val="E362E75C"/>
    <w:lvl w:ilvl="0" w:tplc="6BF4DE40">
      <w:start w:val="1"/>
      <w:numFmt w:val="decimal"/>
      <w:pStyle w:val="BodySerifNumberedBullet1"/>
      <w:lvlText w:val="%1."/>
      <w:lvlJc w:val="left"/>
      <w:pPr>
        <w:ind w:left="720" w:hanging="360"/>
      </w:pPr>
      <w:rPr>
        <w:rFonts w:hint="default"/>
        <w:b/>
        <w:bCs w:val="0"/>
      </w:rPr>
    </w:lvl>
    <w:lvl w:ilvl="1" w:tplc="FFFFFFFF">
      <w:start w:val="1"/>
      <w:numFmt w:val="lowerLetter"/>
      <w:pStyle w:val="BodySerifNumbered-2"/>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870E4E"/>
    <w:multiLevelType w:val="hybridMultilevel"/>
    <w:tmpl w:val="D7AA2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94588B"/>
    <w:multiLevelType w:val="multilevel"/>
    <w:tmpl w:val="35E2A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735C95"/>
    <w:multiLevelType w:val="multilevel"/>
    <w:tmpl w:val="3666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5C0AF5"/>
    <w:multiLevelType w:val="multilevel"/>
    <w:tmpl w:val="284443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6C2F0B"/>
    <w:multiLevelType w:val="hybridMultilevel"/>
    <w:tmpl w:val="C4BAA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66048D"/>
    <w:multiLevelType w:val="multilevel"/>
    <w:tmpl w:val="8786C3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A73838"/>
    <w:multiLevelType w:val="hybridMultilevel"/>
    <w:tmpl w:val="360E072C"/>
    <w:lvl w:ilvl="0" w:tplc="5E5080C0">
      <w:start w:val="1"/>
      <w:numFmt w:val="bullet"/>
      <w:pStyle w:val="BodySansMedium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B6072B"/>
    <w:multiLevelType w:val="multilevel"/>
    <w:tmpl w:val="7B8068A2"/>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2C225AC8"/>
    <w:multiLevelType w:val="multilevel"/>
    <w:tmpl w:val="F4C24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524BDB"/>
    <w:multiLevelType w:val="multilevel"/>
    <w:tmpl w:val="702EF1B6"/>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30921DAC"/>
    <w:multiLevelType w:val="multilevel"/>
    <w:tmpl w:val="0540A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F43603"/>
    <w:multiLevelType w:val="hybridMultilevel"/>
    <w:tmpl w:val="A9688AB8"/>
    <w:lvl w:ilvl="0" w:tplc="FFFFFFFF">
      <w:start w:val="1"/>
      <w:numFmt w:val="bullet"/>
      <w:lvlText w:val=""/>
      <w:lvlJc w:val="left"/>
      <w:pPr>
        <w:ind w:left="720" w:hanging="360"/>
      </w:pPr>
      <w:rPr>
        <w:rFonts w:ascii="Symbol" w:hAnsi="Symbol" w:hint="default"/>
      </w:rPr>
    </w:lvl>
    <w:lvl w:ilvl="1" w:tplc="184A2192">
      <w:start w:val="1"/>
      <w:numFmt w:val="bullet"/>
      <w:pStyle w:val="BodySerifBullet-2"/>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0FE4D32"/>
    <w:multiLevelType w:val="multilevel"/>
    <w:tmpl w:val="8490FB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EB3C56"/>
    <w:multiLevelType w:val="multilevel"/>
    <w:tmpl w:val="FE28E0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997844"/>
    <w:multiLevelType w:val="multilevel"/>
    <w:tmpl w:val="93D60D0C"/>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45963E95"/>
    <w:multiLevelType w:val="multilevel"/>
    <w:tmpl w:val="4FE20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B0472A"/>
    <w:multiLevelType w:val="multilevel"/>
    <w:tmpl w:val="CD6A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BB4FC6"/>
    <w:multiLevelType w:val="hybridMultilevel"/>
    <w:tmpl w:val="BFA250DC"/>
    <w:lvl w:ilvl="0" w:tplc="7E8C2CD0">
      <w:start w:val="1"/>
      <w:numFmt w:val="bullet"/>
      <w:pStyle w:val="BodySans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6963A3"/>
    <w:multiLevelType w:val="multilevel"/>
    <w:tmpl w:val="8020D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A42CB8"/>
    <w:multiLevelType w:val="multilevel"/>
    <w:tmpl w:val="9432B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0004C2"/>
    <w:multiLevelType w:val="multilevel"/>
    <w:tmpl w:val="76EA7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277A15"/>
    <w:multiLevelType w:val="multilevel"/>
    <w:tmpl w:val="9290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9C14BB"/>
    <w:multiLevelType w:val="multilevel"/>
    <w:tmpl w:val="7D64FBD0"/>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61A24E4B"/>
    <w:multiLevelType w:val="multilevel"/>
    <w:tmpl w:val="D140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845CFF"/>
    <w:multiLevelType w:val="multilevel"/>
    <w:tmpl w:val="E36C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43550B"/>
    <w:multiLevelType w:val="multilevel"/>
    <w:tmpl w:val="7992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281574"/>
    <w:multiLevelType w:val="hybridMultilevel"/>
    <w:tmpl w:val="8730D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4B50691"/>
    <w:multiLevelType w:val="hybridMultilevel"/>
    <w:tmpl w:val="578CF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B315DD"/>
    <w:multiLevelType w:val="multilevel"/>
    <w:tmpl w:val="CB120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CD7A66"/>
    <w:multiLevelType w:val="multilevel"/>
    <w:tmpl w:val="BE4C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4B7D61"/>
    <w:multiLevelType w:val="multilevel"/>
    <w:tmpl w:val="7C5EC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736082"/>
    <w:multiLevelType w:val="hybridMultilevel"/>
    <w:tmpl w:val="F258D468"/>
    <w:lvl w:ilvl="0" w:tplc="3342DA12">
      <w:start w:val="1"/>
      <w:numFmt w:val="bullet"/>
      <w:pStyle w:val="BodySerifBullet1"/>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75302296">
    <w:abstractNumId w:val="36"/>
  </w:num>
  <w:num w:numId="2" w16cid:durableId="521553367">
    <w:abstractNumId w:val="16"/>
  </w:num>
  <w:num w:numId="3" w16cid:durableId="1644196139">
    <w:abstractNumId w:val="22"/>
  </w:num>
  <w:num w:numId="4" w16cid:durableId="387073128">
    <w:abstractNumId w:val="4"/>
  </w:num>
  <w:num w:numId="5" w16cid:durableId="1494225146">
    <w:abstractNumId w:val="8"/>
    <w:lvlOverride w:ilvl="1">
      <w:startOverride w:val="2"/>
    </w:lvlOverride>
  </w:num>
  <w:num w:numId="6" w16cid:durableId="737098585">
    <w:abstractNumId w:val="17"/>
    <w:lvlOverride w:ilvl="1">
      <w:startOverride w:val="2"/>
    </w:lvlOverride>
  </w:num>
  <w:num w:numId="7" w16cid:durableId="1872261127">
    <w:abstractNumId w:val="18"/>
    <w:lvlOverride w:ilvl="1">
      <w:startOverride w:val="2"/>
    </w:lvlOverride>
  </w:num>
  <w:num w:numId="8" w16cid:durableId="1379938562">
    <w:abstractNumId w:val="6"/>
  </w:num>
  <w:num w:numId="9" w16cid:durableId="86969775">
    <w:abstractNumId w:val="20"/>
  </w:num>
  <w:num w:numId="10" w16cid:durableId="479426041">
    <w:abstractNumId w:val="15"/>
  </w:num>
  <w:num w:numId="11" w16cid:durableId="1877232603">
    <w:abstractNumId w:val="30"/>
  </w:num>
  <w:num w:numId="12" w16cid:durableId="555314396">
    <w:abstractNumId w:val="23"/>
  </w:num>
  <w:num w:numId="13" w16cid:durableId="1652981107">
    <w:abstractNumId w:val="35"/>
  </w:num>
  <w:num w:numId="14" w16cid:durableId="866598615">
    <w:abstractNumId w:val="33"/>
  </w:num>
  <w:num w:numId="15" w16cid:durableId="913468308">
    <w:abstractNumId w:val="0"/>
  </w:num>
  <w:num w:numId="16" w16cid:durableId="1766419822">
    <w:abstractNumId w:val="26"/>
  </w:num>
  <w:num w:numId="17" w16cid:durableId="745997885">
    <w:abstractNumId w:val="25"/>
  </w:num>
  <w:num w:numId="18" w16cid:durableId="374544532">
    <w:abstractNumId w:val="34"/>
  </w:num>
  <w:num w:numId="19" w16cid:durableId="1036583820">
    <w:abstractNumId w:val="7"/>
  </w:num>
  <w:num w:numId="20" w16cid:durableId="159855945">
    <w:abstractNumId w:val="24"/>
  </w:num>
  <w:num w:numId="21" w16cid:durableId="1737243155">
    <w:abstractNumId w:val="14"/>
  </w:num>
  <w:num w:numId="22" w16cid:durableId="23410702">
    <w:abstractNumId w:val="12"/>
  </w:num>
  <w:num w:numId="23" w16cid:durableId="967859901">
    <w:abstractNumId w:val="19"/>
  </w:num>
  <w:num w:numId="24" w16cid:durableId="722872859">
    <w:abstractNumId w:val="21"/>
  </w:num>
  <w:num w:numId="25" w16cid:durableId="430703771">
    <w:abstractNumId w:val="1"/>
  </w:num>
  <w:num w:numId="26" w16cid:durableId="16781210">
    <w:abstractNumId w:val="28"/>
  </w:num>
  <w:num w:numId="27" w16cid:durableId="1681657848">
    <w:abstractNumId w:val="13"/>
  </w:num>
  <w:num w:numId="28" w16cid:durableId="1723138956">
    <w:abstractNumId w:val="27"/>
  </w:num>
  <w:num w:numId="29" w16cid:durableId="411003197">
    <w:abstractNumId w:val="2"/>
  </w:num>
  <w:num w:numId="30" w16cid:durableId="1148013341">
    <w:abstractNumId w:val="3"/>
  </w:num>
  <w:num w:numId="31" w16cid:durableId="1182938876">
    <w:abstractNumId w:val="29"/>
  </w:num>
  <w:num w:numId="32" w16cid:durableId="711227514">
    <w:abstractNumId w:val="10"/>
  </w:num>
  <w:num w:numId="33" w16cid:durableId="1086658535">
    <w:abstractNumId w:val="10"/>
    <w:lvlOverride w:ilvl="1">
      <w:startOverride w:val="2"/>
    </w:lvlOverride>
  </w:num>
  <w:num w:numId="34" w16cid:durableId="17240664">
    <w:abstractNumId w:val="31"/>
  </w:num>
  <w:num w:numId="35" w16cid:durableId="40710887">
    <w:abstractNumId w:val="32"/>
  </w:num>
  <w:num w:numId="36" w16cid:durableId="1806238893">
    <w:abstractNumId w:val="5"/>
  </w:num>
  <w:num w:numId="37" w16cid:durableId="1930960995">
    <w:abstractNumId w:val="9"/>
  </w:num>
  <w:num w:numId="38" w16cid:durableId="767039490">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A8"/>
    <w:rsid w:val="00007323"/>
    <w:rsid w:val="00011D84"/>
    <w:rsid w:val="0001512B"/>
    <w:rsid w:val="000176AB"/>
    <w:rsid w:val="0002191A"/>
    <w:rsid w:val="00023E43"/>
    <w:rsid w:val="00024B48"/>
    <w:rsid w:val="00024C98"/>
    <w:rsid w:val="00025717"/>
    <w:rsid w:val="0002677F"/>
    <w:rsid w:val="0003252F"/>
    <w:rsid w:val="000328B6"/>
    <w:rsid w:val="00035010"/>
    <w:rsid w:val="00041536"/>
    <w:rsid w:val="00046D79"/>
    <w:rsid w:val="000615C4"/>
    <w:rsid w:val="00065FF0"/>
    <w:rsid w:val="00073C59"/>
    <w:rsid w:val="000758E1"/>
    <w:rsid w:val="000805B0"/>
    <w:rsid w:val="000909E1"/>
    <w:rsid w:val="00091821"/>
    <w:rsid w:val="0009237D"/>
    <w:rsid w:val="00095192"/>
    <w:rsid w:val="000951E0"/>
    <w:rsid w:val="000A0D42"/>
    <w:rsid w:val="000A16AE"/>
    <w:rsid w:val="000A6F1E"/>
    <w:rsid w:val="000A7C77"/>
    <w:rsid w:val="000B4492"/>
    <w:rsid w:val="000B50EB"/>
    <w:rsid w:val="000B7F97"/>
    <w:rsid w:val="000C3AEC"/>
    <w:rsid w:val="000C41FA"/>
    <w:rsid w:val="000C7825"/>
    <w:rsid w:val="000D2374"/>
    <w:rsid w:val="000E0D0B"/>
    <w:rsid w:val="000E481F"/>
    <w:rsid w:val="000E4E0A"/>
    <w:rsid w:val="000E697C"/>
    <w:rsid w:val="000F066E"/>
    <w:rsid w:val="000F2FA2"/>
    <w:rsid w:val="000F490B"/>
    <w:rsid w:val="00100044"/>
    <w:rsid w:val="00104853"/>
    <w:rsid w:val="00104F05"/>
    <w:rsid w:val="0010683E"/>
    <w:rsid w:val="00110DD3"/>
    <w:rsid w:val="00113ED3"/>
    <w:rsid w:val="00121145"/>
    <w:rsid w:val="00134A85"/>
    <w:rsid w:val="001355D1"/>
    <w:rsid w:val="001372AF"/>
    <w:rsid w:val="00141EA3"/>
    <w:rsid w:val="0015651B"/>
    <w:rsid w:val="00162748"/>
    <w:rsid w:val="00166701"/>
    <w:rsid w:val="00173B99"/>
    <w:rsid w:val="001757FA"/>
    <w:rsid w:val="00177F4C"/>
    <w:rsid w:val="00182C17"/>
    <w:rsid w:val="001843CE"/>
    <w:rsid w:val="00186CB8"/>
    <w:rsid w:val="00191F33"/>
    <w:rsid w:val="001959ED"/>
    <w:rsid w:val="001971D6"/>
    <w:rsid w:val="00197F98"/>
    <w:rsid w:val="001A28EB"/>
    <w:rsid w:val="001B09DB"/>
    <w:rsid w:val="001C0070"/>
    <w:rsid w:val="001C50F0"/>
    <w:rsid w:val="001C5B33"/>
    <w:rsid w:val="001C65BC"/>
    <w:rsid w:val="001D1519"/>
    <w:rsid w:val="001D26EA"/>
    <w:rsid w:val="001D789C"/>
    <w:rsid w:val="001E35C4"/>
    <w:rsid w:val="001E6BF0"/>
    <w:rsid w:val="001E79B7"/>
    <w:rsid w:val="001F01AA"/>
    <w:rsid w:val="0020430E"/>
    <w:rsid w:val="00205349"/>
    <w:rsid w:val="0021269D"/>
    <w:rsid w:val="00214F1D"/>
    <w:rsid w:val="00217C22"/>
    <w:rsid w:val="002315BD"/>
    <w:rsid w:val="002362E9"/>
    <w:rsid w:val="002374BC"/>
    <w:rsid w:val="00241870"/>
    <w:rsid w:val="00241E3C"/>
    <w:rsid w:val="00242DE5"/>
    <w:rsid w:val="00244718"/>
    <w:rsid w:val="00245080"/>
    <w:rsid w:val="00245CF8"/>
    <w:rsid w:val="00246C64"/>
    <w:rsid w:val="002522EC"/>
    <w:rsid w:val="00255821"/>
    <w:rsid w:val="002666F6"/>
    <w:rsid w:val="0026725A"/>
    <w:rsid w:val="002679D1"/>
    <w:rsid w:val="002717A5"/>
    <w:rsid w:val="00271AB9"/>
    <w:rsid w:val="00271ECF"/>
    <w:rsid w:val="00273DDE"/>
    <w:rsid w:val="0027447A"/>
    <w:rsid w:val="002833FE"/>
    <w:rsid w:val="002943FA"/>
    <w:rsid w:val="00294782"/>
    <w:rsid w:val="00295A27"/>
    <w:rsid w:val="00297665"/>
    <w:rsid w:val="002A0AEB"/>
    <w:rsid w:val="002A1C36"/>
    <w:rsid w:val="002A6D77"/>
    <w:rsid w:val="002B11DB"/>
    <w:rsid w:val="002B4A79"/>
    <w:rsid w:val="002B5E8E"/>
    <w:rsid w:val="002C6DA1"/>
    <w:rsid w:val="002D15BD"/>
    <w:rsid w:val="002D234E"/>
    <w:rsid w:val="002D48F0"/>
    <w:rsid w:val="002D4CEA"/>
    <w:rsid w:val="002E1638"/>
    <w:rsid w:val="002E1B12"/>
    <w:rsid w:val="002E1FDF"/>
    <w:rsid w:val="002E7226"/>
    <w:rsid w:val="002F04CA"/>
    <w:rsid w:val="002F4C80"/>
    <w:rsid w:val="002F6D16"/>
    <w:rsid w:val="003015AF"/>
    <w:rsid w:val="003045E7"/>
    <w:rsid w:val="003056E2"/>
    <w:rsid w:val="0031146D"/>
    <w:rsid w:val="003129F3"/>
    <w:rsid w:val="00314778"/>
    <w:rsid w:val="00314E41"/>
    <w:rsid w:val="00315409"/>
    <w:rsid w:val="0031746D"/>
    <w:rsid w:val="00321ABA"/>
    <w:rsid w:val="00322036"/>
    <w:rsid w:val="00327532"/>
    <w:rsid w:val="00330DEB"/>
    <w:rsid w:val="0033163A"/>
    <w:rsid w:val="00332E9B"/>
    <w:rsid w:val="00335BED"/>
    <w:rsid w:val="00335E56"/>
    <w:rsid w:val="00344BE3"/>
    <w:rsid w:val="0034642D"/>
    <w:rsid w:val="00356EDE"/>
    <w:rsid w:val="00357817"/>
    <w:rsid w:val="00357D5A"/>
    <w:rsid w:val="00360687"/>
    <w:rsid w:val="00362426"/>
    <w:rsid w:val="00363802"/>
    <w:rsid w:val="003662E7"/>
    <w:rsid w:val="00370F93"/>
    <w:rsid w:val="00376B45"/>
    <w:rsid w:val="00385DEF"/>
    <w:rsid w:val="00387F1E"/>
    <w:rsid w:val="00390764"/>
    <w:rsid w:val="00394A38"/>
    <w:rsid w:val="00396470"/>
    <w:rsid w:val="0039648F"/>
    <w:rsid w:val="00396FA8"/>
    <w:rsid w:val="003A4F51"/>
    <w:rsid w:val="003A622D"/>
    <w:rsid w:val="003B332C"/>
    <w:rsid w:val="003B4B50"/>
    <w:rsid w:val="003C6EFB"/>
    <w:rsid w:val="003E24A3"/>
    <w:rsid w:val="003E3C87"/>
    <w:rsid w:val="003E4484"/>
    <w:rsid w:val="003E49F0"/>
    <w:rsid w:val="003E4EC0"/>
    <w:rsid w:val="003F153D"/>
    <w:rsid w:val="00401F25"/>
    <w:rsid w:val="0040365F"/>
    <w:rsid w:val="00404723"/>
    <w:rsid w:val="00404EAF"/>
    <w:rsid w:val="00412BA4"/>
    <w:rsid w:val="00415A8E"/>
    <w:rsid w:val="004249AE"/>
    <w:rsid w:val="0043296D"/>
    <w:rsid w:val="00437CED"/>
    <w:rsid w:val="00437F76"/>
    <w:rsid w:val="004431EC"/>
    <w:rsid w:val="00450540"/>
    <w:rsid w:val="00451AE6"/>
    <w:rsid w:val="004537B5"/>
    <w:rsid w:val="00461B4A"/>
    <w:rsid w:val="004654AE"/>
    <w:rsid w:val="00465D16"/>
    <w:rsid w:val="00470C09"/>
    <w:rsid w:val="00473F82"/>
    <w:rsid w:val="00475C7D"/>
    <w:rsid w:val="00481266"/>
    <w:rsid w:val="0048269A"/>
    <w:rsid w:val="0048765E"/>
    <w:rsid w:val="00487B59"/>
    <w:rsid w:val="00490130"/>
    <w:rsid w:val="004919C4"/>
    <w:rsid w:val="00496E25"/>
    <w:rsid w:val="00497EAA"/>
    <w:rsid w:val="004A1FB4"/>
    <w:rsid w:val="004B5A70"/>
    <w:rsid w:val="004B7448"/>
    <w:rsid w:val="004B7B86"/>
    <w:rsid w:val="004C424F"/>
    <w:rsid w:val="004D63C5"/>
    <w:rsid w:val="004E00A6"/>
    <w:rsid w:val="004E037A"/>
    <w:rsid w:val="004E135B"/>
    <w:rsid w:val="004E1CF2"/>
    <w:rsid w:val="004E33CF"/>
    <w:rsid w:val="004E382B"/>
    <w:rsid w:val="004E4063"/>
    <w:rsid w:val="004E5456"/>
    <w:rsid w:val="004E69BD"/>
    <w:rsid w:val="00504874"/>
    <w:rsid w:val="005107A0"/>
    <w:rsid w:val="0051206B"/>
    <w:rsid w:val="0051246D"/>
    <w:rsid w:val="005131D5"/>
    <w:rsid w:val="00515962"/>
    <w:rsid w:val="00520652"/>
    <w:rsid w:val="00521297"/>
    <w:rsid w:val="00521BBC"/>
    <w:rsid w:val="005232AB"/>
    <w:rsid w:val="0052350C"/>
    <w:rsid w:val="00523526"/>
    <w:rsid w:val="005242CD"/>
    <w:rsid w:val="0052514B"/>
    <w:rsid w:val="00534114"/>
    <w:rsid w:val="005369DF"/>
    <w:rsid w:val="00537405"/>
    <w:rsid w:val="00543629"/>
    <w:rsid w:val="00543CDB"/>
    <w:rsid w:val="00550E1A"/>
    <w:rsid w:val="00551351"/>
    <w:rsid w:val="00553F49"/>
    <w:rsid w:val="005558E3"/>
    <w:rsid w:val="00560C46"/>
    <w:rsid w:val="0056146C"/>
    <w:rsid w:val="00566169"/>
    <w:rsid w:val="00572804"/>
    <w:rsid w:val="00572886"/>
    <w:rsid w:val="0057413C"/>
    <w:rsid w:val="005772A2"/>
    <w:rsid w:val="005801FE"/>
    <w:rsid w:val="00591DE5"/>
    <w:rsid w:val="00594277"/>
    <w:rsid w:val="005A19A4"/>
    <w:rsid w:val="005A2370"/>
    <w:rsid w:val="005A35C7"/>
    <w:rsid w:val="005A5F1B"/>
    <w:rsid w:val="005A61FB"/>
    <w:rsid w:val="005A734C"/>
    <w:rsid w:val="005B0481"/>
    <w:rsid w:val="005B1957"/>
    <w:rsid w:val="005B1F7A"/>
    <w:rsid w:val="005B3870"/>
    <w:rsid w:val="005B48E6"/>
    <w:rsid w:val="005C21CC"/>
    <w:rsid w:val="005C406C"/>
    <w:rsid w:val="005C44AB"/>
    <w:rsid w:val="005D1525"/>
    <w:rsid w:val="005D19F2"/>
    <w:rsid w:val="005D35D6"/>
    <w:rsid w:val="005D6068"/>
    <w:rsid w:val="005D6907"/>
    <w:rsid w:val="005E000D"/>
    <w:rsid w:val="005E0263"/>
    <w:rsid w:val="005E3A88"/>
    <w:rsid w:val="005E4A2A"/>
    <w:rsid w:val="005E6BD4"/>
    <w:rsid w:val="005F6456"/>
    <w:rsid w:val="00600CD0"/>
    <w:rsid w:val="0060428B"/>
    <w:rsid w:val="006101BC"/>
    <w:rsid w:val="00613D42"/>
    <w:rsid w:val="0061456A"/>
    <w:rsid w:val="0061743A"/>
    <w:rsid w:val="00625BA9"/>
    <w:rsid w:val="0062719C"/>
    <w:rsid w:val="00627A79"/>
    <w:rsid w:val="00630632"/>
    <w:rsid w:val="006409CE"/>
    <w:rsid w:val="006470D7"/>
    <w:rsid w:val="00647FD2"/>
    <w:rsid w:val="006500AA"/>
    <w:rsid w:val="00652E46"/>
    <w:rsid w:val="0066040A"/>
    <w:rsid w:val="00672F71"/>
    <w:rsid w:val="00673BCD"/>
    <w:rsid w:val="0067417E"/>
    <w:rsid w:val="00675DDF"/>
    <w:rsid w:val="00680B79"/>
    <w:rsid w:val="006847BA"/>
    <w:rsid w:val="00685A21"/>
    <w:rsid w:val="00686F4B"/>
    <w:rsid w:val="00687850"/>
    <w:rsid w:val="00691198"/>
    <w:rsid w:val="00691453"/>
    <w:rsid w:val="006927A0"/>
    <w:rsid w:val="00695AED"/>
    <w:rsid w:val="006A131C"/>
    <w:rsid w:val="006A201B"/>
    <w:rsid w:val="006A2F7E"/>
    <w:rsid w:val="006A67D7"/>
    <w:rsid w:val="006B5CDE"/>
    <w:rsid w:val="006C1B2C"/>
    <w:rsid w:val="006C2A01"/>
    <w:rsid w:val="006C4CB8"/>
    <w:rsid w:val="006C5CD1"/>
    <w:rsid w:val="006D0784"/>
    <w:rsid w:val="006D5C91"/>
    <w:rsid w:val="006E2BD1"/>
    <w:rsid w:val="006E3B35"/>
    <w:rsid w:val="006E41BA"/>
    <w:rsid w:val="006E4B51"/>
    <w:rsid w:val="006E7221"/>
    <w:rsid w:val="006F2D4B"/>
    <w:rsid w:val="006F2F31"/>
    <w:rsid w:val="006F4CFA"/>
    <w:rsid w:val="006F5AD0"/>
    <w:rsid w:val="00700878"/>
    <w:rsid w:val="007027BE"/>
    <w:rsid w:val="00707E09"/>
    <w:rsid w:val="00712D0A"/>
    <w:rsid w:val="0071411C"/>
    <w:rsid w:val="00717E03"/>
    <w:rsid w:val="00720C42"/>
    <w:rsid w:val="00721275"/>
    <w:rsid w:val="00723F11"/>
    <w:rsid w:val="00724A7C"/>
    <w:rsid w:val="00725AC3"/>
    <w:rsid w:val="0073467D"/>
    <w:rsid w:val="00736AD5"/>
    <w:rsid w:val="00742013"/>
    <w:rsid w:val="007429DC"/>
    <w:rsid w:val="00744814"/>
    <w:rsid w:val="00745EF8"/>
    <w:rsid w:val="007549BF"/>
    <w:rsid w:val="007563FC"/>
    <w:rsid w:val="00757BA2"/>
    <w:rsid w:val="00766DA6"/>
    <w:rsid w:val="00773D94"/>
    <w:rsid w:val="007779D3"/>
    <w:rsid w:val="00782F54"/>
    <w:rsid w:val="00790F14"/>
    <w:rsid w:val="007922AD"/>
    <w:rsid w:val="007A2EC0"/>
    <w:rsid w:val="007A4CC5"/>
    <w:rsid w:val="007B1357"/>
    <w:rsid w:val="007B1688"/>
    <w:rsid w:val="007B3C7C"/>
    <w:rsid w:val="007B578D"/>
    <w:rsid w:val="007B76EB"/>
    <w:rsid w:val="007C1B9C"/>
    <w:rsid w:val="007C2BD1"/>
    <w:rsid w:val="007C34FB"/>
    <w:rsid w:val="007C73A7"/>
    <w:rsid w:val="007D2C66"/>
    <w:rsid w:val="007E2BB9"/>
    <w:rsid w:val="007E5588"/>
    <w:rsid w:val="007E7497"/>
    <w:rsid w:val="007F0CAF"/>
    <w:rsid w:val="007F1907"/>
    <w:rsid w:val="007F28EE"/>
    <w:rsid w:val="007F2DC5"/>
    <w:rsid w:val="007F7600"/>
    <w:rsid w:val="008023C0"/>
    <w:rsid w:val="00804252"/>
    <w:rsid w:val="008048BE"/>
    <w:rsid w:val="00805E7C"/>
    <w:rsid w:val="00806BBA"/>
    <w:rsid w:val="00815659"/>
    <w:rsid w:val="00817A43"/>
    <w:rsid w:val="00817C9F"/>
    <w:rsid w:val="00817E87"/>
    <w:rsid w:val="0082396D"/>
    <w:rsid w:val="00823FFE"/>
    <w:rsid w:val="008243B4"/>
    <w:rsid w:val="008248ED"/>
    <w:rsid w:val="00832786"/>
    <w:rsid w:val="008355BA"/>
    <w:rsid w:val="00835749"/>
    <w:rsid w:val="00836B4D"/>
    <w:rsid w:val="00836FB3"/>
    <w:rsid w:val="0083786F"/>
    <w:rsid w:val="0084456E"/>
    <w:rsid w:val="00847005"/>
    <w:rsid w:val="0085486D"/>
    <w:rsid w:val="008564BB"/>
    <w:rsid w:val="008605C3"/>
    <w:rsid w:val="0086186C"/>
    <w:rsid w:val="008621E5"/>
    <w:rsid w:val="0087039F"/>
    <w:rsid w:val="00874250"/>
    <w:rsid w:val="00874695"/>
    <w:rsid w:val="00874B17"/>
    <w:rsid w:val="00875558"/>
    <w:rsid w:val="0088273F"/>
    <w:rsid w:val="00882B41"/>
    <w:rsid w:val="008850AB"/>
    <w:rsid w:val="00896B99"/>
    <w:rsid w:val="008A04BE"/>
    <w:rsid w:val="008A1FD5"/>
    <w:rsid w:val="008A3330"/>
    <w:rsid w:val="008A4EA1"/>
    <w:rsid w:val="008B2A48"/>
    <w:rsid w:val="008B36BB"/>
    <w:rsid w:val="008B3A53"/>
    <w:rsid w:val="008B6101"/>
    <w:rsid w:val="008B6CF8"/>
    <w:rsid w:val="008B6E49"/>
    <w:rsid w:val="008B7E28"/>
    <w:rsid w:val="008C076F"/>
    <w:rsid w:val="008C1488"/>
    <w:rsid w:val="008C4900"/>
    <w:rsid w:val="008D09E4"/>
    <w:rsid w:val="008D29C8"/>
    <w:rsid w:val="008D2D99"/>
    <w:rsid w:val="008D72AC"/>
    <w:rsid w:val="008E5C84"/>
    <w:rsid w:val="008E5DB9"/>
    <w:rsid w:val="008E6D39"/>
    <w:rsid w:val="008E7858"/>
    <w:rsid w:val="008F1366"/>
    <w:rsid w:val="008F1434"/>
    <w:rsid w:val="00903A16"/>
    <w:rsid w:val="00911C4E"/>
    <w:rsid w:val="00914680"/>
    <w:rsid w:val="00923AF9"/>
    <w:rsid w:val="009248AD"/>
    <w:rsid w:val="00924EC7"/>
    <w:rsid w:val="00925864"/>
    <w:rsid w:val="00925DA4"/>
    <w:rsid w:val="009300FC"/>
    <w:rsid w:val="009349A8"/>
    <w:rsid w:val="00942139"/>
    <w:rsid w:val="009437B4"/>
    <w:rsid w:val="00947DB0"/>
    <w:rsid w:val="00955EB3"/>
    <w:rsid w:val="00955F01"/>
    <w:rsid w:val="009604F0"/>
    <w:rsid w:val="00961F7D"/>
    <w:rsid w:val="00964A39"/>
    <w:rsid w:val="0096691C"/>
    <w:rsid w:val="00967EDE"/>
    <w:rsid w:val="00973F87"/>
    <w:rsid w:val="00974924"/>
    <w:rsid w:val="00977562"/>
    <w:rsid w:val="00977D2C"/>
    <w:rsid w:val="00980803"/>
    <w:rsid w:val="009827E4"/>
    <w:rsid w:val="00983A4B"/>
    <w:rsid w:val="009867D4"/>
    <w:rsid w:val="00987220"/>
    <w:rsid w:val="00990A45"/>
    <w:rsid w:val="009912D6"/>
    <w:rsid w:val="0099397A"/>
    <w:rsid w:val="009943C5"/>
    <w:rsid w:val="0099449C"/>
    <w:rsid w:val="00994F2E"/>
    <w:rsid w:val="009A006F"/>
    <w:rsid w:val="009A219D"/>
    <w:rsid w:val="009A256A"/>
    <w:rsid w:val="009A43BD"/>
    <w:rsid w:val="009A5B04"/>
    <w:rsid w:val="009B3CAA"/>
    <w:rsid w:val="009B7BB8"/>
    <w:rsid w:val="009C24DA"/>
    <w:rsid w:val="009C4978"/>
    <w:rsid w:val="009C732B"/>
    <w:rsid w:val="009D39A5"/>
    <w:rsid w:val="009D3A93"/>
    <w:rsid w:val="009D3C84"/>
    <w:rsid w:val="009E262D"/>
    <w:rsid w:val="009F676A"/>
    <w:rsid w:val="00A001D5"/>
    <w:rsid w:val="00A0482B"/>
    <w:rsid w:val="00A06278"/>
    <w:rsid w:val="00A13997"/>
    <w:rsid w:val="00A146AA"/>
    <w:rsid w:val="00A16B44"/>
    <w:rsid w:val="00A175AB"/>
    <w:rsid w:val="00A2478E"/>
    <w:rsid w:val="00A339B9"/>
    <w:rsid w:val="00A34760"/>
    <w:rsid w:val="00A4130F"/>
    <w:rsid w:val="00A4139C"/>
    <w:rsid w:val="00A431DF"/>
    <w:rsid w:val="00A465EE"/>
    <w:rsid w:val="00A52F7A"/>
    <w:rsid w:val="00A53CCC"/>
    <w:rsid w:val="00A53E08"/>
    <w:rsid w:val="00A5491A"/>
    <w:rsid w:val="00A5507B"/>
    <w:rsid w:val="00A60A9A"/>
    <w:rsid w:val="00A63013"/>
    <w:rsid w:val="00A64479"/>
    <w:rsid w:val="00A64627"/>
    <w:rsid w:val="00A65482"/>
    <w:rsid w:val="00A6550B"/>
    <w:rsid w:val="00A7135C"/>
    <w:rsid w:val="00A8598E"/>
    <w:rsid w:val="00A92B10"/>
    <w:rsid w:val="00A9673B"/>
    <w:rsid w:val="00A96C6A"/>
    <w:rsid w:val="00A97709"/>
    <w:rsid w:val="00AA05C1"/>
    <w:rsid w:val="00AA3140"/>
    <w:rsid w:val="00AA34DF"/>
    <w:rsid w:val="00AB2B84"/>
    <w:rsid w:val="00AB5C4F"/>
    <w:rsid w:val="00AC22C7"/>
    <w:rsid w:val="00AC4A85"/>
    <w:rsid w:val="00AC6826"/>
    <w:rsid w:val="00AC6AD1"/>
    <w:rsid w:val="00AD6545"/>
    <w:rsid w:val="00AE0107"/>
    <w:rsid w:val="00AE0302"/>
    <w:rsid w:val="00AE150A"/>
    <w:rsid w:val="00AE35B9"/>
    <w:rsid w:val="00AE37F3"/>
    <w:rsid w:val="00AE4D48"/>
    <w:rsid w:val="00AE4E48"/>
    <w:rsid w:val="00AE5C13"/>
    <w:rsid w:val="00AF3813"/>
    <w:rsid w:val="00AF3B38"/>
    <w:rsid w:val="00AF4EAF"/>
    <w:rsid w:val="00AF504F"/>
    <w:rsid w:val="00AF5E22"/>
    <w:rsid w:val="00B01BE5"/>
    <w:rsid w:val="00B029C4"/>
    <w:rsid w:val="00B036CF"/>
    <w:rsid w:val="00B05CC7"/>
    <w:rsid w:val="00B05CDB"/>
    <w:rsid w:val="00B07395"/>
    <w:rsid w:val="00B151BA"/>
    <w:rsid w:val="00B228DD"/>
    <w:rsid w:val="00B23EDE"/>
    <w:rsid w:val="00B26E68"/>
    <w:rsid w:val="00B35456"/>
    <w:rsid w:val="00B35A5E"/>
    <w:rsid w:val="00B40D46"/>
    <w:rsid w:val="00B41CE4"/>
    <w:rsid w:val="00B420DD"/>
    <w:rsid w:val="00B4408A"/>
    <w:rsid w:val="00B535D6"/>
    <w:rsid w:val="00B537D8"/>
    <w:rsid w:val="00B55219"/>
    <w:rsid w:val="00B55B42"/>
    <w:rsid w:val="00B61C41"/>
    <w:rsid w:val="00B6441D"/>
    <w:rsid w:val="00B71A4E"/>
    <w:rsid w:val="00B77B33"/>
    <w:rsid w:val="00B800C0"/>
    <w:rsid w:val="00B850E2"/>
    <w:rsid w:val="00B85274"/>
    <w:rsid w:val="00B86E75"/>
    <w:rsid w:val="00B9018E"/>
    <w:rsid w:val="00B91C25"/>
    <w:rsid w:val="00B9763D"/>
    <w:rsid w:val="00B97E5F"/>
    <w:rsid w:val="00BA0C2C"/>
    <w:rsid w:val="00BA12AB"/>
    <w:rsid w:val="00BA2398"/>
    <w:rsid w:val="00BA2825"/>
    <w:rsid w:val="00BA401F"/>
    <w:rsid w:val="00BA6EFD"/>
    <w:rsid w:val="00BA7D87"/>
    <w:rsid w:val="00BB268A"/>
    <w:rsid w:val="00BB48FC"/>
    <w:rsid w:val="00BC22D4"/>
    <w:rsid w:val="00BC574E"/>
    <w:rsid w:val="00BD4613"/>
    <w:rsid w:val="00BE0B75"/>
    <w:rsid w:val="00BE1339"/>
    <w:rsid w:val="00BE3CF5"/>
    <w:rsid w:val="00BE6A74"/>
    <w:rsid w:val="00BE7116"/>
    <w:rsid w:val="00BF486F"/>
    <w:rsid w:val="00BF51E8"/>
    <w:rsid w:val="00BF5ACD"/>
    <w:rsid w:val="00C00777"/>
    <w:rsid w:val="00C012A2"/>
    <w:rsid w:val="00C079EA"/>
    <w:rsid w:val="00C07B40"/>
    <w:rsid w:val="00C159CD"/>
    <w:rsid w:val="00C168B3"/>
    <w:rsid w:val="00C24601"/>
    <w:rsid w:val="00C279E3"/>
    <w:rsid w:val="00C32BF2"/>
    <w:rsid w:val="00C35E59"/>
    <w:rsid w:val="00C40F68"/>
    <w:rsid w:val="00C50072"/>
    <w:rsid w:val="00C50EC0"/>
    <w:rsid w:val="00C57E84"/>
    <w:rsid w:val="00C65327"/>
    <w:rsid w:val="00C7037C"/>
    <w:rsid w:val="00C707C3"/>
    <w:rsid w:val="00C71FFC"/>
    <w:rsid w:val="00C72C30"/>
    <w:rsid w:val="00C7602A"/>
    <w:rsid w:val="00C76B4D"/>
    <w:rsid w:val="00C8464E"/>
    <w:rsid w:val="00C85405"/>
    <w:rsid w:val="00C87036"/>
    <w:rsid w:val="00C91A57"/>
    <w:rsid w:val="00C93A32"/>
    <w:rsid w:val="00C93C41"/>
    <w:rsid w:val="00C94029"/>
    <w:rsid w:val="00C95748"/>
    <w:rsid w:val="00C97BA9"/>
    <w:rsid w:val="00CA1BFB"/>
    <w:rsid w:val="00CA3824"/>
    <w:rsid w:val="00CA5572"/>
    <w:rsid w:val="00CA7C1D"/>
    <w:rsid w:val="00CC3C84"/>
    <w:rsid w:val="00CD0590"/>
    <w:rsid w:val="00CD20FC"/>
    <w:rsid w:val="00CD368A"/>
    <w:rsid w:val="00CD483C"/>
    <w:rsid w:val="00CD6D32"/>
    <w:rsid w:val="00CE106B"/>
    <w:rsid w:val="00CE4AF6"/>
    <w:rsid w:val="00CE5DD9"/>
    <w:rsid w:val="00CE6623"/>
    <w:rsid w:val="00CE6976"/>
    <w:rsid w:val="00CE7FFE"/>
    <w:rsid w:val="00CF5D4C"/>
    <w:rsid w:val="00D00032"/>
    <w:rsid w:val="00D00E6A"/>
    <w:rsid w:val="00D01C76"/>
    <w:rsid w:val="00D039CB"/>
    <w:rsid w:val="00D058ED"/>
    <w:rsid w:val="00D06777"/>
    <w:rsid w:val="00D07AA1"/>
    <w:rsid w:val="00D23702"/>
    <w:rsid w:val="00D23C9F"/>
    <w:rsid w:val="00D24B32"/>
    <w:rsid w:val="00D27595"/>
    <w:rsid w:val="00D30B84"/>
    <w:rsid w:val="00D32945"/>
    <w:rsid w:val="00D34A05"/>
    <w:rsid w:val="00D34F19"/>
    <w:rsid w:val="00D35A4A"/>
    <w:rsid w:val="00D361CF"/>
    <w:rsid w:val="00D40638"/>
    <w:rsid w:val="00D434FA"/>
    <w:rsid w:val="00D44FC8"/>
    <w:rsid w:val="00D453F8"/>
    <w:rsid w:val="00D475FE"/>
    <w:rsid w:val="00D51D9E"/>
    <w:rsid w:val="00D51E0B"/>
    <w:rsid w:val="00D55CB7"/>
    <w:rsid w:val="00D60A3E"/>
    <w:rsid w:val="00D62303"/>
    <w:rsid w:val="00D6283B"/>
    <w:rsid w:val="00D66C24"/>
    <w:rsid w:val="00D719E0"/>
    <w:rsid w:val="00D73509"/>
    <w:rsid w:val="00D777A5"/>
    <w:rsid w:val="00D801C2"/>
    <w:rsid w:val="00D80D20"/>
    <w:rsid w:val="00D92BDD"/>
    <w:rsid w:val="00D9693D"/>
    <w:rsid w:val="00DA12D9"/>
    <w:rsid w:val="00DA675E"/>
    <w:rsid w:val="00DA7297"/>
    <w:rsid w:val="00DB00C0"/>
    <w:rsid w:val="00DB130A"/>
    <w:rsid w:val="00DB6C6E"/>
    <w:rsid w:val="00DC0DFE"/>
    <w:rsid w:val="00DC1595"/>
    <w:rsid w:val="00DC19C7"/>
    <w:rsid w:val="00DC493B"/>
    <w:rsid w:val="00DC5473"/>
    <w:rsid w:val="00DC5C12"/>
    <w:rsid w:val="00DD167D"/>
    <w:rsid w:val="00DD30C2"/>
    <w:rsid w:val="00DE1051"/>
    <w:rsid w:val="00DF0575"/>
    <w:rsid w:val="00DF0862"/>
    <w:rsid w:val="00DF1A7B"/>
    <w:rsid w:val="00DF75E7"/>
    <w:rsid w:val="00E04628"/>
    <w:rsid w:val="00E0556C"/>
    <w:rsid w:val="00E073CA"/>
    <w:rsid w:val="00E11D18"/>
    <w:rsid w:val="00E12509"/>
    <w:rsid w:val="00E13C84"/>
    <w:rsid w:val="00E16127"/>
    <w:rsid w:val="00E2043F"/>
    <w:rsid w:val="00E21017"/>
    <w:rsid w:val="00E2684E"/>
    <w:rsid w:val="00E30326"/>
    <w:rsid w:val="00E30F58"/>
    <w:rsid w:val="00E3170D"/>
    <w:rsid w:val="00E31C31"/>
    <w:rsid w:val="00E33D29"/>
    <w:rsid w:val="00E36EE1"/>
    <w:rsid w:val="00E37B36"/>
    <w:rsid w:val="00E42684"/>
    <w:rsid w:val="00E42819"/>
    <w:rsid w:val="00E43C7E"/>
    <w:rsid w:val="00E464BD"/>
    <w:rsid w:val="00E54782"/>
    <w:rsid w:val="00E57CBB"/>
    <w:rsid w:val="00E60CC0"/>
    <w:rsid w:val="00E63FAC"/>
    <w:rsid w:val="00E71119"/>
    <w:rsid w:val="00E721B6"/>
    <w:rsid w:val="00E73A06"/>
    <w:rsid w:val="00E73BC0"/>
    <w:rsid w:val="00E7408A"/>
    <w:rsid w:val="00E7540E"/>
    <w:rsid w:val="00E75C18"/>
    <w:rsid w:val="00E81E96"/>
    <w:rsid w:val="00E82819"/>
    <w:rsid w:val="00E83703"/>
    <w:rsid w:val="00E86A86"/>
    <w:rsid w:val="00E9169C"/>
    <w:rsid w:val="00E91A76"/>
    <w:rsid w:val="00E9386A"/>
    <w:rsid w:val="00E96835"/>
    <w:rsid w:val="00EA40FF"/>
    <w:rsid w:val="00EA4BD6"/>
    <w:rsid w:val="00EB6A76"/>
    <w:rsid w:val="00EB6E42"/>
    <w:rsid w:val="00EC327A"/>
    <w:rsid w:val="00EC38F5"/>
    <w:rsid w:val="00EC4608"/>
    <w:rsid w:val="00EC73B1"/>
    <w:rsid w:val="00ED3EEF"/>
    <w:rsid w:val="00ED4119"/>
    <w:rsid w:val="00ED63D0"/>
    <w:rsid w:val="00EE1366"/>
    <w:rsid w:val="00EE14FC"/>
    <w:rsid w:val="00EE5525"/>
    <w:rsid w:val="00EE5AE3"/>
    <w:rsid w:val="00EF6DE0"/>
    <w:rsid w:val="00F036E4"/>
    <w:rsid w:val="00F13048"/>
    <w:rsid w:val="00F141CF"/>
    <w:rsid w:val="00F16E8D"/>
    <w:rsid w:val="00F16F3C"/>
    <w:rsid w:val="00F1753D"/>
    <w:rsid w:val="00F178A9"/>
    <w:rsid w:val="00F200F1"/>
    <w:rsid w:val="00F21FF9"/>
    <w:rsid w:val="00F25D3E"/>
    <w:rsid w:val="00F26EDB"/>
    <w:rsid w:val="00F276CE"/>
    <w:rsid w:val="00F37A8C"/>
    <w:rsid w:val="00F41B71"/>
    <w:rsid w:val="00F41B82"/>
    <w:rsid w:val="00F426C8"/>
    <w:rsid w:val="00F45C41"/>
    <w:rsid w:val="00F46D35"/>
    <w:rsid w:val="00F500C7"/>
    <w:rsid w:val="00F503FE"/>
    <w:rsid w:val="00F51644"/>
    <w:rsid w:val="00F52D1E"/>
    <w:rsid w:val="00F53A78"/>
    <w:rsid w:val="00F54546"/>
    <w:rsid w:val="00F55729"/>
    <w:rsid w:val="00F65A52"/>
    <w:rsid w:val="00F70B77"/>
    <w:rsid w:val="00F83D65"/>
    <w:rsid w:val="00F8419A"/>
    <w:rsid w:val="00F8585D"/>
    <w:rsid w:val="00F91693"/>
    <w:rsid w:val="00F92CC8"/>
    <w:rsid w:val="00FA09EF"/>
    <w:rsid w:val="00FA2A60"/>
    <w:rsid w:val="00FA2B98"/>
    <w:rsid w:val="00FA3001"/>
    <w:rsid w:val="00FA4822"/>
    <w:rsid w:val="00FA738A"/>
    <w:rsid w:val="00FA7CBA"/>
    <w:rsid w:val="00FB1907"/>
    <w:rsid w:val="00FB20F9"/>
    <w:rsid w:val="00FB2FDB"/>
    <w:rsid w:val="00FC3092"/>
    <w:rsid w:val="00FC540E"/>
    <w:rsid w:val="00FD04F9"/>
    <w:rsid w:val="00FD3955"/>
    <w:rsid w:val="00FD6A9A"/>
    <w:rsid w:val="00FE1280"/>
    <w:rsid w:val="00FF05D8"/>
    <w:rsid w:val="00FF3CB5"/>
    <w:rsid w:val="00FF3D2E"/>
    <w:rsid w:val="00FF681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07A2B"/>
  <w15:chartTrackingRefBased/>
  <w15:docId w15:val="{54E9E58B-3914-49D5-9269-4EF325755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85D"/>
    <w:rPr>
      <w:rFonts w:ascii="Times New Roman" w:hAnsi="Times New Roman"/>
      <w:sz w:val="21"/>
    </w:rPr>
  </w:style>
  <w:style w:type="paragraph" w:styleId="Heading1">
    <w:name w:val="heading 1"/>
    <w:basedOn w:val="Normal"/>
    <w:next w:val="Normal"/>
    <w:link w:val="Heading1Char"/>
    <w:uiPriority w:val="9"/>
    <w:qFormat/>
    <w:rsid w:val="00396FA8"/>
    <w:pPr>
      <w:keepNext/>
      <w:keepLines/>
      <w:spacing w:before="240" w:after="0"/>
      <w:outlineLvl w:val="0"/>
    </w:pPr>
    <w:rPr>
      <w:rFonts w:asciiTheme="majorHAnsi" w:eastAsiaTheme="majorEastAsia" w:hAnsiTheme="majorHAnsi" w:cstheme="majorBidi"/>
      <w:color w:val="595800" w:themeColor="accent1" w:themeShade="BF"/>
      <w:sz w:val="32"/>
      <w:szCs w:val="32"/>
    </w:rPr>
  </w:style>
  <w:style w:type="paragraph" w:styleId="Heading2">
    <w:name w:val="heading 2"/>
    <w:basedOn w:val="Normal"/>
    <w:next w:val="Normal"/>
    <w:link w:val="Heading2Char"/>
    <w:uiPriority w:val="9"/>
    <w:unhideWhenUsed/>
    <w:qFormat/>
    <w:rsid w:val="00396FA8"/>
    <w:pPr>
      <w:keepNext/>
      <w:keepLines/>
      <w:spacing w:before="40" w:after="0"/>
      <w:outlineLvl w:val="1"/>
    </w:pPr>
    <w:rPr>
      <w:rFonts w:asciiTheme="majorHAnsi" w:eastAsiaTheme="majorEastAsia" w:hAnsiTheme="majorHAnsi" w:cstheme="majorBidi"/>
      <w:color w:val="595800" w:themeColor="accent1" w:themeShade="BF"/>
      <w:sz w:val="26"/>
      <w:szCs w:val="26"/>
    </w:rPr>
  </w:style>
  <w:style w:type="paragraph" w:styleId="Heading3">
    <w:name w:val="heading 3"/>
    <w:basedOn w:val="Normal"/>
    <w:link w:val="Heading3Char"/>
    <w:uiPriority w:val="9"/>
    <w:qFormat/>
    <w:rsid w:val="00396FA8"/>
    <w:pPr>
      <w:spacing w:before="100" w:beforeAutospacing="1" w:after="100" w:afterAutospacing="1" w:line="240" w:lineRule="auto"/>
      <w:outlineLvl w:val="2"/>
    </w:pPr>
    <w:rPr>
      <w:rFonts w:eastAsia="Times New Roman" w:cs="Times New Roman"/>
      <w:b/>
      <w:bCs/>
      <w:sz w:val="27"/>
      <w:szCs w:val="27"/>
      <w:lang w:eastAsia="en-AU"/>
    </w:rPr>
  </w:style>
  <w:style w:type="paragraph" w:styleId="Heading4">
    <w:name w:val="heading 4"/>
    <w:basedOn w:val="Normal"/>
    <w:link w:val="Heading4Char"/>
    <w:uiPriority w:val="9"/>
    <w:qFormat/>
    <w:rsid w:val="00396FA8"/>
    <w:pPr>
      <w:spacing w:before="100" w:beforeAutospacing="1" w:after="100" w:afterAutospacing="1" w:line="240" w:lineRule="auto"/>
      <w:outlineLvl w:val="3"/>
    </w:pPr>
    <w:rPr>
      <w:rFonts w:eastAsia="Times New Roman" w:cs="Times New Roman"/>
      <w:b/>
      <w:bCs/>
      <w:sz w:val="24"/>
      <w:szCs w:val="24"/>
      <w:lang w:eastAsia="en-AU"/>
    </w:rPr>
  </w:style>
  <w:style w:type="paragraph" w:styleId="Heading5">
    <w:name w:val="heading 5"/>
    <w:basedOn w:val="Normal"/>
    <w:next w:val="Normal"/>
    <w:link w:val="Heading5Char"/>
    <w:uiPriority w:val="9"/>
    <w:unhideWhenUsed/>
    <w:rsid w:val="008605C3"/>
    <w:pPr>
      <w:keepNext/>
      <w:keepLines/>
      <w:spacing w:before="240" w:after="120"/>
      <w:outlineLvl w:val="4"/>
    </w:pPr>
    <w:rPr>
      <w:rFonts w:ascii="Arial" w:eastAsiaTheme="majorEastAsia"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A8"/>
    <w:rPr>
      <w:rFonts w:asciiTheme="majorHAnsi" w:eastAsiaTheme="majorEastAsia" w:hAnsiTheme="majorHAnsi" w:cstheme="majorBidi"/>
      <w:color w:val="595800" w:themeColor="accent1" w:themeShade="BF"/>
      <w:sz w:val="32"/>
      <w:szCs w:val="32"/>
    </w:rPr>
  </w:style>
  <w:style w:type="character" w:customStyle="1" w:styleId="CoverSubtitle">
    <w:name w:val="Cover Subtitle"/>
    <w:uiPriority w:val="1"/>
    <w:qFormat/>
    <w:rsid w:val="004537B5"/>
    <w:rPr>
      <w:b/>
      <w:color w:val="auto"/>
      <w:sz w:val="52"/>
      <w:szCs w:val="52"/>
      <w:lang w:val="en-AU"/>
    </w:rPr>
  </w:style>
  <w:style w:type="paragraph" w:customStyle="1" w:styleId="NeedsFormatting">
    <w:name w:val="Needs Formatting"/>
    <w:qFormat/>
    <w:rsid w:val="008D2D99"/>
    <w:pPr>
      <w:shd w:val="clear" w:color="auto" w:fill="FFC000"/>
    </w:pPr>
    <w:rPr>
      <w:rFonts w:ascii="Arial" w:eastAsia="Times New Roman" w:hAnsi="Arial" w:cs="Times New Roman"/>
      <w:color w:val="000000"/>
      <w:kern w:val="36"/>
      <w:sz w:val="28"/>
      <w:szCs w:val="60"/>
      <w:lang w:val="en-US" w:eastAsia="en-AU"/>
    </w:rPr>
  </w:style>
  <w:style w:type="character" w:customStyle="1" w:styleId="Heading2Char">
    <w:name w:val="Heading 2 Char"/>
    <w:basedOn w:val="DefaultParagraphFont"/>
    <w:link w:val="Heading2"/>
    <w:uiPriority w:val="9"/>
    <w:rsid w:val="00396FA8"/>
    <w:rPr>
      <w:rFonts w:asciiTheme="majorHAnsi" w:eastAsiaTheme="majorEastAsia" w:hAnsiTheme="majorHAnsi" w:cstheme="majorBidi"/>
      <w:color w:val="595800" w:themeColor="accent1" w:themeShade="BF"/>
      <w:sz w:val="26"/>
      <w:szCs w:val="26"/>
    </w:rPr>
  </w:style>
  <w:style w:type="character" w:customStyle="1" w:styleId="Heading3Char">
    <w:name w:val="Heading 3 Char"/>
    <w:basedOn w:val="DefaultParagraphFont"/>
    <w:link w:val="Heading3"/>
    <w:uiPriority w:val="9"/>
    <w:rsid w:val="00396FA8"/>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396FA8"/>
    <w:rPr>
      <w:rFonts w:ascii="Times New Roman" w:eastAsia="Times New Roman" w:hAnsi="Times New Roman" w:cs="Times New Roman"/>
      <w:b/>
      <w:bCs/>
      <w:sz w:val="24"/>
      <w:szCs w:val="24"/>
      <w:lang w:eastAsia="en-AU"/>
    </w:rPr>
  </w:style>
  <w:style w:type="paragraph" w:customStyle="1" w:styleId="msonormal0">
    <w:name w:val="msonormal"/>
    <w:basedOn w:val="Normal"/>
    <w:rsid w:val="00396FA8"/>
    <w:pPr>
      <w:spacing w:before="100" w:beforeAutospacing="1" w:after="100" w:afterAutospacing="1" w:line="240" w:lineRule="auto"/>
    </w:pPr>
    <w:rPr>
      <w:rFonts w:eastAsia="Times New Roman" w:cs="Times New Roman"/>
      <w:sz w:val="24"/>
      <w:szCs w:val="24"/>
      <w:lang w:eastAsia="en-AU"/>
    </w:rPr>
  </w:style>
  <w:style w:type="paragraph" w:styleId="NormalWeb">
    <w:name w:val="Normal (Web)"/>
    <w:basedOn w:val="Normal"/>
    <w:uiPriority w:val="99"/>
    <w:unhideWhenUsed/>
    <w:rsid w:val="00396FA8"/>
    <w:pPr>
      <w:spacing w:before="100" w:beforeAutospacing="1" w:after="100" w:afterAutospacing="1" w:line="240" w:lineRule="auto"/>
    </w:pPr>
    <w:rPr>
      <w:rFonts w:eastAsia="Times New Roman" w:cs="Times New Roman"/>
      <w:sz w:val="24"/>
      <w:szCs w:val="24"/>
      <w:lang w:eastAsia="en-AU"/>
    </w:rPr>
  </w:style>
  <w:style w:type="character" w:styleId="Hyperlink">
    <w:name w:val="Hyperlink"/>
    <w:uiPriority w:val="99"/>
    <w:unhideWhenUsed/>
    <w:rsid w:val="00815659"/>
    <w:rPr>
      <w:color w:val="0645AD"/>
      <w:u w:val="single"/>
      <w:bdr w:val="none" w:sz="0" w:space="0" w:color="auto"/>
      <w:shd w:val="clear" w:color="auto" w:fill="auto"/>
    </w:rPr>
  </w:style>
  <w:style w:type="character" w:styleId="FollowedHyperlink">
    <w:name w:val="FollowedHyperlink"/>
    <w:basedOn w:val="DefaultParagraphFont"/>
    <w:uiPriority w:val="99"/>
    <w:semiHidden/>
    <w:unhideWhenUsed/>
    <w:rsid w:val="00396FA8"/>
    <w:rPr>
      <w:color w:val="800080"/>
      <w:u w:val="single"/>
    </w:rPr>
  </w:style>
  <w:style w:type="paragraph" w:customStyle="1" w:styleId="CoverTitle">
    <w:name w:val="Cover Title"/>
    <w:basedOn w:val="Heading1"/>
    <w:qFormat/>
    <w:rsid w:val="00EE14FC"/>
    <w:pPr>
      <w:spacing w:before="6480" w:after="360" w:line="240" w:lineRule="auto"/>
      <w:jc w:val="right"/>
    </w:pPr>
    <w:rPr>
      <w:rFonts w:ascii="Times New Roman" w:eastAsia="Times New Roman" w:hAnsi="Times New Roman" w:cs="Times New Roman"/>
      <w:b/>
      <w:bCs/>
      <w:color w:val="000000"/>
      <w:kern w:val="36"/>
      <w:sz w:val="44"/>
      <w:szCs w:val="64"/>
      <w:lang w:val="en-US" w:eastAsia="en-AU"/>
    </w:rPr>
  </w:style>
  <w:style w:type="paragraph" w:customStyle="1" w:styleId="ResearcherNames">
    <w:name w:val="Researcher Names"/>
    <w:basedOn w:val="Normal"/>
    <w:qFormat/>
    <w:rsid w:val="0010683E"/>
    <w:pPr>
      <w:spacing w:before="120" w:after="0" w:line="280" w:lineRule="exact"/>
      <w:jc w:val="right"/>
    </w:pPr>
    <w:rPr>
      <w:rFonts w:ascii="Arial" w:eastAsia="Times New Roman" w:hAnsi="Arial" w:cs="Arial"/>
      <w:color w:val="787700"/>
      <w:sz w:val="24"/>
      <w:szCs w:val="28"/>
      <w:lang w:eastAsia="en-AU"/>
    </w:rPr>
  </w:style>
  <w:style w:type="paragraph" w:customStyle="1" w:styleId="Seriesandissuenumber">
    <w:name w:val="Series and issue number"/>
    <w:basedOn w:val="Normal"/>
    <w:qFormat/>
    <w:rsid w:val="006F4CFA"/>
    <w:pPr>
      <w:spacing w:after="0" w:line="240" w:lineRule="auto"/>
      <w:jc w:val="right"/>
    </w:pPr>
    <w:rPr>
      <w:rFonts w:ascii="Arial" w:eastAsia="Times New Roman" w:hAnsi="Arial" w:cs="Arial"/>
      <w:b/>
      <w:bCs/>
      <w:sz w:val="24"/>
      <w:szCs w:val="20"/>
      <w:lang w:eastAsia="en-AU"/>
    </w:rPr>
  </w:style>
  <w:style w:type="paragraph" w:styleId="NoSpacing">
    <w:name w:val="No Spacing"/>
    <w:uiPriority w:val="1"/>
    <w:qFormat/>
    <w:rsid w:val="008A1FD5"/>
    <w:pPr>
      <w:spacing w:after="0" w:line="240" w:lineRule="auto"/>
    </w:pPr>
  </w:style>
  <w:style w:type="paragraph" w:customStyle="1" w:styleId="DetailBody">
    <w:name w:val="Detail Body"/>
    <w:basedOn w:val="NoSpacing"/>
    <w:qFormat/>
    <w:rsid w:val="005D6907"/>
    <w:pPr>
      <w:spacing w:after="240"/>
    </w:pPr>
    <w:rPr>
      <w:rFonts w:ascii="Arial" w:hAnsi="Arial"/>
      <w:color w:val="505554"/>
      <w:sz w:val="20"/>
      <w:szCs w:val="20"/>
    </w:rPr>
  </w:style>
  <w:style w:type="paragraph" w:customStyle="1" w:styleId="DetailHeading">
    <w:name w:val="Detail Heading"/>
    <w:basedOn w:val="DetailBody"/>
    <w:qFormat/>
    <w:rsid w:val="00896B99"/>
    <w:pPr>
      <w:spacing w:before="360" w:after="120"/>
    </w:pPr>
    <w:rPr>
      <w:b/>
      <w:bCs/>
      <w:lang w:val="en-US"/>
    </w:rPr>
  </w:style>
  <w:style w:type="paragraph" w:customStyle="1" w:styleId="AuthorTitles">
    <w:name w:val="Author Titles"/>
    <w:basedOn w:val="Normal"/>
    <w:qFormat/>
    <w:rsid w:val="000B50EB"/>
    <w:pPr>
      <w:spacing w:after="0" w:line="240" w:lineRule="auto"/>
      <w:jc w:val="right"/>
    </w:pPr>
    <w:rPr>
      <w:rFonts w:ascii="Arial" w:eastAsia="Times New Roman" w:hAnsi="Arial" w:cs="Arial"/>
      <w:color w:val="505554"/>
      <w:sz w:val="18"/>
      <w:szCs w:val="18"/>
      <w:lang w:eastAsia="en-AU"/>
    </w:rPr>
  </w:style>
  <w:style w:type="table" w:styleId="TableGrid">
    <w:name w:val="Table Grid"/>
    <w:basedOn w:val="TableNormal"/>
    <w:uiPriority w:val="39"/>
    <w:rsid w:val="00D96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SectionTitle">
    <w:name w:val="H2 Section Title"/>
    <w:basedOn w:val="Normal"/>
    <w:qFormat/>
    <w:rsid w:val="00B05CDB"/>
    <w:pPr>
      <w:pageBreakBefore/>
      <w:spacing w:before="100" w:beforeAutospacing="1" w:after="480" w:line="240" w:lineRule="auto"/>
      <w:outlineLvl w:val="1"/>
    </w:pPr>
    <w:rPr>
      <w:rFonts w:eastAsia="Times New Roman" w:cs="Times New Roman"/>
      <w:color w:val="000000"/>
      <w:kern w:val="36"/>
      <w:sz w:val="60"/>
      <w:szCs w:val="60"/>
      <w:lang w:val="en-US" w:eastAsia="en-AU"/>
    </w:rPr>
  </w:style>
  <w:style w:type="table" w:customStyle="1" w:styleId="Definitionstable">
    <w:name w:val="Definitions table"/>
    <w:basedOn w:val="TableNormal"/>
    <w:uiPriority w:val="99"/>
    <w:rsid w:val="005F6456"/>
    <w:pPr>
      <w:spacing w:after="0" w:line="240" w:lineRule="auto"/>
    </w:pPr>
    <w:tblPr>
      <w:tblBorders>
        <w:bottom w:val="single" w:sz="4" w:space="0" w:color="9CAAB6"/>
        <w:insideH w:val="single" w:sz="4" w:space="0" w:color="9CAAB6"/>
      </w:tblBorders>
      <w:tblCellMar>
        <w:top w:w="113" w:type="dxa"/>
        <w:left w:w="113" w:type="dxa"/>
        <w:bottom w:w="113" w:type="dxa"/>
        <w:right w:w="113" w:type="dxa"/>
      </w:tblCellMar>
    </w:tblPr>
    <w:tblStylePr w:type="firstRow">
      <w:rPr>
        <w:b/>
        <w:color w:val="FFFFFF" w:themeColor="background1"/>
      </w:rPr>
      <w:tblPr/>
      <w:tcPr>
        <w:shd w:val="clear" w:color="auto" w:fill="5C6D7C"/>
      </w:tcPr>
    </w:tblStylePr>
    <w:tblStylePr w:type="lastRow">
      <w:pPr>
        <w:jc w:val="left"/>
      </w:pPr>
      <w:tblPr/>
      <w:tcPr>
        <w:vAlign w:val="top"/>
      </w:tcPr>
    </w:tblStylePr>
    <w:tblStylePr w:type="firstCol">
      <w:rPr>
        <w:b/>
      </w:rPr>
    </w:tblStylePr>
  </w:style>
  <w:style w:type="paragraph" w:customStyle="1" w:styleId="BodySans">
    <w:name w:val="Body (Sans)"/>
    <w:basedOn w:val="Normal"/>
    <w:qFormat/>
    <w:rsid w:val="00F52D1E"/>
    <w:pPr>
      <w:spacing w:after="120" w:line="324" w:lineRule="auto"/>
      <w:ind w:left="113" w:right="113"/>
    </w:pPr>
    <w:rPr>
      <w:rFonts w:ascii="Arial" w:eastAsia="Times New Roman" w:hAnsi="Arial" w:cs="Arial"/>
      <w:sz w:val="20"/>
      <w:lang w:eastAsia="en-AU"/>
    </w:rPr>
  </w:style>
  <w:style w:type="paragraph" w:styleId="Header">
    <w:name w:val="header"/>
    <w:basedOn w:val="Normal"/>
    <w:link w:val="HeaderChar"/>
    <w:uiPriority w:val="99"/>
    <w:unhideWhenUsed/>
    <w:rsid w:val="006F5A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AD0"/>
  </w:style>
  <w:style w:type="paragraph" w:styleId="Footer">
    <w:name w:val="footer"/>
    <w:basedOn w:val="Normal"/>
    <w:link w:val="FooterChar"/>
    <w:uiPriority w:val="99"/>
    <w:unhideWhenUsed/>
    <w:rsid w:val="00A65482"/>
    <w:pPr>
      <w:tabs>
        <w:tab w:val="center" w:pos="4513"/>
        <w:tab w:val="right" w:pos="9026"/>
      </w:tabs>
      <w:spacing w:after="0" w:line="240" w:lineRule="auto"/>
    </w:pPr>
    <w:rPr>
      <w:rFonts w:ascii="Arial" w:hAnsi="Arial"/>
      <w:sz w:val="16"/>
    </w:rPr>
  </w:style>
  <w:style w:type="character" w:customStyle="1" w:styleId="FooterChar">
    <w:name w:val="Footer Char"/>
    <w:basedOn w:val="DefaultParagraphFont"/>
    <w:link w:val="Footer"/>
    <w:uiPriority w:val="99"/>
    <w:rsid w:val="00A65482"/>
    <w:rPr>
      <w:rFonts w:ascii="Arial" w:hAnsi="Arial"/>
      <w:sz w:val="16"/>
    </w:rPr>
  </w:style>
  <w:style w:type="paragraph" w:customStyle="1" w:styleId="H3">
    <w:name w:val="H3"/>
    <w:basedOn w:val="Normal"/>
    <w:qFormat/>
    <w:rsid w:val="002B4A79"/>
    <w:pPr>
      <w:keepNext/>
      <w:spacing w:before="360" w:after="100" w:afterAutospacing="1" w:line="240" w:lineRule="auto"/>
      <w:outlineLvl w:val="2"/>
    </w:pPr>
    <w:rPr>
      <w:rFonts w:ascii="Arial" w:eastAsia="Times New Roman" w:hAnsi="Arial" w:cs="Arial"/>
      <w:b/>
      <w:bCs/>
      <w:color w:val="787700"/>
      <w:sz w:val="28"/>
      <w:szCs w:val="28"/>
      <w:lang w:eastAsia="en-AU"/>
    </w:rPr>
  </w:style>
  <w:style w:type="paragraph" w:customStyle="1" w:styleId="BodySerif">
    <w:name w:val="Body (Serif)"/>
    <w:basedOn w:val="Normal"/>
    <w:link w:val="BodySerifChar"/>
    <w:qFormat/>
    <w:rsid w:val="00A2478E"/>
    <w:pPr>
      <w:spacing w:before="240" w:after="100" w:afterAutospacing="1" w:line="240" w:lineRule="auto"/>
    </w:pPr>
    <w:rPr>
      <w:rFonts w:eastAsia="Times New Roman" w:cs="Times New Roman"/>
      <w:color w:val="000000"/>
      <w:szCs w:val="21"/>
      <w:lang w:eastAsia="en-AU"/>
    </w:rPr>
  </w:style>
  <w:style w:type="paragraph" w:customStyle="1" w:styleId="H4">
    <w:name w:val="H4"/>
    <w:basedOn w:val="Normal"/>
    <w:qFormat/>
    <w:rsid w:val="00C95748"/>
    <w:pPr>
      <w:keepNext/>
      <w:spacing w:before="360" w:after="100" w:afterAutospacing="1" w:line="240" w:lineRule="auto"/>
      <w:outlineLvl w:val="3"/>
    </w:pPr>
    <w:rPr>
      <w:rFonts w:ascii="Arial" w:eastAsia="Times New Roman" w:hAnsi="Arial" w:cs="Arial"/>
      <w:b/>
      <w:bCs/>
      <w:color w:val="000000"/>
      <w:sz w:val="23"/>
      <w:szCs w:val="23"/>
      <w:lang w:eastAsia="en-AU"/>
    </w:rPr>
  </w:style>
  <w:style w:type="paragraph" w:customStyle="1" w:styleId="BodySerifIndented">
    <w:name w:val="Body (Serif) Indented"/>
    <w:basedOn w:val="BodySerif"/>
    <w:qFormat/>
    <w:rsid w:val="005C44AB"/>
    <w:pPr>
      <w:ind w:left="397"/>
    </w:pPr>
    <w:rPr>
      <w:color w:val="auto"/>
    </w:rPr>
  </w:style>
  <w:style w:type="paragraph" w:customStyle="1" w:styleId="BodySerifNumberedBullet1">
    <w:name w:val="Body (Serif) Numbered Bullet 1"/>
    <w:basedOn w:val="BodySerif"/>
    <w:qFormat/>
    <w:rsid w:val="00177F4C"/>
    <w:pPr>
      <w:numPr>
        <w:numId w:val="4"/>
      </w:numPr>
      <w:spacing w:before="120"/>
    </w:pPr>
    <w:rPr>
      <w:bCs/>
    </w:rPr>
  </w:style>
  <w:style w:type="paragraph" w:customStyle="1" w:styleId="BodySerifBullet1">
    <w:name w:val="Body (Serif) Bullet 1"/>
    <w:basedOn w:val="BodySerif"/>
    <w:qFormat/>
    <w:rsid w:val="002B4A79"/>
    <w:pPr>
      <w:numPr>
        <w:numId w:val="1"/>
      </w:numPr>
      <w:spacing w:before="120"/>
    </w:pPr>
  </w:style>
  <w:style w:type="table" w:customStyle="1" w:styleId="ANROWSTable">
    <w:name w:val="ANROWS Table"/>
    <w:basedOn w:val="GridTable4"/>
    <w:uiPriority w:val="99"/>
    <w:rsid w:val="00F41B71"/>
    <w:rPr>
      <w:rFonts w:ascii="Arial" w:hAnsi="Arial"/>
      <w:sz w:val="20"/>
      <w:szCs w:val="20"/>
      <w:lang w:val="en-US" w:eastAsia="en-AU"/>
    </w:rPr>
    <w:tblPr>
      <w:tblBorders>
        <w:top w:val="none" w:sz="0" w:space="0" w:color="auto"/>
        <w:left w:val="none" w:sz="0" w:space="0" w:color="auto"/>
        <w:bottom w:val="single" w:sz="4" w:space="0" w:color="ACB9CA" w:themeColor="text2" w:themeTint="66"/>
        <w:right w:val="none" w:sz="0" w:space="0" w:color="auto"/>
        <w:insideH w:val="none" w:sz="0" w:space="0" w:color="auto"/>
        <w:insideV w:val="single" w:sz="4" w:space="0" w:color="ACB9CA" w:themeColor="text2" w:themeTint="66"/>
      </w:tblBorders>
    </w:tblPr>
    <w:trPr>
      <w:cantSplit/>
    </w:trPr>
    <w:tcPr>
      <w:tcMar>
        <w:top w:w="57" w:type="dxa"/>
        <w:bottom w:w="57" w:type="dxa"/>
      </w:tcMar>
      <w:vAlign w:val="center"/>
    </w:tcPr>
    <w:tblStylePr w:type="firstRow">
      <w:pPr>
        <w:jc w:val="left"/>
      </w:pPr>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table" w:styleId="GridTable4">
    <w:name w:val="Grid Table 4"/>
    <w:basedOn w:val="TableNormal"/>
    <w:uiPriority w:val="49"/>
    <w:rsid w:val="00CE7F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paragraph" w:customStyle="1" w:styleId="BodySerifBullet-2">
    <w:name w:val="Body Serif Bullet-2"/>
    <w:basedOn w:val="BodySerifBullet1"/>
    <w:qFormat/>
    <w:rsid w:val="007D2C66"/>
    <w:pPr>
      <w:numPr>
        <w:ilvl w:val="1"/>
        <w:numId w:val="2"/>
      </w:numPr>
    </w:pPr>
  </w:style>
  <w:style w:type="table" w:styleId="TableGridLight">
    <w:name w:val="Grid Table Light"/>
    <w:basedOn w:val="TableNormal"/>
    <w:uiPriority w:val="40"/>
    <w:rsid w:val="000151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5">
    <w:name w:val="H5"/>
    <w:basedOn w:val="Normal"/>
    <w:qFormat/>
    <w:rsid w:val="00723F11"/>
    <w:pPr>
      <w:keepNext/>
      <w:spacing w:before="360" w:after="120" w:line="240" w:lineRule="auto"/>
      <w:outlineLvl w:val="4"/>
    </w:pPr>
    <w:rPr>
      <w:rFonts w:ascii="Arial" w:eastAsia="Times New Roman" w:hAnsi="Arial" w:cs="Arial"/>
      <w:b/>
      <w:bCs/>
      <w:color w:val="000000"/>
      <w:szCs w:val="20"/>
      <w:lang w:eastAsia="en-AU"/>
    </w:rPr>
  </w:style>
  <w:style w:type="paragraph" w:customStyle="1" w:styleId="Reference">
    <w:name w:val="Reference"/>
    <w:basedOn w:val="BodySerif"/>
    <w:qFormat/>
    <w:rsid w:val="00162748"/>
    <w:pPr>
      <w:ind w:left="227" w:hanging="227"/>
    </w:pPr>
  </w:style>
  <w:style w:type="paragraph" w:styleId="TOCHeading">
    <w:name w:val="TOC Heading"/>
    <w:basedOn w:val="Heading1"/>
    <w:next w:val="Normal"/>
    <w:uiPriority w:val="39"/>
    <w:unhideWhenUsed/>
    <w:qFormat/>
    <w:rsid w:val="00E96835"/>
    <w:pPr>
      <w:outlineLvl w:val="9"/>
    </w:pPr>
    <w:rPr>
      <w:lang w:val="en-US"/>
    </w:rPr>
  </w:style>
  <w:style w:type="paragraph" w:styleId="TOC1">
    <w:name w:val="toc 1"/>
    <w:basedOn w:val="Normal"/>
    <w:next w:val="Normal"/>
    <w:autoRedefine/>
    <w:uiPriority w:val="39"/>
    <w:unhideWhenUsed/>
    <w:rsid w:val="00FD04F9"/>
    <w:pPr>
      <w:tabs>
        <w:tab w:val="right" w:leader="dot" w:pos="10194"/>
      </w:tabs>
      <w:spacing w:after="0"/>
    </w:pPr>
    <w:rPr>
      <w:rFonts w:ascii="Arial" w:hAnsi="Arial"/>
      <w:b/>
      <w:noProof/>
      <w:color w:val="787700"/>
      <w:sz w:val="23"/>
    </w:rPr>
  </w:style>
  <w:style w:type="paragraph" w:styleId="TOC2">
    <w:name w:val="toc 2"/>
    <w:basedOn w:val="Normal"/>
    <w:next w:val="Normal"/>
    <w:autoRedefine/>
    <w:uiPriority w:val="39"/>
    <w:unhideWhenUsed/>
    <w:rsid w:val="00FD04F9"/>
    <w:pPr>
      <w:tabs>
        <w:tab w:val="right" w:leader="dot" w:pos="10194"/>
      </w:tabs>
      <w:spacing w:before="240" w:after="0"/>
    </w:pPr>
    <w:rPr>
      <w:rFonts w:ascii="Arial" w:hAnsi="Arial"/>
      <w:b/>
      <w:noProof/>
      <w:color w:val="787700"/>
    </w:rPr>
  </w:style>
  <w:style w:type="paragraph" w:styleId="TOC3">
    <w:name w:val="toc 3"/>
    <w:basedOn w:val="Normal"/>
    <w:next w:val="Normal"/>
    <w:autoRedefine/>
    <w:uiPriority w:val="39"/>
    <w:unhideWhenUsed/>
    <w:rsid w:val="00FD04F9"/>
    <w:pPr>
      <w:tabs>
        <w:tab w:val="right" w:pos="10194"/>
      </w:tabs>
      <w:spacing w:before="120" w:after="0"/>
      <w:ind w:left="420"/>
    </w:pPr>
    <w:rPr>
      <w:rFonts w:ascii="Arial" w:hAnsi="Arial"/>
      <w:b/>
      <w:sz w:val="20"/>
    </w:rPr>
  </w:style>
  <w:style w:type="paragraph" w:styleId="TOC4">
    <w:name w:val="toc 4"/>
    <w:basedOn w:val="Normal"/>
    <w:next w:val="Normal"/>
    <w:autoRedefine/>
    <w:uiPriority w:val="39"/>
    <w:unhideWhenUsed/>
    <w:rsid w:val="00E96835"/>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E96835"/>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E96835"/>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E96835"/>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E96835"/>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E96835"/>
    <w:pPr>
      <w:spacing w:after="100"/>
      <w:ind w:left="1760"/>
    </w:pPr>
    <w:rPr>
      <w:rFonts w:asciiTheme="minorHAnsi" w:eastAsiaTheme="minorEastAsia" w:hAnsiTheme="minorHAnsi"/>
      <w:sz w:val="22"/>
      <w:lang w:eastAsia="en-AU"/>
    </w:rPr>
  </w:style>
  <w:style w:type="character" w:styleId="UnresolvedMention">
    <w:name w:val="Unresolved Mention"/>
    <w:basedOn w:val="DefaultParagraphFont"/>
    <w:uiPriority w:val="99"/>
    <w:semiHidden/>
    <w:unhideWhenUsed/>
    <w:rsid w:val="00E96835"/>
    <w:rPr>
      <w:color w:val="605E5C"/>
      <w:shd w:val="clear" w:color="auto" w:fill="E1DFDD"/>
    </w:rPr>
  </w:style>
  <w:style w:type="paragraph" w:styleId="FootnoteText">
    <w:name w:val="footnote text"/>
    <w:basedOn w:val="Normal"/>
    <w:link w:val="FootnoteTextChar"/>
    <w:uiPriority w:val="99"/>
    <w:semiHidden/>
    <w:unhideWhenUsed/>
    <w:rsid w:val="00E91A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A76"/>
    <w:rPr>
      <w:rFonts w:ascii="Times New Roman" w:hAnsi="Times New Roman"/>
      <w:sz w:val="20"/>
      <w:szCs w:val="20"/>
    </w:rPr>
  </w:style>
  <w:style w:type="character" w:styleId="FootnoteReference">
    <w:name w:val="footnote reference"/>
    <w:basedOn w:val="DefaultParagraphFont"/>
    <w:uiPriority w:val="99"/>
    <w:semiHidden/>
    <w:unhideWhenUsed/>
    <w:rsid w:val="00E91A76"/>
    <w:rPr>
      <w:vertAlign w:val="superscript"/>
    </w:rPr>
  </w:style>
  <w:style w:type="paragraph" w:customStyle="1" w:styleId="Footnote">
    <w:name w:val="Footnote"/>
    <w:basedOn w:val="FootnoteText"/>
    <w:qFormat/>
    <w:rsid w:val="00E91A76"/>
    <w:rPr>
      <w:rFonts w:ascii="Arial" w:hAnsi="Arial" w:cs="Arial"/>
      <w:sz w:val="16"/>
      <w:szCs w:val="16"/>
    </w:rPr>
  </w:style>
  <w:style w:type="paragraph" w:customStyle="1" w:styleId="Figures">
    <w:name w:val="Figures"/>
    <w:basedOn w:val="Normal"/>
    <w:qFormat/>
    <w:rsid w:val="00D039CB"/>
    <w:pPr>
      <w:spacing w:after="120"/>
    </w:pPr>
  </w:style>
  <w:style w:type="character" w:styleId="PlaceholderText">
    <w:name w:val="Placeholder Text"/>
    <w:basedOn w:val="DefaultParagraphFont"/>
    <w:uiPriority w:val="99"/>
    <w:semiHidden/>
    <w:rsid w:val="007F1907"/>
    <w:rPr>
      <w:color w:val="808080"/>
    </w:rPr>
  </w:style>
  <w:style w:type="character" w:styleId="CommentReference">
    <w:name w:val="annotation reference"/>
    <w:basedOn w:val="DefaultParagraphFont"/>
    <w:uiPriority w:val="99"/>
    <w:semiHidden/>
    <w:unhideWhenUsed/>
    <w:rsid w:val="003C6EFB"/>
    <w:rPr>
      <w:sz w:val="16"/>
      <w:szCs w:val="16"/>
    </w:rPr>
  </w:style>
  <w:style w:type="paragraph" w:customStyle="1" w:styleId="BodySansBullet1">
    <w:name w:val="Body (Sans) Bullet 1"/>
    <w:basedOn w:val="BodySans"/>
    <w:qFormat/>
    <w:rsid w:val="00095192"/>
    <w:pPr>
      <w:numPr>
        <w:numId w:val="3"/>
      </w:numPr>
    </w:pPr>
  </w:style>
  <w:style w:type="paragraph" w:styleId="CommentSubject">
    <w:name w:val="annotation subject"/>
    <w:basedOn w:val="Normal"/>
    <w:next w:val="Normal"/>
    <w:link w:val="CommentSubjectChar"/>
    <w:uiPriority w:val="99"/>
    <w:semiHidden/>
    <w:unhideWhenUsed/>
    <w:rsid w:val="005E4A2A"/>
    <w:rPr>
      <w:b/>
      <w:bCs/>
    </w:rPr>
  </w:style>
  <w:style w:type="character" w:customStyle="1" w:styleId="CommentSubjectChar">
    <w:name w:val="Comment Subject Char"/>
    <w:basedOn w:val="DefaultParagraphFont"/>
    <w:link w:val="CommentSubject"/>
    <w:uiPriority w:val="99"/>
    <w:semiHidden/>
    <w:rsid w:val="005E4A2A"/>
    <w:rPr>
      <w:rFonts w:ascii="Times New Roman" w:hAnsi="Times New Roman"/>
      <w:b/>
      <w:bCs/>
      <w:sz w:val="20"/>
      <w:szCs w:val="20"/>
    </w:rPr>
  </w:style>
  <w:style w:type="paragraph" w:customStyle="1" w:styleId="TableSubheading">
    <w:name w:val="Table Subheading"/>
    <w:basedOn w:val="Normal"/>
    <w:qFormat/>
    <w:rsid w:val="00D62303"/>
    <w:pPr>
      <w:keepNext/>
      <w:spacing w:before="360" w:after="120" w:line="240" w:lineRule="auto"/>
    </w:pPr>
    <w:rPr>
      <w:rFonts w:ascii="Arial" w:eastAsia="Times New Roman" w:hAnsi="Arial" w:cs="Arial"/>
      <w:b/>
      <w:bCs/>
      <w:color w:val="000000" w:themeColor="text1"/>
      <w:sz w:val="22"/>
      <w:szCs w:val="18"/>
      <w:lang w:eastAsia="en-AU"/>
    </w:rPr>
  </w:style>
  <w:style w:type="paragraph" w:styleId="Revision">
    <w:name w:val="Revision"/>
    <w:hidden/>
    <w:uiPriority w:val="99"/>
    <w:semiHidden/>
    <w:rsid w:val="0084456E"/>
    <w:pPr>
      <w:spacing w:after="0" w:line="240" w:lineRule="auto"/>
    </w:pPr>
    <w:rPr>
      <w:rFonts w:ascii="Times New Roman" w:hAnsi="Times New Roman"/>
      <w:sz w:val="21"/>
    </w:rPr>
  </w:style>
  <w:style w:type="paragraph" w:customStyle="1" w:styleId="H6">
    <w:name w:val="H6"/>
    <w:next w:val="Heading5"/>
    <w:qFormat/>
    <w:rsid w:val="00723F11"/>
    <w:pPr>
      <w:spacing w:after="240" w:line="240" w:lineRule="auto"/>
      <w:outlineLvl w:val="5"/>
    </w:pPr>
    <w:rPr>
      <w:rFonts w:ascii="Times New Roman" w:eastAsia="Times New Roman" w:hAnsi="Times New Roman" w:cs="Times New Roman"/>
      <w:i/>
      <w:iCs/>
      <w:sz w:val="21"/>
      <w:lang w:val="en-GB" w:eastAsia="en-AU"/>
    </w:rPr>
  </w:style>
  <w:style w:type="paragraph" w:customStyle="1" w:styleId="FigureTableHeading">
    <w:name w:val="Figure Table Heading"/>
    <w:basedOn w:val="Normal"/>
    <w:qFormat/>
    <w:rsid w:val="0043296D"/>
    <w:pPr>
      <w:keepNext/>
      <w:spacing w:before="480" w:after="120" w:line="240" w:lineRule="auto"/>
    </w:pPr>
    <w:rPr>
      <w:rFonts w:ascii="Arial" w:eastAsia="Times New Roman" w:hAnsi="Arial" w:cs="Arial"/>
      <w:color w:val="505554"/>
      <w:sz w:val="18"/>
      <w:szCs w:val="18"/>
      <w:lang w:val="en-US" w:eastAsia="en-AU"/>
    </w:rPr>
  </w:style>
  <w:style w:type="character" w:customStyle="1" w:styleId="Heading5Char">
    <w:name w:val="Heading 5 Char"/>
    <w:basedOn w:val="DefaultParagraphFont"/>
    <w:link w:val="Heading5"/>
    <w:uiPriority w:val="9"/>
    <w:rsid w:val="008605C3"/>
    <w:rPr>
      <w:rFonts w:ascii="Arial" w:eastAsiaTheme="majorEastAsia" w:hAnsi="Arial" w:cs="Arial"/>
      <w:b/>
      <w:bCs/>
      <w:sz w:val="21"/>
    </w:rPr>
  </w:style>
  <w:style w:type="paragraph" w:customStyle="1" w:styleId="FigureTableNote">
    <w:name w:val="Figure Table Note"/>
    <w:basedOn w:val="FigureTableHeading"/>
    <w:qFormat/>
    <w:rsid w:val="00104F05"/>
    <w:pPr>
      <w:keepNext w:val="0"/>
      <w:spacing w:before="0" w:after="60"/>
    </w:pPr>
    <w:rPr>
      <w:sz w:val="16"/>
      <w:szCs w:val="16"/>
    </w:rPr>
  </w:style>
  <w:style w:type="paragraph" w:customStyle="1" w:styleId="Researchertitle">
    <w:name w:val="Researcher title"/>
    <w:basedOn w:val="ResearcherNames"/>
    <w:qFormat/>
    <w:rsid w:val="002E1638"/>
    <w:pPr>
      <w:spacing w:before="0" w:after="240"/>
    </w:pPr>
    <w:rPr>
      <w:color w:val="595959" w:themeColor="text1" w:themeTint="A6"/>
      <w:sz w:val="20"/>
      <w:lang w:val="en-US"/>
    </w:rPr>
  </w:style>
  <w:style w:type="paragraph" w:customStyle="1" w:styleId="BodySansIndented">
    <w:name w:val="Body Sans Indented"/>
    <w:basedOn w:val="BodySans"/>
    <w:qFormat/>
    <w:rsid w:val="004E382B"/>
    <w:pPr>
      <w:ind w:left="397"/>
    </w:pPr>
  </w:style>
  <w:style w:type="table" w:customStyle="1" w:styleId="Breakoutboxgreytable">
    <w:name w:val="Breakout box grey (table)"/>
    <w:basedOn w:val="TableNormal"/>
    <w:uiPriority w:val="99"/>
    <w:rsid w:val="004E382B"/>
    <w:pPr>
      <w:spacing w:after="0" w:line="240" w:lineRule="auto"/>
    </w:pPr>
    <w:tblPr>
      <w:tblCellMar>
        <w:top w:w="567" w:type="dxa"/>
        <w:left w:w="567" w:type="dxa"/>
        <w:bottom w:w="567" w:type="dxa"/>
        <w:right w:w="567" w:type="dxa"/>
      </w:tblCellMar>
    </w:tblPr>
    <w:tcPr>
      <w:shd w:val="clear" w:color="auto" w:fill="E1E3E6"/>
      <w:vAlign w:val="center"/>
    </w:tcPr>
  </w:style>
  <w:style w:type="character" w:customStyle="1" w:styleId="AppendixLetter">
    <w:name w:val="Appendix Letter"/>
    <w:basedOn w:val="DefaultParagraphFont"/>
    <w:uiPriority w:val="1"/>
    <w:qFormat/>
    <w:rsid w:val="00CD483C"/>
    <w:rPr>
      <w:rFonts w:ascii="Arial" w:hAnsi="Arial"/>
      <w:b/>
      <w:color w:val="787700"/>
      <w:sz w:val="32"/>
    </w:rPr>
  </w:style>
  <w:style w:type="table" w:customStyle="1" w:styleId="Breakoutboxwhite">
    <w:name w:val="Breakout box white"/>
    <w:basedOn w:val="TableNormal"/>
    <w:uiPriority w:val="99"/>
    <w:rsid w:val="00AC4A85"/>
    <w:pPr>
      <w:spacing w:after="0" w:line="240" w:lineRule="auto"/>
    </w:pPr>
    <w:tblPr>
      <w:tblBorders>
        <w:top w:val="single" w:sz="4" w:space="0" w:color="auto"/>
        <w:left w:val="single" w:sz="4" w:space="0" w:color="auto"/>
        <w:bottom w:val="single" w:sz="4" w:space="0" w:color="auto"/>
        <w:right w:val="single" w:sz="4" w:space="0" w:color="auto"/>
      </w:tblBorders>
      <w:tblCellMar>
        <w:top w:w="284" w:type="dxa"/>
        <w:left w:w="284" w:type="dxa"/>
        <w:bottom w:w="284" w:type="dxa"/>
        <w:right w:w="284" w:type="dxa"/>
      </w:tblCellMar>
    </w:tblPr>
    <w:tcPr>
      <w:vAlign w:val="center"/>
    </w:tcPr>
  </w:style>
  <w:style w:type="table" w:customStyle="1" w:styleId="Table9">
    <w:name w:val="Table 9"/>
    <w:basedOn w:val="TableNormal"/>
    <w:uiPriority w:val="99"/>
    <w:rsid w:val="00550E1A"/>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2F2F2" w:themeFill="background1" w:themeFillShade="F2"/>
      <w:vAlign w:val="center"/>
    </w:tcPr>
    <w:tblStylePr w:type="firstRow">
      <w:tblPr/>
      <w:tcPr>
        <w:shd w:val="clear" w:color="auto" w:fill="ACB9CA" w:themeFill="text2" w:themeFillTint="66"/>
      </w:tcPr>
    </w:tblStylePr>
    <w:tblStylePr w:type="firstCol">
      <w:rPr>
        <w:b/>
      </w:rPr>
      <w:tblPr/>
      <w:tcPr>
        <w:shd w:val="clear" w:color="auto" w:fill="ACB9CA" w:themeFill="text2" w:themeFillTint="66"/>
      </w:tcPr>
    </w:tblStylePr>
  </w:style>
  <w:style w:type="table" w:customStyle="1" w:styleId="Columns">
    <w:name w:val="Columns"/>
    <w:basedOn w:val="TableNormal"/>
    <w:uiPriority w:val="99"/>
    <w:rsid w:val="006F4CFA"/>
    <w:pPr>
      <w:spacing w:after="0" w:line="240" w:lineRule="auto"/>
      <w:jc w:val="right"/>
    </w:pPr>
    <w:tblPr/>
    <w:tcPr>
      <w:vAlign w:val="bottom"/>
    </w:tcPr>
    <w:tblStylePr w:type="firstCol">
      <w:pPr>
        <w:jc w:val="left"/>
      </w:pPr>
      <w:tblPr/>
      <w:tcPr>
        <w:vAlign w:val="top"/>
      </w:tcPr>
    </w:tblStylePr>
    <w:tblStylePr w:type="lastCol">
      <w:pPr>
        <w:jc w:val="right"/>
      </w:pPr>
    </w:tblStylePr>
  </w:style>
  <w:style w:type="character" w:customStyle="1" w:styleId="Superscript">
    <w:name w:val="Superscript"/>
    <w:basedOn w:val="DefaultParagraphFont"/>
    <w:uiPriority w:val="1"/>
    <w:qFormat/>
    <w:rsid w:val="00A2478E"/>
    <w:rPr>
      <w:sz w:val="20"/>
      <w:szCs w:val="48"/>
      <w:bdr w:val="none" w:sz="0" w:space="0" w:color="auto"/>
      <w:vertAlign w:val="superscript"/>
    </w:rPr>
  </w:style>
  <w:style w:type="table" w:customStyle="1" w:styleId="Style1">
    <w:name w:val="Style1"/>
    <w:basedOn w:val="TableNormal"/>
    <w:uiPriority w:val="99"/>
    <w:rsid w:val="0001512B"/>
    <w:pPr>
      <w:spacing w:after="0" w:line="240" w:lineRule="auto"/>
    </w:pPr>
    <w:tblPr/>
  </w:style>
  <w:style w:type="character" w:customStyle="1" w:styleId="Hyperlink1">
    <w:name w:val="Hyperlink1"/>
    <w:basedOn w:val="DefaultParagraphFont"/>
    <w:rsid w:val="002E1B12"/>
  </w:style>
  <w:style w:type="character" w:styleId="Emphasis">
    <w:name w:val="Emphasis"/>
    <w:basedOn w:val="DefaultParagraphFont"/>
    <w:uiPriority w:val="20"/>
    <w:qFormat/>
    <w:rsid w:val="002E1B12"/>
    <w:rPr>
      <w:i/>
      <w:iCs/>
    </w:rPr>
  </w:style>
  <w:style w:type="paragraph" w:customStyle="1" w:styleId="H4Gold">
    <w:name w:val="H4 Gold"/>
    <w:basedOn w:val="H4"/>
    <w:rsid w:val="005B48E6"/>
    <w:pPr>
      <w:spacing w:after="0" w:afterAutospacing="0"/>
      <w:outlineLvl w:val="4"/>
    </w:pPr>
    <w:rPr>
      <w:color w:val="787700" w:themeColor="accent1"/>
      <w:sz w:val="20"/>
      <w:szCs w:val="20"/>
      <w:lang w:val="en-GB"/>
    </w:rPr>
  </w:style>
  <w:style w:type="paragraph" w:customStyle="1" w:styleId="BodySerifNumbered-2">
    <w:name w:val="Body Serif Numbered-2"/>
    <w:basedOn w:val="BodySerifNumberedBullet1"/>
    <w:qFormat/>
    <w:rsid w:val="00273DDE"/>
    <w:pPr>
      <w:numPr>
        <w:ilvl w:val="1"/>
      </w:numPr>
    </w:pPr>
    <w:rPr>
      <w:lang w:val="en-GB"/>
    </w:rPr>
  </w:style>
  <w:style w:type="character" w:styleId="Strong">
    <w:name w:val="Strong"/>
    <w:basedOn w:val="DefaultParagraphFont"/>
    <w:uiPriority w:val="22"/>
    <w:qFormat/>
    <w:rsid w:val="00F70B77"/>
    <w:rPr>
      <w:b/>
      <w:bCs/>
    </w:rPr>
  </w:style>
  <w:style w:type="paragraph" w:styleId="CommentText">
    <w:name w:val="annotation text"/>
    <w:basedOn w:val="Normal"/>
    <w:link w:val="CommentTextChar"/>
    <w:uiPriority w:val="99"/>
    <w:unhideWhenUsed/>
    <w:rsid w:val="00836B4D"/>
    <w:pPr>
      <w:spacing w:line="240" w:lineRule="auto"/>
    </w:pPr>
    <w:rPr>
      <w:sz w:val="20"/>
      <w:szCs w:val="20"/>
    </w:rPr>
  </w:style>
  <w:style w:type="character" w:customStyle="1" w:styleId="CommentTextChar">
    <w:name w:val="Comment Text Char"/>
    <w:basedOn w:val="DefaultParagraphFont"/>
    <w:link w:val="CommentText"/>
    <w:uiPriority w:val="99"/>
    <w:rsid w:val="00836B4D"/>
    <w:rPr>
      <w:rFonts w:ascii="Times New Roman" w:hAnsi="Times New Roman"/>
      <w:sz w:val="20"/>
      <w:szCs w:val="20"/>
    </w:rPr>
  </w:style>
  <w:style w:type="paragraph" w:customStyle="1" w:styleId="BodySerifBold">
    <w:name w:val="Body (Serif) Bold"/>
    <w:basedOn w:val="BodySerif"/>
    <w:link w:val="BodySerifBoldChar"/>
    <w:qFormat/>
    <w:rsid w:val="00652E46"/>
    <w:rPr>
      <w:b/>
    </w:rPr>
  </w:style>
  <w:style w:type="character" w:customStyle="1" w:styleId="BodySerifChar">
    <w:name w:val="Body (Serif) Char"/>
    <w:basedOn w:val="DefaultParagraphFont"/>
    <w:link w:val="BodySerif"/>
    <w:rsid w:val="00E73A06"/>
    <w:rPr>
      <w:rFonts w:ascii="Times New Roman" w:eastAsia="Times New Roman" w:hAnsi="Times New Roman" w:cs="Times New Roman"/>
      <w:color w:val="000000"/>
      <w:sz w:val="21"/>
      <w:szCs w:val="21"/>
      <w:lang w:eastAsia="en-AU"/>
    </w:rPr>
  </w:style>
  <w:style w:type="character" w:customStyle="1" w:styleId="BodySerifBoldChar">
    <w:name w:val="Body (Serif) Bold Char"/>
    <w:basedOn w:val="BodySerifChar"/>
    <w:link w:val="BodySerifBold"/>
    <w:rsid w:val="00E73A06"/>
    <w:rPr>
      <w:rFonts w:ascii="Times New Roman" w:eastAsia="Times New Roman" w:hAnsi="Times New Roman" w:cs="Times New Roman"/>
      <w:b/>
      <w:color w:val="000000"/>
      <w:sz w:val="21"/>
      <w:szCs w:val="21"/>
      <w:lang w:eastAsia="en-AU"/>
    </w:rPr>
  </w:style>
  <w:style w:type="character" w:customStyle="1" w:styleId="BodySansBold">
    <w:name w:val="Body (Sans) Bold"/>
    <w:basedOn w:val="DefaultParagraphFont"/>
    <w:uiPriority w:val="1"/>
    <w:qFormat/>
    <w:rsid w:val="00F53A78"/>
    <w:rPr>
      <w:b/>
      <w:lang w:val="en-US"/>
    </w:rPr>
  </w:style>
  <w:style w:type="paragraph" w:styleId="EndnoteText">
    <w:name w:val="endnote text"/>
    <w:basedOn w:val="Normal"/>
    <w:link w:val="EndnoteTextChar"/>
    <w:uiPriority w:val="99"/>
    <w:semiHidden/>
    <w:unhideWhenUsed/>
    <w:rsid w:val="005D152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D1525"/>
    <w:rPr>
      <w:rFonts w:ascii="Times New Roman" w:hAnsi="Times New Roman"/>
      <w:sz w:val="20"/>
      <w:szCs w:val="20"/>
    </w:rPr>
  </w:style>
  <w:style w:type="character" w:styleId="EndnoteReference">
    <w:name w:val="endnote reference"/>
    <w:basedOn w:val="DefaultParagraphFont"/>
    <w:uiPriority w:val="99"/>
    <w:semiHidden/>
    <w:unhideWhenUsed/>
    <w:rsid w:val="005D1525"/>
    <w:rPr>
      <w:vertAlign w:val="superscript"/>
    </w:rPr>
  </w:style>
  <w:style w:type="paragraph" w:customStyle="1" w:styleId="Featurepagesmallheading">
    <w:name w:val="Feature page small heading"/>
    <w:basedOn w:val="Normal"/>
    <w:qFormat/>
    <w:rsid w:val="0096691C"/>
    <w:rPr>
      <w:rFonts w:ascii="Arial" w:hAnsi="Arial"/>
      <w:b/>
      <w:sz w:val="28"/>
    </w:rPr>
  </w:style>
  <w:style w:type="paragraph" w:customStyle="1" w:styleId="Featurepageheading2">
    <w:name w:val="Feature page heading 2"/>
    <w:basedOn w:val="Normal"/>
    <w:qFormat/>
    <w:rsid w:val="0096691C"/>
    <w:pPr>
      <w:spacing w:before="480"/>
      <w:outlineLvl w:val="2"/>
    </w:pPr>
    <w:rPr>
      <w:rFonts w:ascii="Arial" w:hAnsi="Arial"/>
      <w:b/>
      <w:color w:val="064E71"/>
      <w:sz w:val="32"/>
      <w:lang w:val="en-US"/>
    </w:rPr>
  </w:style>
  <w:style w:type="paragraph" w:customStyle="1" w:styleId="BodySansMedium">
    <w:name w:val="Body (Sans) Medium"/>
    <w:basedOn w:val="Normal"/>
    <w:qFormat/>
    <w:rsid w:val="0096691C"/>
    <w:pPr>
      <w:spacing w:before="240"/>
    </w:pPr>
    <w:rPr>
      <w:rFonts w:ascii="Arial" w:hAnsi="Arial"/>
      <w:sz w:val="28"/>
    </w:rPr>
  </w:style>
  <w:style w:type="paragraph" w:customStyle="1" w:styleId="Featurepageheading">
    <w:name w:val="Feature page heading"/>
    <w:basedOn w:val="BodySans"/>
    <w:qFormat/>
    <w:rsid w:val="005C44AB"/>
    <w:pPr>
      <w:spacing w:before="240" w:line="216" w:lineRule="auto"/>
      <w:ind w:left="0"/>
      <w:outlineLvl w:val="1"/>
    </w:pPr>
    <w:rPr>
      <w:b/>
      <w:color w:val="064E71"/>
      <w:sz w:val="52"/>
      <w:szCs w:val="52"/>
      <w:lang w:val="en-US"/>
    </w:rPr>
  </w:style>
  <w:style w:type="character" w:customStyle="1" w:styleId="Featurepagesubtitle">
    <w:name w:val="Feature page subtitle"/>
    <w:basedOn w:val="DefaultParagraphFont"/>
    <w:uiPriority w:val="1"/>
    <w:qFormat/>
    <w:rsid w:val="0096691C"/>
    <w:rPr>
      <w:bCs/>
      <w:color w:val="auto"/>
      <w:sz w:val="44"/>
      <w:szCs w:val="44"/>
    </w:rPr>
  </w:style>
  <w:style w:type="character" w:customStyle="1" w:styleId="Numberemphasis">
    <w:name w:val="Number emphasis"/>
    <w:basedOn w:val="DefaultParagraphFont"/>
    <w:uiPriority w:val="1"/>
    <w:qFormat/>
    <w:rsid w:val="0096691C"/>
    <w:rPr>
      <w:b/>
      <w:bCs/>
      <w:sz w:val="36"/>
      <w:szCs w:val="36"/>
      <w:lang w:val="en-US"/>
    </w:rPr>
  </w:style>
  <w:style w:type="character" w:customStyle="1" w:styleId="Tealemphasis">
    <w:name w:val="Teal emphasis"/>
    <w:basedOn w:val="DefaultParagraphFont"/>
    <w:uiPriority w:val="1"/>
    <w:qFormat/>
    <w:rsid w:val="0096691C"/>
    <w:rPr>
      <w:b/>
      <w:bCs/>
      <w:color w:val="068289"/>
      <w:lang w:val="en-US"/>
    </w:rPr>
  </w:style>
  <w:style w:type="character" w:customStyle="1" w:styleId="Blueemphasis">
    <w:name w:val="Blue emphasis"/>
    <w:basedOn w:val="DefaultParagraphFont"/>
    <w:uiPriority w:val="1"/>
    <w:qFormat/>
    <w:rsid w:val="0096691C"/>
    <w:rPr>
      <w:b/>
      <w:bCs/>
      <w:color w:val="064E71"/>
    </w:rPr>
  </w:style>
  <w:style w:type="paragraph" w:customStyle="1" w:styleId="Bluecalloutbox">
    <w:name w:val="Blue callout box"/>
    <w:basedOn w:val="BodySansMedium"/>
    <w:qFormat/>
    <w:rsid w:val="0096691C"/>
    <w:pPr>
      <w:pBdr>
        <w:top w:val="single" w:sz="4" w:space="12" w:color="ECF3F4"/>
        <w:left w:val="single" w:sz="4" w:space="12" w:color="ECF3F4"/>
        <w:bottom w:val="single" w:sz="4" w:space="12" w:color="ECF3F4"/>
        <w:right w:val="single" w:sz="4" w:space="12" w:color="ECF3F4"/>
      </w:pBdr>
      <w:shd w:val="clear" w:color="auto" w:fill="ECF3F4"/>
      <w:ind w:left="227" w:right="227"/>
    </w:pPr>
  </w:style>
  <w:style w:type="paragraph" w:customStyle="1" w:styleId="BodySansMediumBullet">
    <w:name w:val="Body (Sans) Medium Bullet"/>
    <w:basedOn w:val="BodySansMedium"/>
    <w:qFormat/>
    <w:rsid w:val="008605C3"/>
    <w:pPr>
      <w:numPr>
        <w:numId w:val="38"/>
      </w:numPr>
    </w:pPr>
    <w:rPr>
      <w:lang w:val="en-US"/>
    </w:rPr>
  </w:style>
  <w:style w:type="paragraph" w:customStyle="1" w:styleId="Featurepagequote">
    <w:name w:val="Feature page quote"/>
    <w:basedOn w:val="Normal"/>
    <w:qFormat/>
    <w:rsid w:val="008605C3"/>
    <w:pPr>
      <w:spacing w:before="600" w:after="600"/>
      <w:ind w:left="680" w:right="680"/>
    </w:pPr>
    <w:rPr>
      <w:rFonts w:ascii="Arial" w:hAnsi="Arial" w:cs="Arial"/>
      <w:b/>
      <w:bCs/>
      <w:color w:val="064E71"/>
      <w:sz w:val="28"/>
      <w:szCs w:val="28"/>
    </w:rPr>
  </w:style>
  <w:style w:type="character" w:customStyle="1" w:styleId="Featurepagequotecredit">
    <w:name w:val="Feature page quote credit"/>
    <w:basedOn w:val="DefaultParagraphFont"/>
    <w:uiPriority w:val="1"/>
    <w:qFormat/>
    <w:rsid w:val="008605C3"/>
    <w:rPr>
      <w:color w:val="068289"/>
      <w:sz w:val="24"/>
      <w:szCs w:val="24"/>
    </w:rPr>
  </w:style>
  <w:style w:type="paragraph" w:customStyle="1" w:styleId="TablebodySans">
    <w:name w:val="Table body (Sans)"/>
    <w:basedOn w:val="Normal"/>
    <w:qFormat/>
    <w:rsid w:val="00F91693"/>
    <w:pPr>
      <w:spacing w:after="0" w:line="240" w:lineRule="auto"/>
    </w:pPr>
    <w:rPr>
      <w:rFonts w:ascii="Arial" w:hAnsi="Arial" w:cs="Arial"/>
      <w:bCs/>
      <w:sz w:val="20"/>
      <w:szCs w:val="20"/>
      <w:lang w:val="en-US" w:eastAsia="en-AU"/>
    </w:rPr>
  </w:style>
  <w:style w:type="paragraph" w:customStyle="1" w:styleId="TableheaderSans">
    <w:name w:val="Table header (Sans)"/>
    <w:basedOn w:val="TablebodySans"/>
    <w:qFormat/>
    <w:rsid w:val="00977562"/>
    <w:pPr>
      <w:spacing w:before="120" w:after="120"/>
    </w:pPr>
    <w:rPr>
      <w:bCs w:val="0"/>
      <w:color w:val="FFFFFF" w:themeColor="background1"/>
    </w:rPr>
  </w:style>
  <w:style w:type="table" w:customStyle="1" w:styleId="TealTable">
    <w:name w:val="Teal Table"/>
    <w:basedOn w:val="TableNormal"/>
    <w:uiPriority w:val="99"/>
    <w:rsid w:val="00914680"/>
    <w:pPr>
      <w:spacing w:after="0" w:line="240" w:lineRule="auto"/>
    </w:pPr>
    <w:tblPr>
      <w:tblStyleRowBandSize w:val="1"/>
      <w:tblCellMar>
        <w:top w:w="113" w:type="dxa"/>
        <w:bottom w:w="113" w:type="dxa"/>
      </w:tblCellMar>
    </w:tblPr>
    <w:tblStylePr w:type="firstRow">
      <w:pPr>
        <w:jc w:val="left"/>
      </w:pPr>
      <w:rPr>
        <w:b/>
        <w:color w:val="FFFFFF" w:themeColor="background1"/>
      </w:rPr>
      <w:tblPr/>
      <w:tcPr>
        <w:shd w:val="clear" w:color="auto" w:fill="068289"/>
        <w:vAlign w:val="center"/>
      </w:tcPr>
    </w:tblStylePr>
    <w:tblStylePr w:type="firstCol">
      <w:rPr>
        <w:b/>
      </w:rPr>
      <w:tblPr/>
      <w:tcPr>
        <w:shd w:val="clear" w:color="auto" w:fill="DEEBED"/>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194">
      <w:bodyDiv w:val="1"/>
      <w:marLeft w:val="0"/>
      <w:marRight w:val="0"/>
      <w:marTop w:val="0"/>
      <w:marBottom w:val="0"/>
      <w:divBdr>
        <w:top w:val="none" w:sz="0" w:space="0" w:color="auto"/>
        <w:left w:val="none" w:sz="0" w:space="0" w:color="auto"/>
        <w:bottom w:val="none" w:sz="0" w:space="0" w:color="auto"/>
        <w:right w:val="none" w:sz="0" w:space="0" w:color="auto"/>
      </w:divBdr>
      <w:divsChild>
        <w:div w:id="89086824">
          <w:marLeft w:val="0"/>
          <w:marRight w:val="0"/>
          <w:marTop w:val="0"/>
          <w:marBottom w:val="0"/>
          <w:divBdr>
            <w:top w:val="none" w:sz="0" w:space="0" w:color="auto"/>
            <w:left w:val="none" w:sz="0" w:space="0" w:color="auto"/>
            <w:bottom w:val="none" w:sz="0" w:space="0" w:color="auto"/>
            <w:right w:val="none" w:sz="0" w:space="0" w:color="auto"/>
          </w:divBdr>
        </w:div>
        <w:div w:id="326716849">
          <w:marLeft w:val="0"/>
          <w:marRight w:val="0"/>
          <w:marTop w:val="0"/>
          <w:marBottom w:val="0"/>
          <w:divBdr>
            <w:top w:val="none" w:sz="0" w:space="0" w:color="auto"/>
            <w:left w:val="none" w:sz="0" w:space="0" w:color="auto"/>
            <w:bottom w:val="none" w:sz="0" w:space="0" w:color="auto"/>
            <w:right w:val="none" w:sz="0" w:space="0" w:color="auto"/>
          </w:divBdr>
        </w:div>
        <w:div w:id="359598010">
          <w:marLeft w:val="0"/>
          <w:marRight w:val="0"/>
          <w:marTop w:val="0"/>
          <w:marBottom w:val="0"/>
          <w:divBdr>
            <w:top w:val="none" w:sz="0" w:space="0" w:color="auto"/>
            <w:left w:val="none" w:sz="0" w:space="0" w:color="auto"/>
            <w:bottom w:val="none" w:sz="0" w:space="0" w:color="auto"/>
            <w:right w:val="none" w:sz="0" w:space="0" w:color="auto"/>
          </w:divBdr>
        </w:div>
        <w:div w:id="425149403">
          <w:marLeft w:val="0"/>
          <w:marRight w:val="0"/>
          <w:marTop w:val="0"/>
          <w:marBottom w:val="0"/>
          <w:divBdr>
            <w:top w:val="none" w:sz="0" w:space="0" w:color="auto"/>
            <w:left w:val="none" w:sz="0" w:space="0" w:color="auto"/>
            <w:bottom w:val="none" w:sz="0" w:space="0" w:color="auto"/>
            <w:right w:val="none" w:sz="0" w:space="0" w:color="auto"/>
          </w:divBdr>
        </w:div>
        <w:div w:id="432634067">
          <w:marLeft w:val="0"/>
          <w:marRight w:val="0"/>
          <w:marTop w:val="0"/>
          <w:marBottom w:val="0"/>
          <w:divBdr>
            <w:top w:val="none" w:sz="0" w:space="0" w:color="auto"/>
            <w:left w:val="none" w:sz="0" w:space="0" w:color="auto"/>
            <w:bottom w:val="none" w:sz="0" w:space="0" w:color="auto"/>
            <w:right w:val="none" w:sz="0" w:space="0" w:color="auto"/>
          </w:divBdr>
        </w:div>
        <w:div w:id="692388351">
          <w:marLeft w:val="0"/>
          <w:marRight w:val="0"/>
          <w:marTop w:val="0"/>
          <w:marBottom w:val="0"/>
          <w:divBdr>
            <w:top w:val="none" w:sz="0" w:space="0" w:color="auto"/>
            <w:left w:val="none" w:sz="0" w:space="0" w:color="auto"/>
            <w:bottom w:val="none" w:sz="0" w:space="0" w:color="auto"/>
            <w:right w:val="none" w:sz="0" w:space="0" w:color="auto"/>
          </w:divBdr>
          <w:divsChild>
            <w:div w:id="902789777">
              <w:marLeft w:val="0"/>
              <w:marRight w:val="0"/>
              <w:marTop w:val="0"/>
              <w:marBottom w:val="0"/>
              <w:divBdr>
                <w:top w:val="none" w:sz="0" w:space="0" w:color="auto"/>
                <w:left w:val="none" w:sz="0" w:space="0" w:color="auto"/>
                <w:bottom w:val="none" w:sz="0" w:space="0" w:color="auto"/>
                <w:right w:val="none" w:sz="0" w:space="0" w:color="auto"/>
              </w:divBdr>
            </w:div>
          </w:divsChild>
        </w:div>
        <w:div w:id="990594190">
          <w:marLeft w:val="0"/>
          <w:marRight w:val="0"/>
          <w:marTop w:val="0"/>
          <w:marBottom w:val="0"/>
          <w:divBdr>
            <w:top w:val="none" w:sz="0" w:space="0" w:color="auto"/>
            <w:left w:val="none" w:sz="0" w:space="0" w:color="auto"/>
            <w:bottom w:val="none" w:sz="0" w:space="0" w:color="auto"/>
            <w:right w:val="none" w:sz="0" w:space="0" w:color="auto"/>
          </w:divBdr>
        </w:div>
        <w:div w:id="1293291987">
          <w:marLeft w:val="0"/>
          <w:marRight w:val="0"/>
          <w:marTop w:val="0"/>
          <w:marBottom w:val="0"/>
          <w:divBdr>
            <w:top w:val="none" w:sz="0" w:space="0" w:color="auto"/>
            <w:left w:val="none" w:sz="0" w:space="0" w:color="auto"/>
            <w:bottom w:val="none" w:sz="0" w:space="0" w:color="auto"/>
            <w:right w:val="none" w:sz="0" w:space="0" w:color="auto"/>
          </w:divBdr>
          <w:divsChild>
            <w:div w:id="1778719227">
              <w:marLeft w:val="0"/>
              <w:marRight w:val="0"/>
              <w:marTop w:val="0"/>
              <w:marBottom w:val="0"/>
              <w:divBdr>
                <w:top w:val="none" w:sz="0" w:space="0" w:color="auto"/>
                <w:left w:val="none" w:sz="0" w:space="0" w:color="auto"/>
                <w:bottom w:val="none" w:sz="0" w:space="0" w:color="auto"/>
                <w:right w:val="none" w:sz="0" w:space="0" w:color="auto"/>
              </w:divBdr>
            </w:div>
          </w:divsChild>
        </w:div>
        <w:div w:id="1513958741">
          <w:marLeft w:val="0"/>
          <w:marRight w:val="0"/>
          <w:marTop w:val="0"/>
          <w:marBottom w:val="0"/>
          <w:divBdr>
            <w:top w:val="none" w:sz="0" w:space="0" w:color="auto"/>
            <w:left w:val="none" w:sz="0" w:space="0" w:color="auto"/>
            <w:bottom w:val="none" w:sz="0" w:space="0" w:color="auto"/>
            <w:right w:val="none" w:sz="0" w:space="0" w:color="auto"/>
          </w:divBdr>
        </w:div>
        <w:div w:id="1544363391">
          <w:marLeft w:val="0"/>
          <w:marRight w:val="0"/>
          <w:marTop w:val="0"/>
          <w:marBottom w:val="0"/>
          <w:divBdr>
            <w:top w:val="none" w:sz="0" w:space="0" w:color="auto"/>
            <w:left w:val="none" w:sz="0" w:space="0" w:color="auto"/>
            <w:bottom w:val="none" w:sz="0" w:space="0" w:color="auto"/>
            <w:right w:val="none" w:sz="0" w:space="0" w:color="auto"/>
          </w:divBdr>
          <w:divsChild>
            <w:div w:id="775566485">
              <w:marLeft w:val="0"/>
              <w:marRight w:val="0"/>
              <w:marTop w:val="0"/>
              <w:marBottom w:val="0"/>
              <w:divBdr>
                <w:top w:val="none" w:sz="0" w:space="0" w:color="auto"/>
                <w:left w:val="none" w:sz="0" w:space="0" w:color="auto"/>
                <w:bottom w:val="none" w:sz="0" w:space="0" w:color="auto"/>
                <w:right w:val="none" w:sz="0" w:space="0" w:color="auto"/>
              </w:divBdr>
            </w:div>
          </w:divsChild>
        </w:div>
        <w:div w:id="1697924551">
          <w:marLeft w:val="0"/>
          <w:marRight w:val="0"/>
          <w:marTop w:val="0"/>
          <w:marBottom w:val="0"/>
          <w:divBdr>
            <w:top w:val="none" w:sz="0" w:space="0" w:color="auto"/>
            <w:left w:val="none" w:sz="0" w:space="0" w:color="auto"/>
            <w:bottom w:val="none" w:sz="0" w:space="0" w:color="auto"/>
            <w:right w:val="none" w:sz="0" w:space="0" w:color="auto"/>
          </w:divBdr>
        </w:div>
        <w:div w:id="1948733869">
          <w:marLeft w:val="0"/>
          <w:marRight w:val="0"/>
          <w:marTop w:val="0"/>
          <w:marBottom w:val="0"/>
          <w:divBdr>
            <w:top w:val="none" w:sz="0" w:space="0" w:color="auto"/>
            <w:left w:val="none" w:sz="0" w:space="0" w:color="auto"/>
            <w:bottom w:val="none" w:sz="0" w:space="0" w:color="auto"/>
            <w:right w:val="none" w:sz="0" w:space="0" w:color="auto"/>
          </w:divBdr>
        </w:div>
        <w:div w:id="2077311888">
          <w:marLeft w:val="0"/>
          <w:marRight w:val="0"/>
          <w:marTop w:val="0"/>
          <w:marBottom w:val="0"/>
          <w:divBdr>
            <w:top w:val="none" w:sz="0" w:space="0" w:color="auto"/>
            <w:left w:val="none" w:sz="0" w:space="0" w:color="auto"/>
            <w:bottom w:val="none" w:sz="0" w:space="0" w:color="auto"/>
            <w:right w:val="none" w:sz="0" w:space="0" w:color="auto"/>
          </w:divBdr>
        </w:div>
        <w:div w:id="2144033104">
          <w:marLeft w:val="0"/>
          <w:marRight w:val="0"/>
          <w:marTop w:val="0"/>
          <w:marBottom w:val="0"/>
          <w:divBdr>
            <w:top w:val="none" w:sz="0" w:space="0" w:color="auto"/>
            <w:left w:val="none" w:sz="0" w:space="0" w:color="auto"/>
            <w:bottom w:val="none" w:sz="0" w:space="0" w:color="auto"/>
            <w:right w:val="none" w:sz="0" w:space="0" w:color="auto"/>
          </w:divBdr>
        </w:div>
      </w:divsChild>
    </w:div>
    <w:div w:id="64378450">
      <w:bodyDiv w:val="1"/>
      <w:marLeft w:val="0"/>
      <w:marRight w:val="0"/>
      <w:marTop w:val="0"/>
      <w:marBottom w:val="0"/>
      <w:divBdr>
        <w:top w:val="none" w:sz="0" w:space="0" w:color="auto"/>
        <w:left w:val="none" w:sz="0" w:space="0" w:color="auto"/>
        <w:bottom w:val="none" w:sz="0" w:space="0" w:color="auto"/>
        <w:right w:val="none" w:sz="0" w:space="0" w:color="auto"/>
      </w:divBdr>
      <w:divsChild>
        <w:div w:id="357435673">
          <w:marLeft w:val="0"/>
          <w:marRight w:val="0"/>
          <w:marTop w:val="0"/>
          <w:marBottom w:val="0"/>
          <w:divBdr>
            <w:top w:val="none" w:sz="0" w:space="0" w:color="auto"/>
            <w:left w:val="none" w:sz="0" w:space="0" w:color="auto"/>
            <w:bottom w:val="none" w:sz="0" w:space="0" w:color="auto"/>
            <w:right w:val="none" w:sz="0" w:space="0" w:color="auto"/>
          </w:divBdr>
        </w:div>
        <w:div w:id="563566603">
          <w:marLeft w:val="0"/>
          <w:marRight w:val="0"/>
          <w:marTop w:val="0"/>
          <w:marBottom w:val="0"/>
          <w:divBdr>
            <w:top w:val="none" w:sz="0" w:space="0" w:color="auto"/>
            <w:left w:val="none" w:sz="0" w:space="0" w:color="auto"/>
            <w:bottom w:val="none" w:sz="0" w:space="0" w:color="auto"/>
            <w:right w:val="none" w:sz="0" w:space="0" w:color="auto"/>
          </w:divBdr>
        </w:div>
        <w:div w:id="625818817">
          <w:marLeft w:val="0"/>
          <w:marRight w:val="0"/>
          <w:marTop w:val="0"/>
          <w:marBottom w:val="0"/>
          <w:divBdr>
            <w:top w:val="none" w:sz="0" w:space="0" w:color="auto"/>
            <w:left w:val="none" w:sz="0" w:space="0" w:color="auto"/>
            <w:bottom w:val="none" w:sz="0" w:space="0" w:color="auto"/>
            <w:right w:val="none" w:sz="0" w:space="0" w:color="auto"/>
          </w:divBdr>
          <w:divsChild>
            <w:div w:id="551039050">
              <w:marLeft w:val="0"/>
              <w:marRight w:val="0"/>
              <w:marTop w:val="0"/>
              <w:marBottom w:val="0"/>
              <w:divBdr>
                <w:top w:val="none" w:sz="0" w:space="0" w:color="auto"/>
                <w:left w:val="none" w:sz="0" w:space="0" w:color="auto"/>
                <w:bottom w:val="none" w:sz="0" w:space="0" w:color="auto"/>
                <w:right w:val="none" w:sz="0" w:space="0" w:color="auto"/>
              </w:divBdr>
            </w:div>
          </w:divsChild>
        </w:div>
        <w:div w:id="996300141">
          <w:marLeft w:val="0"/>
          <w:marRight w:val="0"/>
          <w:marTop w:val="0"/>
          <w:marBottom w:val="0"/>
          <w:divBdr>
            <w:top w:val="none" w:sz="0" w:space="0" w:color="auto"/>
            <w:left w:val="none" w:sz="0" w:space="0" w:color="auto"/>
            <w:bottom w:val="none" w:sz="0" w:space="0" w:color="auto"/>
            <w:right w:val="none" w:sz="0" w:space="0" w:color="auto"/>
          </w:divBdr>
        </w:div>
        <w:div w:id="1003514532">
          <w:marLeft w:val="0"/>
          <w:marRight w:val="0"/>
          <w:marTop w:val="0"/>
          <w:marBottom w:val="0"/>
          <w:divBdr>
            <w:top w:val="none" w:sz="0" w:space="0" w:color="auto"/>
            <w:left w:val="none" w:sz="0" w:space="0" w:color="auto"/>
            <w:bottom w:val="none" w:sz="0" w:space="0" w:color="auto"/>
            <w:right w:val="none" w:sz="0" w:space="0" w:color="auto"/>
          </w:divBdr>
        </w:div>
        <w:div w:id="1008405603">
          <w:marLeft w:val="0"/>
          <w:marRight w:val="0"/>
          <w:marTop w:val="0"/>
          <w:marBottom w:val="0"/>
          <w:divBdr>
            <w:top w:val="none" w:sz="0" w:space="0" w:color="auto"/>
            <w:left w:val="none" w:sz="0" w:space="0" w:color="auto"/>
            <w:bottom w:val="none" w:sz="0" w:space="0" w:color="auto"/>
            <w:right w:val="none" w:sz="0" w:space="0" w:color="auto"/>
          </w:divBdr>
        </w:div>
        <w:div w:id="1061708956">
          <w:marLeft w:val="0"/>
          <w:marRight w:val="0"/>
          <w:marTop w:val="0"/>
          <w:marBottom w:val="0"/>
          <w:divBdr>
            <w:top w:val="none" w:sz="0" w:space="0" w:color="auto"/>
            <w:left w:val="none" w:sz="0" w:space="0" w:color="auto"/>
            <w:bottom w:val="none" w:sz="0" w:space="0" w:color="auto"/>
            <w:right w:val="none" w:sz="0" w:space="0" w:color="auto"/>
          </w:divBdr>
        </w:div>
        <w:div w:id="1113597916">
          <w:marLeft w:val="0"/>
          <w:marRight w:val="0"/>
          <w:marTop w:val="0"/>
          <w:marBottom w:val="0"/>
          <w:divBdr>
            <w:top w:val="none" w:sz="0" w:space="0" w:color="auto"/>
            <w:left w:val="none" w:sz="0" w:space="0" w:color="auto"/>
            <w:bottom w:val="none" w:sz="0" w:space="0" w:color="auto"/>
            <w:right w:val="none" w:sz="0" w:space="0" w:color="auto"/>
          </w:divBdr>
        </w:div>
        <w:div w:id="1386416366">
          <w:marLeft w:val="0"/>
          <w:marRight w:val="0"/>
          <w:marTop w:val="0"/>
          <w:marBottom w:val="0"/>
          <w:divBdr>
            <w:top w:val="none" w:sz="0" w:space="0" w:color="auto"/>
            <w:left w:val="none" w:sz="0" w:space="0" w:color="auto"/>
            <w:bottom w:val="none" w:sz="0" w:space="0" w:color="auto"/>
            <w:right w:val="none" w:sz="0" w:space="0" w:color="auto"/>
          </w:divBdr>
          <w:divsChild>
            <w:div w:id="822552511">
              <w:marLeft w:val="0"/>
              <w:marRight w:val="0"/>
              <w:marTop w:val="0"/>
              <w:marBottom w:val="0"/>
              <w:divBdr>
                <w:top w:val="none" w:sz="0" w:space="0" w:color="auto"/>
                <w:left w:val="none" w:sz="0" w:space="0" w:color="auto"/>
                <w:bottom w:val="none" w:sz="0" w:space="0" w:color="auto"/>
                <w:right w:val="none" w:sz="0" w:space="0" w:color="auto"/>
              </w:divBdr>
            </w:div>
          </w:divsChild>
        </w:div>
        <w:div w:id="1418942620">
          <w:marLeft w:val="0"/>
          <w:marRight w:val="0"/>
          <w:marTop w:val="0"/>
          <w:marBottom w:val="0"/>
          <w:divBdr>
            <w:top w:val="none" w:sz="0" w:space="0" w:color="auto"/>
            <w:left w:val="none" w:sz="0" w:space="0" w:color="auto"/>
            <w:bottom w:val="none" w:sz="0" w:space="0" w:color="auto"/>
            <w:right w:val="none" w:sz="0" w:space="0" w:color="auto"/>
          </w:divBdr>
        </w:div>
        <w:div w:id="1496073167">
          <w:marLeft w:val="0"/>
          <w:marRight w:val="0"/>
          <w:marTop w:val="0"/>
          <w:marBottom w:val="0"/>
          <w:divBdr>
            <w:top w:val="none" w:sz="0" w:space="0" w:color="auto"/>
            <w:left w:val="none" w:sz="0" w:space="0" w:color="auto"/>
            <w:bottom w:val="none" w:sz="0" w:space="0" w:color="auto"/>
            <w:right w:val="none" w:sz="0" w:space="0" w:color="auto"/>
          </w:divBdr>
        </w:div>
        <w:div w:id="1671055035">
          <w:marLeft w:val="0"/>
          <w:marRight w:val="0"/>
          <w:marTop w:val="0"/>
          <w:marBottom w:val="0"/>
          <w:divBdr>
            <w:top w:val="none" w:sz="0" w:space="0" w:color="auto"/>
            <w:left w:val="none" w:sz="0" w:space="0" w:color="auto"/>
            <w:bottom w:val="none" w:sz="0" w:space="0" w:color="auto"/>
            <w:right w:val="none" w:sz="0" w:space="0" w:color="auto"/>
          </w:divBdr>
        </w:div>
        <w:div w:id="1686587549">
          <w:marLeft w:val="0"/>
          <w:marRight w:val="0"/>
          <w:marTop w:val="0"/>
          <w:marBottom w:val="0"/>
          <w:divBdr>
            <w:top w:val="none" w:sz="0" w:space="0" w:color="auto"/>
            <w:left w:val="none" w:sz="0" w:space="0" w:color="auto"/>
            <w:bottom w:val="none" w:sz="0" w:space="0" w:color="auto"/>
            <w:right w:val="none" w:sz="0" w:space="0" w:color="auto"/>
          </w:divBdr>
          <w:divsChild>
            <w:div w:id="516771361">
              <w:marLeft w:val="0"/>
              <w:marRight w:val="0"/>
              <w:marTop w:val="0"/>
              <w:marBottom w:val="0"/>
              <w:divBdr>
                <w:top w:val="none" w:sz="0" w:space="0" w:color="auto"/>
                <w:left w:val="none" w:sz="0" w:space="0" w:color="auto"/>
                <w:bottom w:val="none" w:sz="0" w:space="0" w:color="auto"/>
                <w:right w:val="none" w:sz="0" w:space="0" w:color="auto"/>
              </w:divBdr>
            </w:div>
          </w:divsChild>
        </w:div>
        <w:div w:id="1706178044">
          <w:marLeft w:val="0"/>
          <w:marRight w:val="0"/>
          <w:marTop w:val="0"/>
          <w:marBottom w:val="0"/>
          <w:divBdr>
            <w:top w:val="none" w:sz="0" w:space="0" w:color="auto"/>
            <w:left w:val="none" w:sz="0" w:space="0" w:color="auto"/>
            <w:bottom w:val="none" w:sz="0" w:space="0" w:color="auto"/>
            <w:right w:val="none" w:sz="0" w:space="0" w:color="auto"/>
          </w:divBdr>
        </w:div>
      </w:divsChild>
    </w:div>
    <w:div w:id="147719709">
      <w:bodyDiv w:val="1"/>
      <w:marLeft w:val="0"/>
      <w:marRight w:val="0"/>
      <w:marTop w:val="0"/>
      <w:marBottom w:val="0"/>
      <w:divBdr>
        <w:top w:val="none" w:sz="0" w:space="0" w:color="auto"/>
        <w:left w:val="none" w:sz="0" w:space="0" w:color="auto"/>
        <w:bottom w:val="none" w:sz="0" w:space="0" w:color="auto"/>
        <w:right w:val="none" w:sz="0" w:space="0" w:color="auto"/>
      </w:divBdr>
      <w:divsChild>
        <w:div w:id="23872890">
          <w:marLeft w:val="0"/>
          <w:marRight w:val="0"/>
          <w:marTop w:val="0"/>
          <w:marBottom w:val="0"/>
          <w:divBdr>
            <w:top w:val="none" w:sz="0" w:space="0" w:color="auto"/>
            <w:left w:val="none" w:sz="0" w:space="0" w:color="auto"/>
            <w:bottom w:val="none" w:sz="0" w:space="0" w:color="auto"/>
            <w:right w:val="none" w:sz="0" w:space="0" w:color="auto"/>
          </w:divBdr>
        </w:div>
        <w:div w:id="115879611">
          <w:marLeft w:val="0"/>
          <w:marRight w:val="0"/>
          <w:marTop w:val="0"/>
          <w:marBottom w:val="0"/>
          <w:divBdr>
            <w:top w:val="none" w:sz="0" w:space="0" w:color="auto"/>
            <w:left w:val="none" w:sz="0" w:space="0" w:color="auto"/>
            <w:bottom w:val="none" w:sz="0" w:space="0" w:color="auto"/>
            <w:right w:val="none" w:sz="0" w:space="0" w:color="auto"/>
          </w:divBdr>
          <w:divsChild>
            <w:div w:id="1915042410">
              <w:marLeft w:val="0"/>
              <w:marRight w:val="0"/>
              <w:marTop w:val="0"/>
              <w:marBottom w:val="0"/>
              <w:divBdr>
                <w:top w:val="none" w:sz="0" w:space="0" w:color="auto"/>
                <w:left w:val="none" w:sz="0" w:space="0" w:color="auto"/>
                <w:bottom w:val="none" w:sz="0" w:space="0" w:color="auto"/>
                <w:right w:val="none" w:sz="0" w:space="0" w:color="auto"/>
              </w:divBdr>
            </w:div>
          </w:divsChild>
        </w:div>
        <w:div w:id="237449956">
          <w:marLeft w:val="0"/>
          <w:marRight w:val="0"/>
          <w:marTop w:val="0"/>
          <w:marBottom w:val="0"/>
          <w:divBdr>
            <w:top w:val="none" w:sz="0" w:space="0" w:color="auto"/>
            <w:left w:val="none" w:sz="0" w:space="0" w:color="auto"/>
            <w:bottom w:val="none" w:sz="0" w:space="0" w:color="auto"/>
            <w:right w:val="none" w:sz="0" w:space="0" w:color="auto"/>
          </w:divBdr>
        </w:div>
        <w:div w:id="250622477">
          <w:marLeft w:val="0"/>
          <w:marRight w:val="0"/>
          <w:marTop w:val="0"/>
          <w:marBottom w:val="0"/>
          <w:divBdr>
            <w:top w:val="none" w:sz="0" w:space="0" w:color="auto"/>
            <w:left w:val="none" w:sz="0" w:space="0" w:color="auto"/>
            <w:bottom w:val="none" w:sz="0" w:space="0" w:color="auto"/>
            <w:right w:val="none" w:sz="0" w:space="0" w:color="auto"/>
          </w:divBdr>
          <w:divsChild>
            <w:div w:id="1420635086">
              <w:marLeft w:val="0"/>
              <w:marRight w:val="0"/>
              <w:marTop w:val="0"/>
              <w:marBottom w:val="0"/>
              <w:divBdr>
                <w:top w:val="none" w:sz="0" w:space="0" w:color="auto"/>
                <w:left w:val="none" w:sz="0" w:space="0" w:color="auto"/>
                <w:bottom w:val="none" w:sz="0" w:space="0" w:color="auto"/>
                <w:right w:val="none" w:sz="0" w:space="0" w:color="auto"/>
              </w:divBdr>
            </w:div>
          </w:divsChild>
        </w:div>
        <w:div w:id="258608315">
          <w:marLeft w:val="0"/>
          <w:marRight w:val="0"/>
          <w:marTop w:val="0"/>
          <w:marBottom w:val="0"/>
          <w:divBdr>
            <w:top w:val="none" w:sz="0" w:space="0" w:color="auto"/>
            <w:left w:val="none" w:sz="0" w:space="0" w:color="auto"/>
            <w:bottom w:val="none" w:sz="0" w:space="0" w:color="auto"/>
            <w:right w:val="none" w:sz="0" w:space="0" w:color="auto"/>
          </w:divBdr>
        </w:div>
        <w:div w:id="368382679">
          <w:marLeft w:val="0"/>
          <w:marRight w:val="0"/>
          <w:marTop w:val="0"/>
          <w:marBottom w:val="0"/>
          <w:divBdr>
            <w:top w:val="none" w:sz="0" w:space="0" w:color="auto"/>
            <w:left w:val="none" w:sz="0" w:space="0" w:color="auto"/>
            <w:bottom w:val="none" w:sz="0" w:space="0" w:color="auto"/>
            <w:right w:val="none" w:sz="0" w:space="0" w:color="auto"/>
          </w:divBdr>
          <w:divsChild>
            <w:div w:id="263265749">
              <w:marLeft w:val="0"/>
              <w:marRight w:val="0"/>
              <w:marTop w:val="0"/>
              <w:marBottom w:val="0"/>
              <w:divBdr>
                <w:top w:val="none" w:sz="0" w:space="0" w:color="auto"/>
                <w:left w:val="none" w:sz="0" w:space="0" w:color="auto"/>
                <w:bottom w:val="none" w:sz="0" w:space="0" w:color="auto"/>
                <w:right w:val="none" w:sz="0" w:space="0" w:color="auto"/>
              </w:divBdr>
            </w:div>
          </w:divsChild>
        </w:div>
        <w:div w:id="376048911">
          <w:marLeft w:val="0"/>
          <w:marRight w:val="0"/>
          <w:marTop w:val="0"/>
          <w:marBottom w:val="0"/>
          <w:divBdr>
            <w:top w:val="none" w:sz="0" w:space="0" w:color="auto"/>
            <w:left w:val="none" w:sz="0" w:space="0" w:color="auto"/>
            <w:bottom w:val="none" w:sz="0" w:space="0" w:color="auto"/>
            <w:right w:val="none" w:sz="0" w:space="0" w:color="auto"/>
          </w:divBdr>
        </w:div>
        <w:div w:id="410471400">
          <w:marLeft w:val="0"/>
          <w:marRight w:val="0"/>
          <w:marTop w:val="0"/>
          <w:marBottom w:val="0"/>
          <w:divBdr>
            <w:top w:val="none" w:sz="0" w:space="0" w:color="auto"/>
            <w:left w:val="none" w:sz="0" w:space="0" w:color="auto"/>
            <w:bottom w:val="none" w:sz="0" w:space="0" w:color="auto"/>
            <w:right w:val="none" w:sz="0" w:space="0" w:color="auto"/>
          </w:divBdr>
        </w:div>
        <w:div w:id="693772801">
          <w:marLeft w:val="0"/>
          <w:marRight w:val="0"/>
          <w:marTop w:val="0"/>
          <w:marBottom w:val="0"/>
          <w:divBdr>
            <w:top w:val="none" w:sz="0" w:space="0" w:color="auto"/>
            <w:left w:val="none" w:sz="0" w:space="0" w:color="auto"/>
            <w:bottom w:val="none" w:sz="0" w:space="0" w:color="auto"/>
            <w:right w:val="none" w:sz="0" w:space="0" w:color="auto"/>
          </w:divBdr>
          <w:divsChild>
            <w:div w:id="203836833">
              <w:marLeft w:val="0"/>
              <w:marRight w:val="0"/>
              <w:marTop w:val="0"/>
              <w:marBottom w:val="0"/>
              <w:divBdr>
                <w:top w:val="none" w:sz="0" w:space="0" w:color="auto"/>
                <w:left w:val="none" w:sz="0" w:space="0" w:color="auto"/>
                <w:bottom w:val="none" w:sz="0" w:space="0" w:color="auto"/>
                <w:right w:val="none" w:sz="0" w:space="0" w:color="auto"/>
              </w:divBdr>
            </w:div>
          </w:divsChild>
        </w:div>
        <w:div w:id="731462570">
          <w:marLeft w:val="0"/>
          <w:marRight w:val="0"/>
          <w:marTop w:val="0"/>
          <w:marBottom w:val="0"/>
          <w:divBdr>
            <w:top w:val="none" w:sz="0" w:space="0" w:color="auto"/>
            <w:left w:val="none" w:sz="0" w:space="0" w:color="auto"/>
            <w:bottom w:val="none" w:sz="0" w:space="0" w:color="auto"/>
            <w:right w:val="none" w:sz="0" w:space="0" w:color="auto"/>
          </w:divBdr>
        </w:div>
        <w:div w:id="784352661">
          <w:marLeft w:val="0"/>
          <w:marRight w:val="0"/>
          <w:marTop w:val="0"/>
          <w:marBottom w:val="0"/>
          <w:divBdr>
            <w:top w:val="none" w:sz="0" w:space="0" w:color="auto"/>
            <w:left w:val="none" w:sz="0" w:space="0" w:color="auto"/>
            <w:bottom w:val="none" w:sz="0" w:space="0" w:color="auto"/>
            <w:right w:val="none" w:sz="0" w:space="0" w:color="auto"/>
          </w:divBdr>
          <w:divsChild>
            <w:div w:id="1746341954">
              <w:marLeft w:val="0"/>
              <w:marRight w:val="0"/>
              <w:marTop w:val="0"/>
              <w:marBottom w:val="0"/>
              <w:divBdr>
                <w:top w:val="none" w:sz="0" w:space="0" w:color="auto"/>
                <w:left w:val="none" w:sz="0" w:space="0" w:color="auto"/>
                <w:bottom w:val="none" w:sz="0" w:space="0" w:color="auto"/>
                <w:right w:val="none" w:sz="0" w:space="0" w:color="auto"/>
              </w:divBdr>
            </w:div>
          </w:divsChild>
        </w:div>
        <w:div w:id="928077844">
          <w:marLeft w:val="0"/>
          <w:marRight w:val="0"/>
          <w:marTop w:val="0"/>
          <w:marBottom w:val="0"/>
          <w:divBdr>
            <w:top w:val="none" w:sz="0" w:space="0" w:color="auto"/>
            <w:left w:val="none" w:sz="0" w:space="0" w:color="auto"/>
            <w:bottom w:val="none" w:sz="0" w:space="0" w:color="auto"/>
            <w:right w:val="none" w:sz="0" w:space="0" w:color="auto"/>
          </w:divBdr>
        </w:div>
        <w:div w:id="1028527574">
          <w:marLeft w:val="0"/>
          <w:marRight w:val="0"/>
          <w:marTop w:val="0"/>
          <w:marBottom w:val="0"/>
          <w:divBdr>
            <w:top w:val="none" w:sz="0" w:space="0" w:color="auto"/>
            <w:left w:val="none" w:sz="0" w:space="0" w:color="auto"/>
            <w:bottom w:val="none" w:sz="0" w:space="0" w:color="auto"/>
            <w:right w:val="none" w:sz="0" w:space="0" w:color="auto"/>
          </w:divBdr>
        </w:div>
        <w:div w:id="1143429875">
          <w:marLeft w:val="0"/>
          <w:marRight w:val="0"/>
          <w:marTop w:val="0"/>
          <w:marBottom w:val="0"/>
          <w:divBdr>
            <w:top w:val="none" w:sz="0" w:space="0" w:color="auto"/>
            <w:left w:val="none" w:sz="0" w:space="0" w:color="auto"/>
            <w:bottom w:val="none" w:sz="0" w:space="0" w:color="auto"/>
            <w:right w:val="none" w:sz="0" w:space="0" w:color="auto"/>
          </w:divBdr>
        </w:div>
        <w:div w:id="1215653755">
          <w:marLeft w:val="0"/>
          <w:marRight w:val="0"/>
          <w:marTop w:val="0"/>
          <w:marBottom w:val="0"/>
          <w:divBdr>
            <w:top w:val="none" w:sz="0" w:space="0" w:color="auto"/>
            <w:left w:val="none" w:sz="0" w:space="0" w:color="auto"/>
            <w:bottom w:val="none" w:sz="0" w:space="0" w:color="auto"/>
            <w:right w:val="none" w:sz="0" w:space="0" w:color="auto"/>
          </w:divBdr>
          <w:divsChild>
            <w:div w:id="634215269">
              <w:marLeft w:val="0"/>
              <w:marRight w:val="0"/>
              <w:marTop w:val="0"/>
              <w:marBottom w:val="0"/>
              <w:divBdr>
                <w:top w:val="none" w:sz="0" w:space="0" w:color="auto"/>
                <w:left w:val="none" w:sz="0" w:space="0" w:color="auto"/>
                <w:bottom w:val="none" w:sz="0" w:space="0" w:color="auto"/>
                <w:right w:val="none" w:sz="0" w:space="0" w:color="auto"/>
              </w:divBdr>
            </w:div>
          </w:divsChild>
        </w:div>
        <w:div w:id="1346900567">
          <w:marLeft w:val="0"/>
          <w:marRight w:val="0"/>
          <w:marTop w:val="0"/>
          <w:marBottom w:val="0"/>
          <w:divBdr>
            <w:top w:val="none" w:sz="0" w:space="0" w:color="auto"/>
            <w:left w:val="none" w:sz="0" w:space="0" w:color="auto"/>
            <w:bottom w:val="none" w:sz="0" w:space="0" w:color="auto"/>
            <w:right w:val="none" w:sz="0" w:space="0" w:color="auto"/>
          </w:divBdr>
        </w:div>
        <w:div w:id="1418206845">
          <w:marLeft w:val="0"/>
          <w:marRight w:val="0"/>
          <w:marTop w:val="0"/>
          <w:marBottom w:val="0"/>
          <w:divBdr>
            <w:top w:val="none" w:sz="0" w:space="0" w:color="auto"/>
            <w:left w:val="none" w:sz="0" w:space="0" w:color="auto"/>
            <w:bottom w:val="none" w:sz="0" w:space="0" w:color="auto"/>
            <w:right w:val="none" w:sz="0" w:space="0" w:color="auto"/>
          </w:divBdr>
        </w:div>
        <w:div w:id="1799835615">
          <w:marLeft w:val="0"/>
          <w:marRight w:val="0"/>
          <w:marTop w:val="0"/>
          <w:marBottom w:val="0"/>
          <w:divBdr>
            <w:top w:val="none" w:sz="0" w:space="0" w:color="auto"/>
            <w:left w:val="none" w:sz="0" w:space="0" w:color="auto"/>
            <w:bottom w:val="none" w:sz="0" w:space="0" w:color="auto"/>
            <w:right w:val="none" w:sz="0" w:space="0" w:color="auto"/>
          </w:divBdr>
        </w:div>
        <w:div w:id="1928228464">
          <w:marLeft w:val="0"/>
          <w:marRight w:val="0"/>
          <w:marTop w:val="0"/>
          <w:marBottom w:val="0"/>
          <w:divBdr>
            <w:top w:val="none" w:sz="0" w:space="0" w:color="auto"/>
            <w:left w:val="none" w:sz="0" w:space="0" w:color="auto"/>
            <w:bottom w:val="none" w:sz="0" w:space="0" w:color="auto"/>
            <w:right w:val="none" w:sz="0" w:space="0" w:color="auto"/>
          </w:divBdr>
          <w:divsChild>
            <w:div w:id="1710111114">
              <w:marLeft w:val="0"/>
              <w:marRight w:val="0"/>
              <w:marTop w:val="0"/>
              <w:marBottom w:val="0"/>
              <w:divBdr>
                <w:top w:val="none" w:sz="0" w:space="0" w:color="auto"/>
                <w:left w:val="none" w:sz="0" w:space="0" w:color="auto"/>
                <w:bottom w:val="none" w:sz="0" w:space="0" w:color="auto"/>
                <w:right w:val="none" w:sz="0" w:space="0" w:color="auto"/>
              </w:divBdr>
              <w:divsChild>
                <w:div w:id="4083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40719">
          <w:marLeft w:val="0"/>
          <w:marRight w:val="0"/>
          <w:marTop w:val="0"/>
          <w:marBottom w:val="0"/>
          <w:divBdr>
            <w:top w:val="none" w:sz="0" w:space="0" w:color="auto"/>
            <w:left w:val="none" w:sz="0" w:space="0" w:color="auto"/>
            <w:bottom w:val="none" w:sz="0" w:space="0" w:color="auto"/>
            <w:right w:val="none" w:sz="0" w:space="0" w:color="auto"/>
          </w:divBdr>
          <w:divsChild>
            <w:div w:id="1357385772">
              <w:marLeft w:val="0"/>
              <w:marRight w:val="0"/>
              <w:marTop w:val="0"/>
              <w:marBottom w:val="0"/>
              <w:divBdr>
                <w:top w:val="none" w:sz="0" w:space="0" w:color="auto"/>
                <w:left w:val="none" w:sz="0" w:space="0" w:color="auto"/>
                <w:bottom w:val="none" w:sz="0" w:space="0" w:color="auto"/>
                <w:right w:val="none" w:sz="0" w:space="0" w:color="auto"/>
              </w:divBdr>
            </w:div>
          </w:divsChild>
        </w:div>
        <w:div w:id="2002200356">
          <w:marLeft w:val="0"/>
          <w:marRight w:val="0"/>
          <w:marTop w:val="0"/>
          <w:marBottom w:val="0"/>
          <w:divBdr>
            <w:top w:val="none" w:sz="0" w:space="0" w:color="auto"/>
            <w:left w:val="none" w:sz="0" w:space="0" w:color="auto"/>
            <w:bottom w:val="none" w:sz="0" w:space="0" w:color="auto"/>
            <w:right w:val="none" w:sz="0" w:space="0" w:color="auto"/>
          </w:divBdr>
        </w:div>
      </w:divsChild>
    </w:div>
    <w:div w:id="168326309">
      <w:bodyDiv w:val="1"/>
      <w:marLeft w:val="0"/>
      <w:marRight w:val="0"/>
      <w:marTop w:val="0"/>
      <w:marBottom w:val="0"/>
      <w:divBdr>
        <w:top w:val="none" w:sz="0" w:space="0" w:color="auto"/>
        <w:left w:val="none" w:sz="0" w:space="0" w:color="auto"/>
        <w:bottom w:val="none" w:sz="0" w:space="0" w:color="auto"/>
        <w:right w:val="none" w:sz="0" w:space="0" w:color="auto"/>
      </w:divBdr>
      <w:divsChild>
        <w:div w:id="4407387">
          <w:marLeft w:val="0"/>
          <w:marRight w:val="0"/>
          <w:marTop w:val="0"/>
          <w:marBottom w:val="0"/>
          <w:divBdr>
            <w:top w:val="none" w:sz="0" w:space="0" w:color="auto"/>
            <w:left w:val="none" w:sz="0" w:space="0" w:color="auto"/>
            <w:bottom w:val="none" w:sz="0" w:space="0" w:color="auto"/>
            <w:right w:val="none" w:sz="0" w:space="0" w:color="auto"/>
          </w:divBdr>
        </w:div>
        <w:div w:id="15231307">
          <w:marLeft w:val="0"/>
          <w:marRight w:val="0"/>
          <w:marTop w:val="0"/>
          <w:marBottom w:val="0"/>
          <w:divBdr>
            <w:top w:val="none" w:sz="0" w:space="0" w:color="auto"/>
            <w:left w:val="none" w:sz="0" w:space="0" w:color="auto"/>
            <w:bottom w:val="none" w:sz="0" w:space="0" w:color="auto"/>
            <w:right w:val="none" w:sz="0" w:space="0" w:color="auto"/>
          </w:divBdr>
        </w:div>
        <w:div w:id="17585071">
          <w:marLeft w:val="0"/>
          <w:marRight w:val="0"/>
          <w:marTop w:val="0"/>
          <w:marBottom w:val="0"/>
          <w:divBdr>
            <w:top w:val="none" w:sz="0" w:space="0" w:color="auto"/>
            <w:left w:val="none" w:sz="0" w:space="0" w:color="auto"/>
            <w:bottom w:val="none" w:sz="0" w:space="0" w:color="auto"/>
            <w:right w:val="none" w:sz="0" w:space="0" w:color="auto"/>
          </w:divBdr>
        </w:div>
        <w:div w:id="22022389">
          <w:marLeft w:val="0"/>
          <w:marRight w:val="0"/>
          <w:marTop w:val="0"/>
          <w:marBottom w:val="0"/>
          <w:divBdr>
            <w:top w:val="none" w:sz="0" w:space="0" w:color="auto"/>
            <w:left w:val="none" w:sz="0" w:space="0" w:color="auto"/>
            <w:bottom w:val="none" w:sz="0" w:space="0" w:color="auto"/>
            <w:right w:val="none" w:sz="0" w:space="0" w:color="auto"/>
          </w:divBdr>
        </w:div>
        <w:div w:id="22440231">
          <w:marLeft w:val="0"/>
          <w:marRight w:val="0"/>
          <w:marTop w:val="0"/>
          <w:marBottom w:val="0"/>
          <w:divBdr>
            <w:top w:val="none" w:sz="0" w:space="0" w:color="auto"/>
            <w:left w:val="none" w:sz="0" w:space="0" w:color="auto"/>
            <w:bottom w:val="none" w:sz="0" w:space="0" w:color="auto"/>
            <w:right w:val="none" w:sz="0" w:space="0" w:color="auto"/>
          </w:divBdr>
        </w:div>
        <w:div w:id="22480626">
          <w:marLeft w:val="0"/>
          <w:marRight w:val="0"/>
          <w:marTop w:val="0"/>
          <w:marBottom w:val="0"/>
          <w:divBdr>
            <w:top w:val="none" w:sz="0" w:space="0" w:color="auto"/>
            <w:left w:val="none" w:sz="0" w:space="0" w:color="auto"/>
            <w:bottom w:val="none" w:sz="0" w:space="0" w:color="auto"/>
            <w:right w:val="none" w:sz="0" w:space="0" w:color="auto"/>
          </w:divBdr>
        </w:div>
        <w:div w:id="37366417">
          <w:marLeft w:val="0"/>
          <w:marRight w:val="0"/>
          <w:marTop w:val="0"/>
          <w:marBottom w:val="0"/>
          <w:divBdr>
            <w:top w:val="none" w:sz="0" w:space="0" w:color="auto"/>
            <w:left w:val="none" w:sz="0" w:space="0" w:color="auto"/>
            <w:bottom w:val="none" w:sz="0" w:space="0" w:color="auto"/>
            <w:right w:val="none" w:sz="0" w:space="0" w:color="auto"/>
          </w:divBdr>
        </w:div>
        <w:div w:id="41289783">
          <w:marLeft w:val="0"/>
          <w:marRight w:val="0"/>
          <w:marTop w:val="0"/>
          <w:marBottom w:val="0"/>
          <w:divBdr>
            <w:top w:val="none" w:sz="0" w:space="0" w:color="auto"/>
            <w:left w:val="none" w:sz="0" w:space="0" w:color="auto"/>
            <w:bottom w:val="none" w:sz="0" w:space="0" w:color="auto"/>
            <w:right w:val="none" w:sz="0" w:space="0" w:color="auto"/>
          </w:divBdr>
        </w:div>
        <w:div w:id="42758623">
          <w:marLeft w:val="0"/>
          <w:marRight w:val="0"/>
          <w:marTop w:val="0"/>
          <w:marBottom w:val="0"/>
          <w:divBdr>
            <w:top w:val="none" w:sz="0" w:space="0" w:color="auto"/>
            <w:left w:val="none" w:sz="0" w:space="0" w:color="auto"/>
            <w:bottom w:val="none" w:sz="0" w:space="0" w:color="auto"/>
            <w:right w:val="none" w:sz="0" w:space="0" w:color="auto"/>
          </w:divBdr>
        </w:div>
        <w:div w:id="44644686">
          <w:marLeft w:val="0"/>
          <w:marRight w:val="0"/>
          <w:marTop w:val="0"/>
          <w:marBottom w:val="0"/>
          <w:divBdr>
            <w:top w:val="none" w:sz="0" w:space="0" w:color="auto"/>
            <w:left w:val="none" w:sz="0" w:space="0" w:color="auto"/>
            <w:bottom w:val="none" w:sz="0" w:space="0" w:color="auto"/>
            <w:right w:val="none" w:sz="0" w:space="0" w:color="auto"/>
          </w:divBdr>
        </w:div>
        <w:div w:id="45035875">
          <w:marLeft w:val="0"/>
          <w:marRight w:val="0"/>
          <w:marTop w:val="0"/>
          <w:marBottom w:val="0"/>
          <w:divBdr>
            <w:top w:val="none" w:sz="0" w:space="0" w:color="auto"/>
            <w:left w:val="none" w:sz="0" w:space="0" w:color="auto"/>
            <w:bottom w:val="none" w:sz="0" w:space="0" w:color="auto"/>
            <w:right w:val="none" w:sz="0" w:space="0" w:color="auto"/>
          </w:divBdr>
        </w:div>
        <w:div w:id="47656410">
          <w:marLeft w:val="0"/>
          <w:marRight w:val="0"/>
          <w:marTop w:val="0"/>
          <w:marBottom w:val="0"/>
          <w:divBdr>
            <w:top w:val="none" w:sz="0" w:space="0" w:color="auto"/>
            <w:left w:val="none" w:sz="0" w:space="0" w:color="auto"/>
            <w:bottom w:val="none" w:sz="0" w:space="0" w:color="auto"/>
            <w:right w:val="none" w:sz="0" w:space="0" w:color="auto"/>
          </w:divBdr>
        </w:div>
        <w:div w:id="48266213">
          <w:marLeft w:val="0"/>
          <w:marRight w:val="0"/>
          <w:marTop w:val="0"/>
          <w:marBottom w:val="0"/>
          <w:divBdr>
            <w:top w:val="none" w:sz="0" w:space="0" w:color="auto"/>
            <w:left w:val="none" w:sz="0" w:space="0" w:color="auto"/>
            <w:bottom w:val="none" w:sz="0" w:space="0" w:color="auto"/>
            <w:right w:val="none" w:sz="0" w:space="0" w:color="auto"/>
          </w:divBdr>
        </w:div>
        <w:div w:id="49305380">
          <w:marLeft w:val="0"/>
          <w:marRight w:val="0"/>
          <w:marTop w:val="0"/>
          <w:marBottom w:val="0"/>
          <w:divBdr>
            <w:top w:val="none" w:sz="0" w:space="0" w:color="auto"/>
            <w:left w:val="none" w:sz="0" w:space="0" w:color="auto"/>
            <w:bottom w:val="none" w:sz="0" w:space="0" w:color="auto"/>
            <w:right w:val="none" w:sz="0" w:space="0" w:color="auto"/>
          </w:divBdr>
        </w:div>
        <w:div w:id="51664411">
          <w:marLeft w:val="0"/>
          <w:marRight w:val="0"/>
          <w:marTop w:val="0"/>
          <w:marBottom w:val="0"/>
          <w:divBdr>
            <w:top w:val="none" w:sz="0" w:space="0" w:color="auto"/>
            <w:left w:val="none" w:sz="0" w:space="0" w:color="auto"/>
            <w:bottom w:val="none" w:sz="0" w:space="0" w:color="auto"/>
            <w:right w:val="none" w:sz="0" w:space="0" w:color="auto"/>
          </w:divBdr>
        </w:div>
        <w:div w:id="60368503">
          <w:marLeft w:val="0"/>
          <w:marRight w:val="0"/>
          <w:marTop w:val="0"/>
          <w:marBottom w:val="0"/>
          <w:divBdr>
            <w:top w:val="none" w:sz="0" w:space="0" w:color="auto"/>
            <w:left w:val="none" w:sz="0" w:space="0" w:color="auto"/>
            <w:bottom w:val="none" w:sz="0" w:space="0" w:color="auto"/>
            <w:right w:val="none" w:sz="0" w:space="0" w:color="auto"/>
          </w:divBdr>
        </w:div>
        <w:div w:id="62027401">
          <w:marLeft w:val="0"/>
          <w:marRight w:val="0"/>
          <w:marTop w:val="0"/>
          <w:marBottom w:val="0"/>
          <w:divBdr>
            <w:top w:val="none" w:sz="0" w:space="0" w:color="auto"/>
            <w:left w:val="none" w:sz="0" w:space="0" w:color="auto"/>
            <w:bottom w:val="none" w:sz="0" w:space="0" w:color="auto"/>
            <w:right w:val="none" w:sz="0" w:space="0" w:color="auto"/>
          </w:divBdr>
        </w:div>
        <w:div w:id="73094486">
          <w:marLeft w:val="0"/>
          <w:marRight w:val="0"/>
          <w:marTop w:val="0"/>
          <w:marBottom w:val="0"/>
          <w:divBdr>
            <w:top w:val="none" w:sz="0" w:space="0" w:color="auto"/>
            <w:left w:val="none" w:sz="0" w:space="0" w:color="auto"/>
            <w:bottom w:val="none" w:sz="0" w:space="0" w:color="auto"/>
            <w:right w:val="none" w:sz="0" w:space="0" w:color="auto"/>
          </w:divBdr>
        </w:div>
        <w:div w:id="74937947">
          <w:marLeft w:val="0"/>
          <w:marRight w:val="0"/>
          <w:marTop w:val="0"/>
          <w:marBottom w:val="0"/>
          <w:divBdr>
            <w:top w:val="none" w:sz="0" w:space="0" w:color="auto"/>
            <w:left w:val="none" w:sz="0" w:space="0" w:color="auto"/>
            <w:bottom w:val="none" w:sz="0" w:space="0" w:color="auto"/>
            <w:right w:val="none" w:sz="0" w:space="0" w:color="auto"/>
          </w:divBdr>
        </w:div>
        <w:div w:id="75169843">
          <w:marLeft w:val="0"/>
          <w:marRight w:val="0"/>
          <w:marTop w:val="0"/>
          <w:marBottom w:val="0"/>
          <w:divBdr>
            <w:top w:val="none" w:sz="0" w:space="0" w:color="auto"/>
            <w:left w:val="none" w:sz="0" w:space="0" w:color="auto"/>
            <w:bottom w:val="none" w:sz="0" w:space="0" w:color="auto"/>
            <w:right w:val="none" w:sz="0" w:space="0" w:color="auto"/>
          </w:divBdr>
        </w:div>
        <w:div w:id="77674145">
          <w:marLeft w:val="0"/>
          <w:marRight w:val="0"/>
          <w:marTop w:val="0"/>
          <w:marBottom w:val="0"/>
          <w:divBdr>
            <w:top w:val="none" w:sz="0" w:space="0" w:color="auto"/>
            <w:left w:val="none" w:sz="0" w:space="0" w:color="auto"/>
            <w:bottom w:val="none" w:sz="0" w:space="0" w:color="auto"/>
            <w:right w:val="none" w:sz="0" w:space="0" w:color="auto"/>
          </w:divBdr>
        </w:div>
        <w:div w:id="78214941">
          <w:marLeft w:val="0"/>
          <w:marRight w:val="0"/>
          <w:marTop w:val="0"/>
          <w:marBottom w:val="0"/>
          <w:divBdr>
            <w:top w:val="none" w:sz="0" w:space="0" w:color="auto"/>
            <w:left w:val="none" w:sz="0" w:space="0" w:color="auto"/>
            <w:bottom w:val="none" w:sz="0" w:space="0" w:color="auto"/>
            <w:right w:val="none" w:sz="0" w:space="0" w:color="auto"/>
          </w:divBdr>
        </w:div>
        <w:div w:id="82459385">
          <w:marLeft w:val="0"/>
          <w:marRight w:val="0"/>
          <w:marTop w:val="0"/>
          <w:marBottom w:val="0"/>
          <w:divBdr>
            <w:top w:val="none" w:sz="0" w:space="0" w:color="auto"/>
            <w:left w:val="none" w:sz="0" w:space="0" w:color="auto"/>
            <w:bottom w:val="none" w:sz="0" w:space="0" w:color="auto"/>
            <w:right w:val="none" w:sz="0" w:space="0" w:color="auto"/>
          </w:divBdr>
        </w:div>
        <w:div w:id="85421402">
          <w:marLeft w:val="0"/>
          <w:marRight w:val="0"/>
          <w:marTop w:val="0"/>
          <w:marBottom w:val="0"/>
          <w:divBdr>
            <w:top w:val="none" w:sz="0" w:space="0" w:color="auto"/>
            <w:left w:val="none" w:sz="0" w:space="0" w:color="auto"/>
            <w:bottom w:val="none" w:sz="0" w:space="0" w:color="auto"/>
            <w:right w:val="none" w:sz="0" w:space="0" w:color="auto"/>
          </w:divBdr>
        </w:div>
        <w:div w:id="87043218">
          <w:marLeft w:val="0"/>
          <w:marRight w:val="0"/>
          <w:marTop w:val="0"/>
          <w:marBottom w:val="0"/>
          <w:divBdr>
            <w:top w:val="none" w:sz="0" w:space="0" w:color="auto"/>
            <w:left w:val="none" w:sz="0" w:space="0" w:color="auto"/>
            <w:bottom w:val="none" w:sz="0" w:space="0" w:color="auto"/>
            <w:right w:val="none" w:sz="0" w:space="0" w:color="auto"/>
          </w:divBdr>
        </w:div>
        <w:div w:id="88277864">
          <w:marLeft w:val="0"/>
          <w:marRight w:val="0"/>
          <w:marTop w:val="0"/>
          <w:marBottom w:val="0"/>
          <w:divBdr>
            <w:top w:val="none" w:sz="0" w:space="0" w:color="auto"/>
            <w:left w:val="none" w:sz="0" w:space="0" w:color="auto"/>
            <w:bottom w:val="none" w:sz="0" w:space="0" w:color="auto"/>
            <w:right w:val="none" w:sz="0" w:space="0" w:color="auto"/>
          </w:divBdr>
        </w:div>
        <w:div w:id="90248869">
          <w:marLeft w:val="0"/>
          <w:marRight w:val="0"/>
          <w:marTop w:val="0"/>
          <w:marBottom w:val="0"/>
          <w:divBdr>
            <w:top w:val="none" w:sz="0" w:space="0" w:color="auto"/>
            <w:left w:val="none" w:sz="0" w:space="0" w:color="auto"/>
            <w:bottom w:val="none" w:sz="0" w:space="0" w:color="auto"/>
            <w:right w:val="none" w:sz="0" w:space="0" w:color="auto"/>
          </w:divBdr>
        </w:div>
        <w:div w:id="93600464">
          <w:marLeft w:val="0"/>
          <w:marRight w:val="0"/>
          <w:marTop w:val="0"/>
          <w:marBottom w:val="0"/>
          <w:divBdr>
            <w:top w:val="none" w:sz="0" w:space="0" w:color="auto"/>
            <w:left w:val="none" w:sz="0" w:space="0" w:color="auto"/>
            <w:bottom w:val="none" w:sz="0" w:space="0" w:color="auto"/>
            <w:right w:val="none" w:sz="0" w:space="0" w:color="auto"/>
          </w:divBdr>
        </w:div>
        <w:div w:id="94715255">
          <w:marLeft w:val="0"/>
          <w:marRight w:val="0"/>
          <w:marTop w:val="0"/>
          <w:marBottom w:val="0"/>
          <w:divBdr>
            <w:top w:val="none" w:sz="0" w:space="0" w:color="auto"/>
            <w:left w:val="none" w:sz="0" w:space="0" w:color="auto"/>
            <w:bottom w:val="none" w:sz="0" w:space="0" w:color="auto"/>
            <w:right w:val="none" w:sz="0" w:space="0" w:color="auto"/>
          </w:divBdr>
        </w:div>
        <w:div w:id="95642703">
          <w:marLeft w:val="0"/>
          <w:marRight w:val="0"/>
          <w:marTop w:val="0"/>
          <w:marBottom w:val="0"/>
          <w:divBdr>
            <w:top w:val="none" w:sz="0" w:space="0" w:color="auto"/>
            <w:left w:val="none" w:sz="0" w:space="0" w:color="auto"/>
            <w:bottom w:val="none" w:sz="0" w:space="0" w:color="auto"/>
            <w:right w:val="none" w:sz="0" w:space="0" w:color="auto"/>
          </w:divBdr>
        </w:div>
        <w:div w:id="96485701">
          <w:marLeft w:val="0"/>
          <w:marRight w:val="0"/>
          <w:marTop w:val="0"/>
          <w:marBottom w:val="0"/>
          <w:divBdr>
            <w:top w:val="none" w:sz="0" w:space="0" w:color="auto"/>
            <w:left w:val="none" w:sz="0" w:space="0" w:color="auto"/>
            <w:bottom w:val="none" w:sz="0" w:space="0" w:color="auto"/>
            <w:right w:val="none" w:sz="0" w:space="0" w:color="auto"/>
          </w:divBdr>
        </w:div>
        <w:div w:id="96801264">
          <w:marLeft w:val="0"/>
          <w:marRight w:val="0"/>
          <w:marTop w:val="0"/>
          <w:marBottom w:val="0"/>
          <w:divBdr>
            <w:top w:val="none" w:sz="0" w:space="0" w:color="auto"/>
            <w:left w:val="none" w:sz="0" w:space="0" w:color="auto"/>
            <w:bottom w:val="none" w:sz="0" w:space="0" w:color="auto"/>
            <w:right w:val="none" w:sz="0" w:space="0" w:color="auto"/>
          </w:divBdr>
        </w:div>
        <w:div w:id="101724967">
          <w:marLeft w:val="0"/>
          <w:marRight w:val="0"/>
          <w:marTop w:val="0"/>
          <w:marBottom w:val="0"/>
          <w:divBdr>
            <w:top w:val="none" w:sz="0" w:space="0" w:color="auto"/>
            <w:left w:val="none" w:sz="0" w:space="0" w:color="auto"/>
            <w:bottom w:val="none" w:sz="0" w:space="0" w:color="auto"/>
            <w:right w:val="none" w:sz="0" w:space="0" w:color="auto"/>
          </w:divBdr>
        </w:div>
        <w:div w:id="102388237">
          <w:marLeft w:val="0"/>
          <w:marRight w:val="0"/>
          <w:marTop w:val="0"/>
          <w:marBottom w:val="0"/>
          <w:divBdr>
            <w:top w:val="none" w:sz="0" w:space="0" w:color="auto"/>
            <w:left w:val="none" w:sz="0" w:space="0" w:color="auto"/>
            <w:bottom w:val="none" w:sz="0" w:space="0" w:color="auto"/>
            <w:right w:val="none" w:sz="0" w:space="0" w:color="auto"/>
          </w:divBdr>
        </w:div>
        <w:div w:id="104815745">
          <w:marLeft w:val="0"/>
          <w:marRight w:val="0"/>
          <w:marTop w:val="0"/>
          <w:marBottom w:val="0"/>
          <w:divBdr>
            <w:top w:val="none" w:sz="0" w:space="0" w:color="auto"/>
            <w:left w:val="none" w:sz="0" w:space="0" w:color="auto"/>
            <w:bottom w:val="none" w:sz="0" w:space="0" w:color="auto"/>
            <w:right w:val="none" w:sz="0" w:space="0" w:color="auto"/>
          </w:divBdr>
        </w:div>
        <w:div w:id="107238846">
          <w:marLeft w:val="0"/>
          <w:marRight w:val="0"/>
          <w:marTop w:val="0"/>
          <w:marBottom w:val="0"/>
          <w:divBdr>
            <w:top w:val="none" w:sz="0" w:space="0" w:color="auto"/>
            <w:left w:val="none" w:sz="0" w:space="0" w:color="auto"/>
            <w:bottom w:val="none" w:sz="0" w:space="0" w:color="auto"/>
            <w:right w:val="none" w:sz="0" w:space="0" w:color="auto"/>
          </w:divBdr>
        </w:div>
        <w:div w:id="108159934">
          <w:marLeft w:val="0"/>
          <w:marRight w:val="0"/>
          <w:marTop w:val="0"/>
          <w:marBottom w:val="0"/>
          <w:divBdr>
            <w:top w:val="none" w:sz="0" w:space="0" w:color="auto"/>
            <w:left w:val="none" w:sz="0" w:space="0" w:color="auto"/>
            <w:bottom w:val="none" w:sz="0" w:space="0" w:color="auto"/>
            <w:right w:val="none" w:sz="0" w:space="0" w:color="auto"/>
          </w:divBdr>
        </w:div>
        <w:div w:id="108164756">
          <w:marLeft w:val="0"/>
          <w:marRight w:val="0"/>
          <w:marTop w:val="0"/>
          <w:marBottom w:val="0"/>
          <w:divBdr>
            <w:top w:val="none" w:sz="0" w:space="0" w:color="auto"/>
            <w:left w:val="none" w:sz="0" w:space="0" w:color="auto"/>
            <w:bottom w:val="none" w:sz="0" w:space="0" w:color="auto"/>
            <w:right w:val="none" w:sz="0" w:space="0" w:color="auto"/>
          </w:divBdr>
        </w:div>
        <w:div w:id="111100093">
          <w:marLeft w:val="0"/>
          <w:marRight w:val="0"/>
          <w:marTop w:val="0"/>
          <w:marBottom w:val="0"/>
          <w:divBdr>
            <w:top w:val="none" w:sz="0" w:space="0" w:color="auto"/>
            <w:left w:val="none" w:sz="0" w:space="0" w:color="auto"/>
            <w:bottom w:val="none" w:sz="0" w:space="0" w:color="auto"/>
            <w:right w:val="none" w:sz="0" w:space="0" w:color="auto"/>
          </w:divBdr>
        </w:div>
        <w:div w:id="112947965">
          <w:marLeft w:val="0"/>
          <w:marRight w:val="0"/>
          <w:marTop w:val="0"/>
          <w:marBottom w:val="0"/>
          <w:divBdr>
            <w:top w:val="none" w:sz="0" w:space="0" w:color="auto"/>
            <w:left w:val="none" w:sz="0" w:space="0" w:color="auto"/>
            <w:bottom w:val="none" w:sz="0" w:space="0" w:color="auto"/>
            <w:right w:val="none" w:sz="0" w:space="0" w:color="auto"/>
          </w:divBdr>
        </w:div>
        <w:div w:id="123887304">
          <w:marLeft w:val="0"/>
          <w:marRight w:val="0"/>
          <w:marTop w:val="0"/>
          <w:marBottom w:val="0"/>
          <w:divBdr>
            <w:top w:val="none" w:sz="0" w:space="0" w:color="auto"/>
            <w:left w:val="none" w:sz="0" w:space="0" w:color="auto"/>
            <w:bottom w:val="none" w:sz="0" w:space="0" w:color="auto"/>
            <w:right w:val="none" w:sz="0" w:space="0" w:color="auto"/>
          </w:divBdr>
        </w:div>
        <w:div w:id="124591501">
          <w:marLeft w:val="0"/>
          <w:marRight w:val="0"/>
          <w:marTop w:val="0"/>
          <w:marBottom w:val="0"/>
          <w:divBdr>
            <w:top w:val="none" w:sz="0" w:space="0" w:color="auto"/>
            <w:left w:val="none" w:sz="0" w:space="0" w:color="auto"/>
            <w:bottom w:val="none" w:sz="0" w:space="0" w:color="auto"/>
            <w:right w:val="none" w:sz="0" w:space="0" w:color="auto"/>
          </w:divBdr>
        </w:div>
        <w:div w:id="125510465">
          <w:marLeft w:val="0"/>
          <w:marRight w:val="0"/>
          <w:marTop w:val="0"/>
          <w:marBottom w:val="0"/>
          <w:divBdr>
            <w:top w:val="none" w:sz="0" w:space="0" w:color="auto"/>
            <w:left w:val="none" w:sz="0" w:space="0" w:color="auto"/>
            <w:bottom w:val="none" w:sz="0" w:space="0" w:color="auto"/>
            <w:right w:val="none" w:sz="0" w:space="0" w:color="auto"/>
          </w:divBdr>
        </w:div>
        <w:div w:id="127672048">
          <w:marLeft w:val="0"/>
          <w:marRight w:val="0"/>
          <w:marTop w:val="0"/>
          <w:marBottom w:val="0"/>
          <w:divBdr>
            <w:top w:val="none" w:sz="0" w:space="0" w:color="auto"/>
            <w:left w:val="none" w:sz="0" w:space="0" w:color="auto"/>
            <w:bottom w:val="none" w:sz="0" w:space="0" w:color="auto"/>
            <w:right w:val="none" w:sz="0" w:space="0" w:color="auto"/>
          </w:divBdr>
        </w:div>
        <w:div w:id="128673481">
          <w:marLeft w:val="0"/>
          <w:marRight w:val="0"/>
          <w:marTop w:val="0"/>
          <w:marBottom w:val="0"/>
          <w:divBdr>
            <w:top w:val="none" w:sz="0" w:space="0" w:color="auto"/>
            <w:left w:val="none" w:sz="0" w:space="0" w:color="auto"/>
            <w:bottom w:val="none" w:sz="0" w:space="0" w:color="auto"/>
            <w:right w:val="none" w:sz="0" w:space="0" w:color="auto"/>
          </w:divBdr>
        </w:div>
        <w:div w:id="132647890">
          <w:marLeft w:val="0"/>
          <w:marRight w:val="0"/>
          <w:marTop w:val="0"/>
          <w:marBottom w:val="0"/>
          <w:divBdr>
            <w:top w:val="none" w:sz="0" w:space="0" w:color="auto"/>
            <w:left w:val="none" w:sz="0" w:space="0" w:color="auto"/>
            <w:bottom w:val="none" w:sz="0" w:space="0" w:color="auto"/>
            <w:right w:val="none" w:sz="0" w:space="0" w:color="auto"/>
          </w:divBdr>
        </w:div>
        <w:div w:id="136917518">
          <w:marLeft w:val="0"/>
          <w:marRight w:val="0"/>
          <w:marTop w:val="0"/>
          <w:marBottom w:val="0"/>
          <w:divBdr>
            <w:top w:val="none" w:sz="0" w:space="0" w:color="auto"/>
            <w:left w:val="none" w:sz="0" w:space="0" w:color="auto"/>
            <w:bottom w:val="none" w:sz="0" w:space="0" w:color="auto"/>
            <w:right w:val="none" w:sz="0" w:space="0" w:color="auto"/>
          </w:divBdr>
        </w:div>
        <w:div w:id="138427401">
          <w:marLeft w:val="0"/>
          <w:marRight w:val="0"/>
          <w:marTop w:val="0"/>
          <w:marBottom w:val="0"/>
          <w:divBdr>
            <w:top w:val="none" w:sz="0" w:space="0" w:color="auto"/>
            <w:left w:val="none" w:sz="0" w:space="0" w:color="auto"/>
            <w:bottom w:val="none" w:sz="0" w:space="0" w:color="auto"/>
            <w:right w:val="none" w:sz="0" w:space="0" w:color="auto"/>
          </w:divBdr>
        </w:div>
        <w:div w:id="148441769">
          <w:marLeft w:val="0"/>
          <w:marRight w:val="0"/>
          <w:marTop w:val="0"/>
          <w:marBottom w:val="0"/>
          <w:divBdr>
            <w:top w:val="none" w:sz="0" w:space="0" w:color="auto"/>
            <w:left w:val="none" w:sz="0" w:space="0" w:color="auto"/>
            <w:bottom w:val="none" w:sz="0" w:space="0" w:color="auto"/>
            <w:right w:val="none" w:sz="0" w:space="0" w:color="auto"/>
          </w:divBdr>
        </w:div>
        <w:div w:id="158666812">
          <w:marLeft w:val="0"/>
          <w:marRight w:val="0"/>
          <w:marTop w:val="0"/>
          <w:marBottom w:val="0"/>
          <w:divBdr>
            <w:top w:val="none" w:sz="0" w:space="0" w:color="auto"/>
            <w:left w:val="none" w:sz="0" w:space="0" w:color="auto"/>
            <w:bottom w:val="none" w:sz="0" w:space="0" w:color="auto"/>
            <w:right w:val="none" w:sz="0" w:space="0" w:color="auto"/>
          </w:divBdr>
        </w:div>
        <w:div w:id="160392074">
          <w:marLeft w:val="0"/>
          <w:marRight w:val="0"/>
          <w:marTop w:val="0"/>
          <w:marBottom w:val="0"/>
          <w:divBdr>
            <w:top w:val="none" w:sz="0" w:space="0" w:color="auto"/>
            <w:left w:val="none" w:sz="0" w:space="0" w:color="auto"/>
            <w:bottom w:val="none" w:sz="0" w:space="0" w:color="auto"/>
            <w:right w:val="none" w:sz="0" w:space="0" w:color="auto"/>
          </w:divBdr>
        </w:div>
        <w:div w:id="160505999">
          <w:marLeft w:val="0"/>
          <w:marRight w:val="0"/>
          <w:marTop w:val="0"/>
          <w:marBottom w:val="0"/>
          <w:divBdr>
            <w:top w:val="none" w:sz="0" w:space="0" w:color="auto"/>
            <w:left w:val="none" w:sz="0" w:space="0" w:color="auto"/>
            <w:bottom w:val="none" w:sz="0" w:space="0" w:color="auto"/>
            <w:right w:val="none" w:sz="0" w:space="0" w:color="auto"/>
          </w:divBdr>
        </w:div>
        <w:div w:id="163479006">
          <w:marLeft w:val="0"/>
          <w:marRight w:val="0"/>
          <w:marTop w:val="0"/>
          <w:marBottom w:val="0"/>
          <w:divBdr>
            <w:top w:val="none" w:sz="0" w:space="0" w:color="auto"/>
            <w:left w:val="none" w:sz="0" w:space="0" w:color="auto"/>
            <w:bottom w:val="none" w:sz="0" w:space="0" w:color="auto"/>
            <w:right w:val="none" w:sz="0" w:space="0" w:color="auto"/>
          </w:divBdr>
        </w:div>
        <w:div w:id="178928945">
          <w:marLeft w:val="0"/>
          <w:marRight w:val="0"/>
          <w:marTop w:val="0"/>
          <w:marBottom w:val="0"/>
          <w:divBdr>
            <w:top w:val="none" w:sz="0" w:space="0" w:color="auto"/>
            <w:left w:val="none" w:sz="0" w:space="0" w:color="auto"/>
            <w:bottom w:val="none" w:sz="0" w:space="0" w:color="auto"/>
            <w:right w:val="none" w:sz="0" w:space="0" w:color="auto"/>
          </w:divBdr>
        </w:div>
        <w:div w:id="181012467">
          <w:marLeft w:val="0"/>
          <w:marRight w:val="0"/>
          <w:marTop w:val="0"/>
          <w:marBottom w:val="0"/>
          <w:divBdr>
            <w:top w:val="none" w:sz="0" w:space="0" w:color="auto"/>
            <w:left w:val="none" w:sz="0" w:space="0" w:color="auto"/>
            <w:bottom w:val="none" w:sz="0" w:space="0" w:color="auto"/>
            <w:right w:val="none" w:sz="0" w:space="0" w:color="auto"/>
          </w:divBdr>
        </w:div>
        <w:div w:id="184561604">
          <w:marLeft w:val="0"/>
          <w:marRight w:val="0"/>
          <w:marTop w:val="0"/>
          <w:marBottom w:val="0"/>
          <w:divBdr>
            <w:top w:val="none" w:sz="0" w:space="0" w:color="auto"/>
            <w:left w:val="none" w:sz="0" w:space="0" w:color="auto"/>
            <w:bottom w:val="none" w:sz="0" w:space="0" w:color="auto"/>
            <w:right w:val="none" w:sz="0" w:space="0" w:color="auto"/>
          </w:divBdr>
        </w:div>
        <w:div w:id="186525532">
          <w:marLeft w:val="0"/>
          <w:marRight w:val="0"/>
          <w:marTop w:val="0"/>
          <w:marBottom w:val="0"/>
          <w:divBdr>
            <w:top w:val="none" w:sz="0" w:space="0" w:color="auto"/>
            <w:left w:val="none" w:sz="0" w:space="0" w:color="auto"/>
            <w:bottom w:val="none" w:sz="0" w:space="0" w:color="auto"/>
            <w:right w:val="none" w:sz="0" w:space="0" w:color="auto"/>
          </w:divBdr>
        </w:div>
        <w:div w:id="191962606">
          <w:marLeft w:val="0"/>
          <w:marRight w:val="0"/>
          <w:marTop w:val="0"/>
          <w:marBottom w:val="0"/>
          <w:divBdr>
            <w:top w:val="none" w:sz="0" w:space="0" w:color="auto"/>
            <w:left w:val="none" w:sz="0" w:space="0" w:color="auto"/>
            <w:bottom w:val="none" w:sz="0" w:space="0" w:color="auto"/>
            <w:right w:val="none" w:sz="0" w:space="0" w:color="auto"/>
          </w:divBdr>
        </w:div>
        <w:div w:id="194926704">
          <w:marLeft w:val="0"/>
          <w:marRight w:val="0"/>
          <w:marTop w:val="0"/>
          <w:marBottom w:val="0"/>
          <w:divBdr>
            <w:top w:val="none" w:sz="0" w:space="0" w:color="auto"/>
            <w:left w:val="none" w:sz="0" w:space="0" w:color="auto"/>
            <w:bottom w:val="none" w:sz="0" w:space="0" w:color="auto"/>
            <w:right w:val="none" w:sz="0" w:space="0" w:color="auto"/>
          </w:divBdr>
        </w:div>
        <w:div w:id="198591285">
          <w:marLeft w:val="0"/>
          <w:marRight w:val="0"/>
          <w:marTop w:val="0"/>
          <w:marBottom w:val="0"/>
          <w:divBdr>
            <w:top w:val="none" w:sz="0" w:space="0" w:color="auto"/>
            <w:left w:val="none" w:sz="0" w:space="0" w:color="auto"/>
            <w:bottom w:val="none" w:sz="0" w:space="0" w:color="auto"/>
            <w:right w:val="none" w:sz="0" w:space="0" w:color="auto"/>
          </w:divBdr>
        </w:div>
        <w:div w:id="204948248">
          <w:marLeft w:val="0"/>
          <w:marRight w:val="0"/>
          <w:marTop w:val="0"/>
          <w:marBottom w:val="0"/>
          <w:divBdr>
            <w:top w:val="none" w:sz="0" w:space="0" w:color="auto"/>
            <w:left w:val="none" w:sz="0" w:space="0" w:color="auto"/>
            <w:bottom w:val="none" w:sz="0" w:space="0" w:color="auto"/>
            <w:right w:val="none" w:sz="0" w:space="0" w:color="auto"/>
          </w:divBdr>
        </w:div>
        <w:div w:id="211772822">
          <w:marLeft w:val="0"/>
          <w:marRight w:val="0"/>
          <w:marTop w:val="0"/>
          <w:marBottom w:val="0"/>
          <w:divBdr>
            <w:top w:val="none" w:sz="0" w:space="0" w:color="auto"/>
            <w:left w:val="none" w:sz="0" w:space="0" w:color="auto"/>
            <w:bottom w:val="none" w:sz="0" w:space="0" w:color="auto"/>
            <w:right w:val="none" w:sz="0" w:space="0" w:color="auto"/>
          </w:divBdr>
        </w:div>
        <w:div w:id="213591411">
          <w:marLeft w:val="0"/>
          <w:marRight w:val="0"/>
          <w:marTop w:val="0"/>
          <w:marBottom w:val="0"/>
          <w:divBdr>
            <w:top w:val="none" w:sz="0" w:space="0" w:color="auto"/>
            <w:left w:val="none" w:sz="0" w:space="0" w:color="auto"/>
            <w:bottom w:val="none" w:sz="0" w:space="0" w:color="auto"/>
            <w:right w:val="none" w:sz="0" w:space="0" w:color="auto"/>
          </w:divBdr>
        </w:div>
        <w:div w:id="218440723">
          <w:marLeft w:val="0"/>
          <w:marRight w:val="0"/>
          <w:marTop w:val="0"/>
          <w:marBottom w:val="0"/>
          <w:divBdr>
            <w:top w:val="none" w:sz="0" w:space="0" w:color="auto"/>
            <w:left w:val="none" w:sz="0" w:space="0" w:color="auto"/>
            <w:bottom w:val="none" w:sz="0" w:space="0" w:color="auto"/>
            <w:right w:val="none" w:sz="0" w:space="0" w:color="auto"/>
          </w:divBdr>
        </w:div>
        <w:div w:id="219682109">
          <w:marLeft w:val="0"/>
          <w:marRight w:val="0"/>
          <w:marTop w:val="0"/>
          <w:marBottom w:val="0"/>
          <w:divBdr>
            <w:top w:val="none" w:sz="0" w:space="0" w:color="auto"/>
            <w:left w:val="none" w:sz="0" w:space="0" w:color="auto"/>
            <w:bottom w:val="none" w:sz="0" w:space="0" w:color="auto"/>
            <w:right w:val="none" w:sz="0" w:space="0" w:color="auto"/>
          </w:divBdr>
        </w:div>
        <w:div w:id="220288888">
          <w:marLeft w:val="0"/>
          <w:marRight w:val="0"/>
          <w:marTop w:val="0"/>
          <w:marBottom w:val="0"/>
          <w:divBdr>
            <w:top w:val="none" w:sz="0" w:space="0" w:color="auto"/>
            <w:left w:val="none" w:sz="0" w:space="0" w:color="auto"/>
            <w:bottom w:val="none" w:sz="0" w:space="0" w:color="auto"/>
            <w:right w:val="none" w:sz="0" w:space="0" w:color="auto"/>
          </w:divBdr>
        </w:div>
        <w:div w:id="222067441">
          <w:marLeft w:val="0"/>
          <w:marRight w:val="0"/>
          <w:marTop w:val="0"/>
          <w:marBottom w:val="0"/>
          <w:divBdr>
            <w:top w:val="none" w:sz="0" w:space="0" w:color="auto"/>
            <w:left w:val="none" w:sz="0" w:space="0" w:color="auto"/>
            <w:bottom w:val="none" w:sz="0" w:space="0" w:color="auto"/>
            <w:right w:val="none" w:sz="0" w:space="0" w:color="auto"/>
          </w:divBdr>
        </w:div>
        <w:div w:id="227036693">
          <w:marLeft w:val="0"/>
          <w:marRight w:val="0"/>
          <w:marTop w:val="0"/>
          <w:marBottom w:val="0"/>
          <w:divBdr>
            <w:top w:val="none" w:sz="0" w:space="0" w:color="auto"/>
            <w:left w:val="none" w:sz="0" w:space="0" w:color="auto"/>
            <w:bottom w:val="none" w:sz="0" w:space="0" w:color="auto"/>
            <w:right w:val="none" w:sz="0" w:space="0" w:color="auto"/>
          </w:divBdr>
        </w:div>
        <w:div w:id="227109680">
          <w:marLeft w:val="0"/>
          <w:marRight w:val="0"/>
          <w:marTop w:val="0"/>
          <w:marBottom w:val="0"/>
          <w:divBdr>
            <w:top w:val="none" w:sz="0" w:space="0" w:color="auto"/>
            <w:left w:val="none" w:sz="0" w:space="0" w:color="auto"/>
            <w:bottom w:val="none" w:sz="0" w:space="0" w:color="auto"/>
            <w:right w:val="none" w:sz="0" w:space="0" w:color="auto"/>
          </w:divBdr>
        </w:div>
        <w:div w:id="227114866">
          <w:marLeft w:val="0"/>
          <w:marRight w:val="0"/>
          <w:marTop w:val="0"/>
          <w:marBottom w:val="0"/>
          <w:divBdr>
            <w:top w:val="none" w:sz="0" w:space="0" w:color="auto"/>
            <w:left w:val="none" w:sz="0" w:space="0" w:color="auto"/>
            <w:bottom w:val="none" w:sz="0" w:space="0" w:color="auto"/>
            <w:right w:val="none" w:sz="0" w:space="0" w:color="auto"/>
          </w:divBdr>
        </w:div>
        <w:div w:id="233928717">
          <w:marLeft w:val="0"/>
          <w:marRight w:val="0"/>
          <w:marTop w:val="0"/>
          <w:marBottom w:val="0"/>
          <w:divBdr>
            <w:top w:val="none" w:sz="0" w:space="0" w:color="auto"/>
            <w:left w:val="none" w:sz="0" w:space="0" w:color="auto"/>
            <w:bottom w:val="none" w:sz="0" w:space="0" w:color="auto"/>
            <w:right w:val="none" w:sz="0" w:space="0" w:color="auto"/>
          </w:divBdr>
        </w:div>
        <w:div w:id="234510835">
          <w:marLeft w:val="0"/>
          <w:marRight w:val="0"/>
          <w:marTop w:val="0"/>
          <w:marBottom w:val="0"/>
          <w:divBdr>
            <w:top w:val="none" w:sz="0" w:space="0" w:color="auto"/>
            <w:left w:val="none" w:sz="0" w:space="0" w:color="auto"/>
            <w:bottom w:val="none" w:sz="0" w:space="0" w:color="auto"/>
            <w:right w:val="none" w:sz="0" w:space="0" w:color="auto"/>
          </w:divBdr>
        </w:div>
        <w:div w:id="236983302">
          <w:marLeft w:val="0"/>
          <w:marRight w:val="0"/>
          <w:marTop w:val="0"/>
          <w:marBottom w:val="0"/>
          <w:divBdr>
            <w:top w:val="none" w:sz="0" w:space="0" w:color="auto"/>
            <w:left w:val="none" w:sz="0" w:space="0" w:color="auto"/>
            <w:bottom w:val="none" w:sz="0" w:space="0" w:color="auto"/>
            <w:right w:val="none" w:sz="0" w:space="0" w:color="auto"/>
          </w:divBdr>
        </w:div>
        <w:div w:id="242182416">
          <w:marLeft w:val="0"/>
          <w:marRight w:val="0"/>
          <w:marTop w:val="0"/>
          <w:marBottom w:val="0"/>
          <w:divBdr>
            <w:top w:val="none" w:sz="0" w:space="0" w:color="auto"/>
            <w:left w:val="none" w:sz="0" w:space="0" w:color="auto"/>
            <w:bottom w:val="none" w:sz="0" w:space="0" w:color="auto"/>
            <w:right w:val="none" w:sz="0" w:space="0" w:color="auto"/>
          </w:divBdr>
        </w:div>
        <w:div w:id="246574975">
          <w:marLeft w:val="0"/>
          <w:marRight w:val="0"/>
          <w:marTop w:val="0"/>
          <w:marBottom w:val="0"/>
          <w:divBdr>
            <w:top w:val="none" w:sz="0" w:space="0" w:color="auto"/>
            <w:left w:val="none" w:sz="0" w:space="0" w:color="auto"/>
            <w:bottom w:val="none" w:sz="0" w:space="0" w:color="auto"/>
            <w:right w:val="none" w:sz="0" w:space="0" w:color="auto"/>
          </w:divBdr>
        </w:div>
        <w:div w:id="248345801">
          <w:marLeft w:val="0"/>
          <w:marRight w:val="0"/>
          <w:marTop w:val="0"/>
          <w:marBottom w:val="0"/>
          <w:divBdr>
            <w:top w:val="none" w:sz="0" w:space="0" w:color="auto"/>
            <w:left w:val="none" w:sz="0" w:space="0" w:color="auto"/>
            <w:bottom w:val="none" w:sz="0" w:space="0" w:color="auto"/>
            <w:right w:val="none" w:sz="0" w:space="0" w:color="auto"/>
          </w:divBdr>
        </w:div>
        <w:div w:id="249124069">
          <w:marLeft w:val="0"/>
          <w:marRight w:val="0"/>
          <w:marTop w:val="0"/>
          <w:marBottom w:val="0"/>
          <w:divBdr>
            <w:top w:val="none" w:sz="0" w:space="0" w:color="auto"/>
            <w:left w:val="none" w:sz="0" w:space="0" w:color="auto"/>
            <w:bottom w:val="none" w:sz="0" w:space="0" w:color="auto"/>
            <w:right w:val="none" w:sz="0" w:space="0" w:color="auto"/>
          </w:divBdr>
        </w:div>
        <w:div w:id="249125892">
          <w:marLeft w:val="0"/>
          <w:marRight w:val="0"/>
          <w:marTop w:val="0"/>
          <w:marBottom w:val="0"/>
          <w:divBdr>
            <w:top w:val="none" w:sz="0" w:space="0" w:color="auto"/>
            <w:left w:val="none" w:sz="0" w:space="0" w:color="auto"/>
            <w:bottom w:val="none" w:sz="0" w:space="0" w:color="auto"/>
            <w:right w:val="none" w:sz="0" w:space="0" w:color="auto"/>
          </w:divBdr>
        </w:div>
        <w:div w:id="250891090">
          <w:marLeft w:val="0"/>
          <w:marRight w:val="0"/>
          <w:marTop w:val="0"/>
          <w:marBottom w:val="0"/>
          <w:divBdr>
            <w:top w:val="none" w:sz="0" w:space="0" w:color="auto"/>
            <w:left w:val="none" w:sz="0" w:space="0" w:color="auto"/>
            <w:bottom w:val="none" w:sz="0" w:space="0" w:color="auto"/>
            <w:right w:val="none" w:sz="0" w:space="0" w:color="auto"/>
          </w:divBdr>
        </w:div>
        <w:div w:id="251817185">
          <w:marLeft w:val="0"/>
          <w:marRight w:val="0"/>
          <w:marTop w:val="0"/>
          <w:marBottom w:val="0"/>
          <w:divBdr>
            <w:top w:val="none" w:sz="0" w:space="0" w:color="auto"/>
            <w:left w:val="none" w:sz="0" w:space="0" w:color="auto"/>
            <w:bottom w:val="none" w:sz="0" w:space="0" w:color="auto"/>
            <w:right w:val="none" w:sz="0" w:space="0" w:color="auto"/>
          </w:divBdr>
        </w:div>
        <w:div w:id="263391758">
          <w:marLeft w:val="0"/>
          <w:marRight w:val="0"/>
          <w:marTop w:val="0"/>
          <w:marBottom w:val="0"/>
          <w:divBdr>
            <w:top w:val="none" w:sz="0" w:space="0" w:color="auto"/>
            <w:left w:val="none" w:sz="0" w:space="0" w:color="auto"/>
            <w:bottom w:val="none" w:sz="0" w:space="0" w:color="auto"/>
            <w:right w:val="none" w:sz="0" w:space="0" w:color="auto"/>
          </w:divBdr>
        </w:div>
        <w:div w:id="267549760">
          <w:marLeft w:val="0"/>
          <w:marRight w:val="0"/>
          <w:marTop w:val="0"/>
          <w:marBottom w:val="0"/>
          <w:divBdr>
            <w:top w:val="none" w:sz="0" w:space="0" w:color="auto"/>
            <w:left w:val="none" w:sz="0" w:space="0" w:color="auto"/>
            <w:bottom w:val="none" w:sz="0" w:space="0" w:color="auto"/>
            <w:right w:val="none" w:sz="0" w:space="0" w:color="auto"/>
          </w:divBdr>
        </w:div>
        <w:div w:id="268586416">
          <w:marLeft w:val="0"/>
          <w:marRight w:val="0"/>
          <w:marTop w:val="0"/>
          <w:marBottom w:val="0"/>
          <w:divBdr>
            <w:top w:val="none" w:sz="0" w:space="0" w:color="auto"/>
            <w:left w:val="none" w:sz="0" w:space="0" w:color="auto"/>
            <w:bottom w:val="none" w:sz="0" w:space="0" w:color="auto"/>
            <w:right w:val="none" w:sz="0" w:space="0" w:color="auto"/>
          </w:divBdr>
        </w:div>
        <w:div w:id="274557319">
          <w:marLeft w:val="0"/>
          <w:marRight w:val="0"/>
          <w:marTop w:val="0"/>
          <w:marBottom w:val="0"/>
          <w:divBdr>
            <w:top w:val="none" w:sz="0" w:space="0" w:color="auto"/>
            <w:left w:val="none" w:sz="0" w:space="0" w:color="auto"/>
            <w:bottom w:val="none" w:sz="0" w:space="0" w:color="auto"/>
            <w:right w:val="none" w:sz="0" w:space="0" w:color="auto"/>
          </w:divBdr>
        </w:div>
        <w:div w:id="277105638">
          <w:marLeft w:val="0"/>
          <w:marRight w:val="0"/>
          <w:marTop w:val="0"/>
          <w:marBottom w:val="0"/>
          <w:divBdr>
            <w:top w:val="none" w:sz="0" w:space="0" w:color="auto"/>
            <w:left w:val="none" w:sz="0" w:space="0" w:color="auto"/>
            <w:bottom w:val="none" w:sz="0" w:space="0" w:color="auto"/>
            <w:right w:val="none" w:sz="0" w:space="0" w:color="auto"/>
          </w:divBdr>
        </w:div>
        <w:div w:id="279648132">
          <w:marLeft w:val="0"/>
          <w:marRight w:val="0"/>
          <w:marTop w:val="0"/>
          <w:marBottom w:val="0"/>
          <w:divBdr>
            <w:top w:val="none" w:sz="0" w:space="0" w:color="auto"/>
            <w:left w:val="none" w:sz="0" w:space="0" w:color="auto"/>
            <w:bottom w:val="none" w:sz="0" w:space="0" w:color="auto"/>
            <w:right w:val="none" w:sz="0" w:space="0" w:color="auto"/>
          </w:divBdr>
        </w:div>
        <w:div w:id="286203097">
          <w:marLeft w:val="0"/>
          <w:marRight w:val="0"/>
          <w:marTop w:val="0"/>
          <w:marBottom w:val="0"/>
          <w:divBdr>
            <w:top w:val="none" w:sz="0" w:space="0" w:color="auto"/>
            <w:left w:val="none" w:sz="0" w:space="0" w:color="auto"/>
            <w:bottom w:val="none" w:sz="0" w:space="0" w:color="auto"/>
            <w:right w:val="none" w:sz="0" w:space="0" w:color="auto"/>
          </w:divBdr>
        </w:div>
        <w:div w:id="294408383">
          <w:marLeft w:val="0"/>
          <w:marRight w:val="0"/>
          <w:marTop w:val="0"/>
          <w:marBottom w:val="0"/>
          <w:divBdr>
            <w:top w:val="none" w:sz="0" w:space="0" w:color="auto"/>
            <w:left w:val="none" w:sz="0" w:space="0" w:color="auto"/>
            <w:bottom w:val="none" w:sz="0" w:space="0" w:color="auto"/>
            <w:right w:val="none" w:sz="0" w:space="0" w:color="auto"/>
          </w:divBdr>
        </w:div>
        <w:div w:id="306250950">
          <w:marLeft w:val="0"/>
          <w:marRight w:val="0"/>
          <w:marTop w:val="0"/>
          <w:marBottom w:val="0"/>
          <w:divBdr>
            <w:top w:val="none" w:sz="0" w:space="0" w:color="auto"/>
            <w:left w:val="none" w:sz="0" w:space="0" w:color="auto"/>
            <w:bottom w:val="none" w:sz="0" w:space="0" w:color="auto"/>
            <w:right w:val="none" w:sz="0" w:space="0" w:color="auto"/>
          </w:divBdr>
        </w:div>
        <w:div w:id="307632323">
          <w:marLeft w:val="0"/>
          <w:marRight w:val="0"/>
          <w:marTop w:val="0"/>
          <w:marBottom w:val="0"/>
          <w:divBdr>
            <w:top w:val="none" w:sz="0" w:space="0" w:color="auto"/>
            <w:left w:val="none" w:sz="0" w:space="0" w:color="auto"/>
            <w:bottom w:val="none" w:sz="0" w:space="0" w:color="auto"/>
            <w:right w:val="none" w:sz="0" w:space="0" w:color="auto"/>
          </w:divBdr>
        </w:div>
        <w:div w:id="308756380">
          <w:marLeft w:val="0"/>
          <w:marRight w:val="0"/>
          <w:marTop w:val="0"/>
          <w:marBottom w:val="0"/>
          <w:divBdr>
            <w:top w:val="none" w:sz="0" w:space="0" w:color="auto"/>
            <w:left w:val="none" w:sz="0" w:space="0" w:color="auto"/>
            <w:bottom w:val="none" w:sz="0" w:space="0" w:color="auto"/>
            <w:right w:val="none" w:sz="0" w:space="0" w:color="auto"/>
          </w:divBdr>
        </w:div>
        <w:div w:id="309672978">
          <w:marLeft w:val="0"/>
          <w:marRight w:val="0"/>
          <w:marTop w:val="0"/>
          <w:marBottom w:val="0"/>
          <w:divBdr>
            <w:top w:val="none" w:sz="0" w:space="0" w:color="auto"/>
            <w:left w:val="none" w:sz="0" w:space="0" w:color="auto"/>
            <w:bottom w:val="none" w:sz="0" w:space="0" w:color="auto"/>
            <w:right w:val="none" w:sz="0" w:space="0" w:color="auto"/>
          </w:divBdr>
        </w:div>
        <w:div w:id="317226999">
          <w:marLeft w:val="0"/>
          <w:marRight w:val="0"/>
          <w:marTop w:val="0"/>
          <w:marBottom w:val="0"/>
          <w:divBdr>
            <w:top w:val="none" w:sz="0" w:space="0" w:color="auto"/>
            <w:left w:val="none" w:sz="0" w:space="0" w:color="auto"/>
            <w:bottom w:val="none" w:sz="0" w:space="0" w:color="auto"/>
            <w:right w:val="none" w:sz="0" w:space="0" w:color="auto"/>
          </w:divBdr>
        </w:div>
        <w:div w:id="324746175">
          <w:marLeft w:val="0"/>
          <w:marRight w:val="0"/>
          <w:marTop w:val="0"/>
          <w:marBottom w:val="0"/>
          <w:divBdr>
            <w:top w:val="none" w:sz="0" w:space="0" w:color="auto"/>
            <w:left w:val="none" w:sz="0" w:space="0" w:color="auto"/>
            <w:bottom w:val="none" w:sz="0" w:space="0" w:color="auto"/>
            <w:right w:val="none" w:sz="0" w:space="0" w:color="auto"/>
          </w:divBdr>
        </w:div>
        <w:div w:id="325135172">
          <w:marLeft w:val="0"/>
          <w:marRight w:val="0"/>
          <w:marTop w:val="0"/>
          <w:marBottom w:val="0"/>
          <w:divBdr>
            <w:top w:val="none" w:sz="0" w:space="0" w:color="auto"/>
            <w:left w:val="none" w:sz="0" w:space="0" w:color="auto"/>
            <w:bottom w:val="none" w:sz="0" w:space="0" w:color="auto"/>
            <w:right w:val="none" w:sz="0" w:space="0" w:color="auto"/>
          </w:divBdr>
        </w:div>
        <w:div w:id="326369368">
          <w:marLeft w:val="0"/>
          <w:marRight w:val="0"/>
          <w:marTop w:val="0"/>
          <w:marBottom w:val="0"/>
          <w:divBdr>
            <w:top w:val="none" w:sz="0" w:space="0" w:color="auto"/>
            <w:left w:val="none" w:sz="0" w:space="0" w:color="auto"/>
            <w:bottom w:val="none" w:sz="0" w:space="0" w:color="auto"/>
            <w:right w:val="none" w:sz="0" w:space="0" w:color="auto"/>
          </w:divBdr>
        </w:div>
        <w:div w:id="329991059">
          <w:marLeft w:val="0"/>
          <w:marRight w:val="0"/>
          <w:marTop w:val="0"/>
          <w:marBottom w:val="0"/>
          <w:divBdr>
            <w:top w:val="none" w:sz="0" w:space="0" w:color="auto"/>
            <w:left w:val="none" w:sz="0" w:space="0" w:color="auto"/>
            <w:bottom w:val="none" w:sz="0" w:space="0" w:color="auto"/>
            <w:right w:val="none" w:sz="0" w:space="0" w:color="auto"/>
          </w:divBdr>
        </w:div>
        <w:div w:id="337007091">
          <w:marLeft w:val="0"/>
          <w:marRight w:val="0"/>
          <w:marTop w:val="0"/>
          <w:marBottom w:val="0"/>
          <w:divBdr>
            <w:top w:val="none" w:sz="0" w:space="0" w:color="auto"/>
            <w:left w:val="none" w:sz="0" w:space="0" w:color="auto"/>
            <w:bottom w:val="none" w:sz="0" w:space="0" w:color="auto"/>
            <w:right w:val="none" w:sz="0" w:space="0" w:color="auto"/>
          </w:divBdr>
        </w:div>
        <w:div w:id="340595145">
          <w:marLeft w:val="0"/>
          <w:marRight w:val="0"/>
          <w:marTop w:val="0"/>
          <w:marBottom w:val="0"/>
          <w:divBdr>
            <w:top w:val="none" w:sz="0" w:space="0" w:color="auto"/>
            <w:left w:val="none" w:sz="0" w:space="0" w:color="auto"/>
            <w:bottom w:val="none" w:sz="0" w:space="0" w:color="auto"/>
            <w:right w:val="none" w:sz="0" w:space="0" w:color="auto"/>
          </w:divBdr>
        </w:div>
        <w:div w:id="346297007">
          <w:marLeft w:val="0"/>
          <w:marRight w:val="0"/>
          <w:marTop w:val="0"/>
          <w:marBottom w:val="0"/>
          <w:divBdr>
            <w:top w:val="none" w:sz="0" w:space="0" w:color="auto"/>
            <w:left w:val="none" w:sz="0" w:space="0" w:color="auto"/>
            <w:bottom w:val="none" w:sz="0" w:space="0" w:color="auto"/>
            <w:right w:val="none" w:sz="0" w:space="0" w:color="auto"/>
          </w:divBdr>
        </w:div>
        <w:div w:id="352539113">
          <w:marLeft w:val="0"/>
          <w:marRight w:val="0"/>
          <w:marTop w:val="0"/>
          <w:marBottom w:val="0"/>
          <w:divBdr>
            <w:top w:val="none" w:sz="0" w:space="0" w:color="auto"/>
            <w:left w:val="none" w:sz="0" w:space="0" w:color="auto"/>
            <w:bottom w:val="none" w:sz="0" w:space="0" w:color="auto"/>
            <w:right w:val="none" w:sz="0" w:space="0" w:color="auto"/>
          </w:divBdr>
        </w:div>
        <w:div w:id="358548205">
          <w:marLeft w:val="0"/>
          <w:marRight w:val="0"/>
          <w:marTop w:val="0"/>
          <w:marBottom w:val="0"/>
          <w:divBdr>
            <w:top w:val="none" w:sz="0" w:space="0" w:color="auto"/>
            <w:left w:val="none" w:sz="0" w:space="0" w:color="auto"/>
            <w:bottom w:val="none" w:sz="0" w:space="0" w:color="auto"/>
            <w:right w:val="none" w:sz="0" w:space="0" w:color="auto"/>
          </w:divBdr>
        </w:div>
        <w:div w:id="358817779">
          <w:marLeft w:val="0"/>
          <w:marRight w:val="0"/>
          <w:marTop w:val="0"/>
          <w:marBottom w:val="0"/>
          <w:divBdr>
            <w:top w:val="none" w:sz="0" w:space="0" w:color="auto"/>
            <w:left w:val="none" w:sz="0" w:space="0" w:color="auto"/>
            <w:bottom w:val="none" w:sz="0" w:space="0" w:color="auto"/>
            <w:right w:val="none" w:sz="0" w:space="0" w:color="auto"/>
          </w:divBdr>
        </w:div>
        <w:div w:id="360785647">
          <w:marLeft w:val="0"/>
          <w:marRight w:val="0"/>
          <w:marTop w:val="0"/>
          <w:marBottom w:val="0"/>
          <w:divBdr>
            <w:top w:val="none" w:sz="0" w:space="0" w:color="auto"/>
            <w:left w:val="none" w:sz="0" w:space="0" w:color="auto"/>
            <w:bottom w:val="none" w:sz="0" w:space="0" w:color="auto"/>
            <w:right w:val="none" w:sz="0" w:space="0" w:color="auto"/>
          </w:divBdr>
        </w:div>
        <w:div w:id="362751442">
          <w:marLeft w:val="0"/>
          <w:marRight w:val="0"/>
          <w:marTop w:val="0"/>
          <w:marBottom w:val="0"/>
          <w:divBdr>
            <w:top w:val="none" w:sz="0" w:space="0" w:color="auto"/>
            <w:left w:val="none" w:sz="0" w:space="0" w:color="auto"/>
            <w:bottom w:val="none" w:sz="0" w:space="0" w:color="auto"/>
            <w:right w:val="none" w:sz="0" w:space="0" w:color="auto"/>
          </w:divBdr>
        </w:div>
        <w:div w:id="369695276">
          <w:marLeft w:val="0"/>
          <w:marRight w:val="0"/>
          <w:marTop w:val="0"/>
          <w:marBottom w:val="0"/>
          <w:divBdr>
            <w:top w:val="none" w:sz="0" w:space="0" w:color="auto"/>
            <w:left w:val="none" w:sz="0" w:space="0" w:color="auto"/>
            <w:bottom w:val="none" w:sz="0" w:space="0" w:color="auto"/>
            <w:right w:val="none" w:sz="0" w:space="0" w:color="auto"/>
          </w:divBdr>
        </w:div>
        <w:div w:id="370423089">
          <w:marLeft w:val="0"/>
          <w:marRight w:val="0"/>
          <w:marTop w:val="0"/>
          <w:marBottom w:val="0"/>
          <w:divBdr>
            <w:top w:val="none" w:sz="0" w:space="0" w:color="auto"/>
            <w:left w:val="none" w:sz="0" w:space="0" w:color="auto"/>
            <w:bottom w:val="none" w:sz="0" w:space="0" w:color="auto"/>
            <w:right w:val="none" w:sz="0" w:space="0" w:color="auto"/>
          </w:divBdr>
        </w:div>
        <w:div w:id="372466916">
          <w:marLeft w:val="0"/>
          <w:marRight w:val="0"/>
          <w:marTop w:val="0"/>
          <w:marBottom w:val="0"/>
          <w:divBdr>
            <w:top w:val="none" w:sz="0" w:space="0" w:color="auto"/>
            <w:left w:val="none" w:sz="0" w:space="0" w:color="auto"/>
            <w:bottom w:val="none" w:sz="0" w:space="0" w:color="auto"/>
            <w:right w:val="none" w:sz="0" w:space="0" w:color="auto"/>
          </w:divBdr>
        </w:div>
        <w:div w:id="376929678">
          <w:marLeft w:val="0"/>
          <w:marRight w:val="0"/>
          <w:marTop w:val="0"/>
          <w:marBottom w:val="0"/>
          <w:divBdr>
            <w:top w:val="none" w:sz="0" w:space="0" w:color="auto"/>
            <w:left w:val="none" w:sz="0" w:space="0" w:color="auto"/>
            <w:bottom w:val="none" w:sz="0" w:space="0" w:color="auto"/>
            <w:right w:val="none" w:sz="0" w:space="0" w:color="auto"/>
          </w:divBdr>
        </w:div>
        <w:div w:id="379018369">
          <w:marLeft w:val="0"/>
          <w:marRight w:val="0"/>
          <w:marTop w:val="0"/>
          <w:marBottom w:val="0"/>
          <w:divBdr>
            <w:top w:val="none" w:sz="0" w:space="0" w:color="auto"/>
            <w:left w:val="none" w:sz="0" w:space="0" w:color="auto"/>
            <w:bottom w:val="none" w:sz="0" w:space="0" w:color="auto"/>
            <w:right w:val="none" w:sz="0" w:space="0" w:color="auto"/>
          </w:divBdr>
        </w:div>
        <w:div w:id="393704176">
          <w:marLeft w:val="0"/>
          <w:marRight w:val="0"/>
          <w:marTop w:val="0"/>
          <w:marBottom w:val="0"/>
          <w:divBdr>
            <w:top w:val="none" w:sz="0" w:space="0" w:color="auto"/>
            <w:left w:val="none" w:sz="0" w:space="0" w:color="auto"/>
            <w:bottom w:val="none" w:sz="0" w:space="0" w:color="auto"/>
            <w:right w:val="none" w:sz="0" w:space="0" w:color="auto"/>
          </w:divBdr>
        </w:div>
        <w:div w:id="398405066">
          <w:marLeft w:val="0"/>
          <w:marRight w:val="0"/>
          <w:marTop w:val="0"/>
          <w:marBottom w:val="0"/>
          <w:divBdr>
            <w:top w:val="none" w:sz="0" w:space="0" w:color="auto"/>
            <w:left w:val="none" w:sz="0" w:space="0" w:color="auto"/>
            <w:bottom w:val="none" w:sz="0" w:space="0" w:color="auto"/>
            <w:right w:val="none" w:sz="0" w:space="0" w:color="auto"/>
          </w:divBdr>
        </w:div>
        <w:div w:id="403576526">
          <w:marLeft w:val="0"/>
          <w:marRight w:val="0"/>
          <w:marTop w:val="0"/>
          <w:marBottom w:val="0"/>
          <w:divBdr>
            <w:top w:val="none" w:sz="0" w:space="0" w:color="auto"/>
            <w:left w:val="none" w:sz="0" w:space="0" w:color="auto"/>
            <w:bottom w:val="none" w:sz="0" w:space="0" w:color="auto"/>
            <w:right w:val="none" w:sz="0" w:space="0" w:color="auto"/>
          </w:divBdr>
        </w:div>
        <w:div w:id="408238660">
          <w:marLeft w:val="0"/>
          <w:marRight w:val="0"/>
          <w:marTop w:val="0"/>
          <w:marBottom w:val="0"/>
          <w:divBdr>
            <w:top w:val="none" w:sz="0" w:space="0" w:color="auto"/>
            <w:left w:val="none" w:sz="0" w:space="0" w:color="auto"/>
            <w:bottom w:val="none" w:sz="0" w:space="0" w:color="auto"/>
            <w:right w:val="none" w:sz="0" w:space="0" w:color="auto"/>
          </w:divBdr>
        </w:div>
        <w:div w:id="410397511">
          <w:marLeft w:val="0"/>
          <w:marRight w:val="0"/>
          <w:marTop w:val="0"/>
          <w:marBottom w:val="0"/>
          <w:divBdr>
            <w:top w:val="none" w:sz="0" w:space="0" w:color="auto"/>
            <w:left w:val="none" w:sz="0" w:space="0" w:color="auto"/>
            <w:bottom w:val="none" w:sz="0" w:space="0" w:color="auto"/>
            <w:right w:val="none" w:sz="0" w:space="0" w:color="auto"/>
          </w:divBdr>
        </w:div>
        <w:div w:id="413480739">
          <w:marLeft w:val="0"/>
          <w:marRight w:val="0"/>
          <w:marTop w:val="0"/>
          <w:marBottom w:val="0"/>
          <w:divBdr>
            <w:top w:val="none" w:sz="0" w:space="0" w:color="auto"/>
            <w:left w:val="none" w:sz="0" w:space="0" w:color="auto"/>
            <w:bottom w:val="none" w:sz="0" w:space="0" w:color="auto"/>
            <w:right w:val="none" w:sz="0" w:space="0" w:color="auto"/>
          </w:divBdr>
        </w:div>
        <w:div w:id="416682340">
          <w:marLeft w:val="0"/>
          <w:marRight w:val="0"/>
          <w:marTop w:val="0"/>
          <w:marBottom w:val="0"/>
          <w:divBdr>
            <w:top w:val="none" w:sz="0" w:space="0" w:color="auto"/>
            <w:left w:val="none" w:sz="0" w:space="0" w:color="auto"/>
            <w:bottom w:val="none" w:sz="0" w:space="0" w:color="auto"/>
            <w:right w:val="none" w:sz="0" w:space="0" w:color="auto"/>
          </w:divBdr>
        </w:div>
        <w:div w:id="425611943">
          <w:marLeft w:val="0"/>
          <w:marRight w:val="0"/>
          <w:marTop w:val="0"/>
          <w:marBottom w:val="0"/>
          <w:divBdr>
            <w:top w:val="none" w:sz="0" w:space="0" w:color="auto"/>
            <w:left w:val="none" w:sz="0" w:space="0" w:color="auto"/>
            <w:bottom w:val="none" w:sz="0" w:space="0" w:color="auto"/>
            <w:right w:val="none" w:sz="0" w:space="0" w:color="auto"/>
          </w:divBdr>
        </w:div>
        <w:div w:id="427431923">
          <w:marLeft w:val="0"/>
          <w:marRight w:val="0"/>
          <w:marTop w:val="0"/>
          <w:marBottom w:val="0"/>
          <w:divBdr>
            <w:top w:val="none" w:sz="0" w:space="0" w:color="auto"/>
            <w:left w:val="none" w:sz="0" w:space="0" w:color="auto"/>
            <w:bottom w:val="none" w:sz="0" w:space="0" w:color="auto"/>
            <w:right w:val="none" w:sz="0" w:space="0" w:color="auto"/>
          </w:divBdr>
        </w:div>
        <w:div w:id="433937670">
          <w:marLeft w:val="0"/>
          <w:marRight w:val="0"/>
          <w:marTop w:val="0"/>
          <w:marBottom w:val="0"/>
          <w:divBdr>
            <w:top w:val="none" w:sz="0" w:space="0" w:color="auto"/>
            <w:left w:val="none" w:sz="0" w:space="0" w:color="auto"/>
            <w:bottom w:val="none" w:sz="0" w:space="0" w:color="auto"/>
            <w:right w:val="none" w:sz="0" w:space="0" w:color="auto"/>
          </w:divBdr>
        </w:div>
        <w:div w:id="437260481">
          <w:marLeft w:val="0"/>
          <w:marRight w:val="0"/>
          <w:marTop w:val="0"/>
          <w:marBottom w:val="0"/>
          <w:divBdr>
            <w:top w:val="none" w:sz="0" w:space="0" w:color="auto"/>
            <w:left w:val="none" w:sz="0" w:space="0" w:color="auto"/>
            <w:bottom w:val="none" w:sz="0" w:space="0" w:color="auto"/>
            <w:right w:val="none" w:sz="0" w:space="0" w:color="auto"/>
          </w:divBdr>
        </w:div>
        <w:div w:id="438793885">
          <w:marLeft w:val="0"/>
          <w:marRight w:val="0"/>
          <w:marTop w:val="0"/>
          <w:marBottom w:val="0"/>
          <w:divBdr>
            <w:top w:val="none" w:sz="0" w:space="0" w:color="auto"/>
            <w:left w:val="none" w:sz="0" w:space="0" w:color="auto"/>
            <w:bottom w:val="none" w:sz="0" w:space="0" w:color="auto"/>
            <w:right w:val="none" w:sz="0" w:space="0" w:color="auto"/>
          </w:divBdr>
        </w:div>
        <w:div w:id="448163916">
          <w:marLeft w:val="0"/>
          <w:marRight w:val="0"/>
          <w:marTop w:val="0"/>
          <w:marBottom w:val="0"/>
          <w:divBdr>
            <w:top w:val="none" w:sz="0" w:space="0" w:color="auto"/>
            <w:left w:val="none" w:sz="0" w:space="0" w:color="auto"/>
            <w:bottom w:val="none" w:sz="0" w:space="0" w:color="auto"/>
            <w:right w:val="none" w:sz="0" w:space="0" w:color="auto"/>
          </w:divBdr>
        </w:div>
        <w:div w:id="456682238">
          <w:marLeft w:val="0"/>
          <w:marRight w:val="0"/>
          <w:marTop w:val="0"/>
          <w:marBottom w:val="0"/>
          <w:divBdr>
            <w:top w:val="none" w:sz="0" w:space="0" w:color="auto"/>
            <w:left w:val="none" w:sz="0" w:space="0" w:color="auto"/>
            <w:bottom w:val="none" w:sz="0" w:space="0" w:color="auto"/>
            <w:right w:val="none" w:sz="0" w:space="0" w:color="auto"/>
          </w:divBdr>
        </w:div>
        <w:div w:id="458229789">
          <w:marLeft w:val="0"/>
          <w:marRight w:val="0"/>
          <w:marTop w:val="0"/>
          <w:marBottom w:val="0"/>
          <w:divBdr>
            <w:top w:val="none" w:sz="0" w:space="0" w:color="auto"/>
            <w:left w:val="none" w:sz="0" w:space="0" w:color="auto"/>
            <w:bottom w:val="none" w:sz="0" w:space="0" w:color="auto"/>
            <w:right w:val="none" w:sz="0" w:space="0" w:color="auto"/>
          </w:divBdr>
        </w:div>
        <w:div w:id="460852309">
          <w:marLeft w:val="0"/>
          <w:marRight w:val="0"/>
          <w:marTop w:val="0"/>
          <w:marBottom w:val="0"/>
          <w:divBdr>
            <w:top w:val="none" w:sz="0" w:space="0" w:color="auto"/>
            <w:left w:val="none" w:sz="0" w:space="0" w:color="auto"/>
            <w:bottom w:val="none" w:sz="0" w:space="0" w:color="auto"/>
            <w:right w:val="none" w:sz="0" w:space="0" w:color="auto"/>
          </w:divBdr>
        </w:div>
        <w:div w:id="466162177">
          <w:marLeft w:val="0"/>
          <w:marRight w:val="0"/>
          <w:marTop w:val="0"/>
          <w:marBottom w:val="0"/>
          <w:divBdr>
            <w:top w:val="none" w:sz="0" w:space="0" w:color="auto"/>
            <w:left w:val="none" w:sz="0" w:space="0" w:color="auto"/>
            <w:bottom w:val="none" w:sz="0" w:space="0" w:color="auto"/>
            <w:right w:val="none" w:sz="0" w:space="0" w:color="auto"/>
          </w:divBdr>
        </w:div>
        <w:div w:id="469443097">
          <w:marLeft w:val="0"/>
          <w:marRight w:val="0"/>
          <w:marTop w:val="0"/>
          <w:marBottom w:val="0"/>
          <w:divBdr>
            <w:top w:val="none" w:sz="0" w:space="0" w:color="auto"/>
            <w:left w:val="none" w:sz="0" w:space="0" w:color="auto"/>
            <w:bottom w:val="none" w:sz="0" w:space="0" w:color="auto"/>
            <w:right w:val="none" w:sz="0" w:space="0" w:color="auto"/>
          </w:divBdr>
        </w:div>
        <w:div w:id="472909177">
          <w:marLeft w:val="0"/>
          <w:marRight w:val="0"/>
          <w:marTop w:val="0"/>
          <w:marBottom w:val="0"/>
          <w:divBdr>
            <w:top w:val="none" w:sz="0" w:space="0" w:color="auto"/>
            <w:left w:val="none" w:sz="0" w:space="0" w:color="auto"/>
            <w:bottom w:val="none" w:sz="0" w:space="0" w:color="auto"/>
            <w:right w:val="none" w:sz="0" w:space="0" w:color="auto"/>
          </w:divBdr>
        </w:div>
        <w:div w:id="488516825">
          <w:marLeft w:val="0"/>
          <w:marRight w:val="0"/>
          <w:marTop w:val="0"/>
          <w:marBottom w:val="0"/>
          <w:divBdr>
            <w:top w:val="none" w:sz="0" w:space="0" w:color="auto"/>
            <w:left w:val="none" w:sz="0" w:space="0" w:color="auto"/>
            <w:bottom w:val="none" w:sz="0" w:space="0" w:color="auto"/>
            <w:right w:val="none" w:sz="0" w:space="0" w:color="auto"/>
          </w:divBdr>
        </w:div>
        <w:div w:id="496843024">
          <w:marLeft w:val="0"/>
          <w:marRight w:val="0"/>
          <w:marTop w:val="0"/>
          <w:marBottom w:val="0"/>
          <w:divBdr>
            <w:top w:val="none" w:sz="0" w:space="0" w:color="auto"/>
            <w:left w:val="none" w:sz="0" w:space="0" w:color="auto"/>
            <w:bottom w:val="none" w:sz="0" w:space="0" w:color="auto"/>
            <w:right w:val="none" w:sz="0" w:space="0" w:color="auto"/>
          </w:divBdr>
        </w:div>
        <w:div w:id="500509069">
          <w:marLeft w:val="0"/>
          <w:marRight w:val="0"/>
          <w:marTop w:val="0"/>
          <w:marBottom w:val="0"/>
          <w:divBdr>
            <w:top w:val="none" w:sz="0" w:space="0" w:color="auto"/>
            <w:left w:val="none" w:sz="0" w:space="0" w:color="auto"/>
            <w:bottom w:val="none" w:sz="0" w:space="0" w:color="auto"/>
            <w:right w:val="none" w:sz="0" w:space="0" w:color="auto"/>
          </w:divBdr>
        </w:div>
        <w:div w:id="501167988">
          <w:marLeft w:val="0"/>
          <w:marRight w:val="0"/>
          <w:marTop w:val="0"/>
          <w:marBottom w:val="0"/>
          <w:divBdr>
            <w:top w:val="none" w:sz="0" w:space="0" w:color="auto"/>
            <w:left w:val="none" w:sz="0" w:space="0" w:color="auto"/>
            <w:bottom w:val="none" w:sz="0" w:space="0" w:color="auto"/>
            <w:right w:val="none" w:sz="0" w:space="0" w:color="auto"/>
          </w:divBdr>
        </w:div>
        <w:div w:id="508251888">
          <w:marLeft w:val="0"/>
          <w:marRight w:val="0"/>
          <w:marTop w:val="0"/>
          <w:marBottom w:val="0"/>
          <w:divBdr>
            <w:top w:val="none" w:sz="0" w:space="0" w:color="auto"/>
            <w:left w:val="none" w:sz="0" w:space="0" w:color="auto"/>
            <w:bottom w:val="none" w:sz="0" w:space="0" w:color="auto"/>
            <w:right w:val="none" w:sz="0" w:space="0" w:color="auto"/>
          </w:divBdr>
        </w:div>
        <w:div w:id="511921104">
          <w:marLeft w:val="0"/>
          <w:marRight w:val="0"/>
          <w:marTop w:val="0"/>
          <w:marBottom w:val="0"/>
          <w:divBdr>
            <w:top w:val="none" w:sz="0" w:space="0" w:color="auto"/>
            <w:left w:val="none" w:sz="0" w:space="0" w:color="auto"/>
            <w:bottom w:val="none" w:sz="0" w:space="0" w:color="auto"/>
            <w:right w:val="none" w:sz="0" w:space="0" w:color="auto"/>
          </w:divBdr>
        </w:div>
        <w:div w:id="519391820">
          <w:marLeft w:val="0"/>
          <w:marRight w:val="0"/>
          <w:marTop w:val="0"/>
          <w:marBottom w:val="0"/>
          <w:divBdr>
            <w:top w:val="none" w:sz="0" w:space="0" w:color="auto"/>
            <w:left w:val="none" w:sz="0" w:space="0" w:color="auto"/>
            <w:bottom w:val="none" w:sz="0" w:space="0" w:color="auto"/>
            <w:right w:val="none" w:sz="0" w:space="0" w:color="auto"/>
          </w:divBdr>
        </w:div>
        <w:div w:id="529879668">
          <w:marLeft w:val="0"/>
          <w:marRight w:val="0"/>
          <w:marTop w:val="0"/>
          <w:marBottom w:val="0"/>
          <w:divBdr>
            <w:top w:val="none" w:sz="0" w:space="0" w:color="auto"/>
            <w:left w:val="none" w:sz="0" w:space="0" w:color="auto"/>
            <w:bottom w:val="none" w:sz="0" w:space="0" w:color="auto"/>
            <w:right w:val="none" w:sz="0" w:space="0" w:color="auto"/>
          </w:divBdr>
        </w:div>
        <w:div w:id="534729422">
          <w:marLeft w:val="0"/>
          <w:marRight w:val="0"/>
          <w:marTop w:val="0"/>
          <w:marBottom w:val="0"/>
          <w:divBdr>
            <w:top w:val="none" w:sz="0" w:space="0" w:color="auto"/>
            <w:left w:val="none" w:sz="0" w:space="0" w:color="auto"/>
            <w:bottom w:val="none" w:sz="0" w:space="0" w:color="auto"/>
            <w:right w:val="none" w:sz="0" w:space="0" w:color="auto"/>
          </w:divBdr>
        </w:div>
        <w:div w:id="535507756">
          <w:marLeft w:val="0"/>
          <w:marRight w:val="0"/>
          <w:marTop w:val="0"/>
          <w:marBottom w:val="0"/>
          <w:divBdr>
            <w:top w:val="none" w:sz="0" w:space="0" w:color="auto"/>
            <w:left w:val="none" w:sz="0" w:space="0" w:color="auto"/>
            <w:bottom w:val="none" w:sz="0" w:space="0" w:color="auto"/>
            <w:right w:val="none" w:sz="0" w:space="0" w:color="auto"/>
          </w:divBdr>
        </w:div>
        <w:div w:id="535511266">
          <w:marLeft w:val="0"/>
          <w:marRight w:val="0"/>
          <w:marTop w:val="0"/>
          <w:marBottom w:val="0"/>
          <w:divBdr>
            <w:top w:val="none" w:sz="0" w:space="0" w:color="auto"/>
            <w:left w:val="none" w:sz="0" w:space="0" w:color="auto"/>
            <w:bottom w:val="none" w:sz="0" w:space="0" w:color="auto"/>
            <w:right w:val="none" w:sz="0" w:space="0" w:color="auto"/>
          </w:divBdr>
        </w:div>
        <w:div w:id="536550297">
          <w:marLeft w:val="0"/>
          <w:marRight w:val="0"/>
          <w:marTop w:val="0"/>
          <w:marBottom w:val="0"/>
          <w:divBdr>
            <w:top w:val="none" w:sz="0" w:space="0" w:color="auto"/>
            <w:left w:val="none" w:sz="0" w:space="0" w:color="auto"/>
            <w:bottom w:val="none" w:sz="0" w:space="0" w:color="auto"/>
            <w:right w:val="none" w:sz="0" w:space="0" w:color="auto"/>
          </w:divBdr>
        </w:div>
        <w:div w:id="538933340">
          <w:marLeft w:val="0"/>
          <w:marRight w:val="0"/>
          <w:marTop w:val="0"/>
          <w:marBottom w:val="0"/>
          <w:divBdr>
            <w:top w:val="none" w:sz="0" w:space="0" w:color="auto"/>
            <w:left w:val="none" w:sz="0" w:space="0" w:color="auto"/>
            <w:bottom w:val="none" w:sz="0" w:space="0" w:color="auto"/>
            <w:right w:val="none" w:sz="0" w:space="0" w:color="auto"/>
          </w:divBdr>
        </w:div>
        <w:div w:id="539629150">
          <w:marLeft w:val="0"/>
          <w:marRight w:val="0"/>
          <w:marTop w:val="0"/>
          <w:marBottom w:val="0"/>
          <w:divBdr>
            <w:top w:val="none" w:sz="0" w:space="0" w:color="auto"/>
            <w:left w:val="none" w:sz="0" w:space="0" w:color="auto"/>
            <w:bottom w:val="none" w:sz="0" w:space="0" w:color="auto"/>
            <w:right w:val="none" w:sz="0" w:space="0" w:color="auto"/>
          </w:divBdr>
        </w:div>
        <w:div w:id="544292265">
          <w:marLeft w:val="0"/>
          <w:marRight w:val="0"/>
          <w:marTop w:val="0"/>
          <w:marBottom w:val="0"/>
          <w:divBdr>
            <w:top w:val="none" w:sz="0" w:space="0" w:color="auto"/>
            <w:left w:val="none" w:sz="0" w:space="0" w:color="auto"/>
            <w:bottom w:val="none" w:sz="0" w:space="0" w:color="auto"/>
            <w:right w:val="none" w:sz="0" w:space="0" w:color="auto"/>
          </w:divBdr>
        </w:div>
        <w:div w:id="544292407">
          <w:marLeft w:val="0"/>
          <w:marRight w:val="0"/>
          <w:marTop w:val="0"/>
          <w:marBottom w:val="0"/>
          <w:divBdr>
            <w:top w:val="none" w:sz="0" w:space="0" w:color="auto"/>
            <w:left w:val="none" w:sz="0" w:space="0" w:color="auto"/>
            <w:bottom w:val="none" w:sz="0" w:space="0" w:color="auto"/>
            <w:right w:val="none" w:sz="0" w:space="0" w:color="auto"/>
          </w:divBdr>
        </w:div>
        <w:div w:id="545530149">
          <w:marLeft w:val="0"/>
          <w:marRight w:val="0"/>
          <w:marTop w:val="0"/>
          <w:marBottom w:val="0"/>
          <w:divBdr>
            <w:top w:val="none" w:sz="0" w:space="0" w:color="auto"/>
            <w:left w:val="none" w:sz="0" w:space="0" w:color="auto"/>
            <w:bottom w:val="none" w:sz="0" w:space="0" w:color="auto"/>
            <w:right w:val="none" w:sz="0" w:space="0" w:color="auto"/>
          </w:divBdr>
        </w:div>
        <w:div w:id="546379425">
          <w:marLeft w:val="0"/>
          <w:marRight w:val="0"/>
          <w:marTop w:val="0"/>
          <w:marBottom w:val="0"/>
          <w:divBdr>
            <w:top w:val="none" w:sz="0" w:space="0" w:color="auto"/>
            <w:left w:val="none" w:sz="0" w:space="0" w:color="auto"/>
            <w:bottom w:val="none" w:sz="0" w:space="0" w:color="auto"/>
            <w:right w:val="none" w:sz="0" w:space="0" w:color="auto"/>
          </w:divBdr>
        </w:div>
        <w:div w:id="556865797">
          <w:marLeft w:val="0"/>
          <w:marRight w:val="0"/>
          <w:marTop w:val="0"/>
          <w:marBottom w:val="0"/>
          <w:divBdr>
            <w:top w:val="none" w:sz="0" w:space="0" w:color="auto"/>
            <w:left w:val="none" w:sz="0" w:space="0" w:color="auto"/>
            <w:bottom w:val="none" w:sz="0" w:space="0" w:color="auto"/>
            <w:right w:val="none" w:sz="0" w:space="0" w:color="auto"/>
          </w:divBdr>
        </w:div>
        <w:div w:id="568197879">
          <w:marLeft w:val="0"/>
          <w:marRight w:val="0"/>
          <w:marTop w:val="0"/>
          <w:marBottom w:val="0"/>
          <w:divBdr>
            <w:top w:val="none" w:sz="0" w:space="0" w:color="auto"/>
            <w:left w:val="none" w:sz="0" w:space="0" w:color="auto"/>
            <w:bottom w:val="none" w:sz="0" w:space="0" w:color="auto"/>
            <w:right w:val="none" w:sz="0" w:space="0" w:color="auto"/>
          </w:divBdr>
        </w:div>
        <w:div w:id="570190203">
          <w:marLeft w:val="0"/>
          <w:marRight w:val="0"/>
          <w:marTop w:val="0"/>
          <w:marBottom w:val="0"/>
          <w:divBdr>
            <w:top w:val="none" w:sz="0" w:space="0" w:color="auto"/>
            <w:left w:val="none" w:sz="0" w:space="0" w:color="auto"/>
            <w:bottom w:val="none" w:sz="0" w:space="0" w:color="auto"/>
            <w:right w:val="none" w:sz="0" w:space="0" w:color="auto"/>
          </w:divBdr>
        </w:div>
        <w:div w:id="581448573">
          <w:marLeft w:val="0"/>
          <w:marRight w:val="0"/>
          <w:marTop w:val="0"/>
          <w:marBottom w:val="0"/>
          <w:divBdr>
            <w:top w:val="none" w:sz="0" w:space="0" w:color="auto"/>
            <w:left w:val="none" w:sz="0" w:space="0" w:color="auto"/>
            <w:bottom w:val="none" w:sz="0" w:space="0" w:color="auto"/>
            <w:right w:val="none" w:sz="0" w:space="0" w:color="auto"/>
          </w:divBdr>
        </w:div>
        <w:div w:id="582682885">
          <w:marLeft w:val="0"/>
          <w:marRight w:val="0"/>
          <w:marTop w:val="0"/>
          <w:marBottom w:val="0"/>
          <w:divBdr>
            <w:top w:val="none" w:sz="0" w:space="0" w:color="auto"/>
            <w:left w:val="none" w:sz="0" w:space="0" w:color="auto"/>
            <w:bottom w:val="none" w:sz="0" w:space="0" w:color="auto"/>
            <w:right w:val="none" w:sz="0" w:space="0" w:color="auto"/>
          </w:divBdr>
        </w:div>
        <w:div w:id="585920645">
          <w:marLeft w:val="0"/>
          <w:marRight w:val="0"/>
          <w:marTop w:val="0"/>
          <w:marBottom w:val="0"/>
          <w:divBdr>
            <w:top w:val="none" w:sz="0" w:space="0" w:color="auto"/>
            <w:left w:val="none" w:sz="0" w:space="0" w:color="auto"/>
            <w:bottom w:val="none" w:sz="0" w:space="0" w:color="auto"/>
            <w:right w:val="none" w:sz="0" w:space="0" w:color="auto"/>
          </w:divBdr>
        </w:div>
        <w:div w:id="588126768">
          <w:marLeft w:val="0"/>
          <w:marRight w:val="0"/>
          <w:marTop w:val="0"/>
          <w:marBottom w:val="0"/>
          <w:divBdr>
            <w:top w:val="none" w:sz="0" w:space="0" w:color="auto"/>
            <w:left w:val="none" w:sz="0" w:space="0" w:color="auto"/>
            <w:bottom w:val="none" w:sz="0" w:space="0" w:color="auto"/>
            <w:right w:val="none" w:sz="0" w:space="0" w:color="auto"/>
          </w:divBdr>
        </w:div>
        <w:div w:id="592130143">
          <w:marLeft w:val="0"/>
          <w:marRight w:val="0"/>
          <w:marTop w:val="0"/>
          <w:marBottom w:val="0"/>
          <w:divBdr>
            <w:top w:val="none" w:sz="0" w:space="0" w:color="auto"/>
            <w:left w:val="none" w:sz="0" w:space="0" w:color="auto"/>
            <w:bottom w:val="none" w:sz="0" w:space="0" w:color="auto"/>
            <w:right w:val="none" w:sz="0" w:space="0" w:color="auto"/>
          </w:divBdr>
        </w:div>
        <w:div w:id="599678635">
          <w:marLeft w:val="0"/>
          <w:marRight w:val="0"/>
          <w:marTop w:val="0"/>
          <w:marBottom w:val="0"/>
          <w:divBdr>
            <w:top w:val="none" w:sz="0" w:space="0" w:color="auto"/>
            <w:left w:val="none" w:sz="0" w:space="0" w:color="auto"/>
            <w:bottom w:val="none" w:sz="0" w:space="0" w:color="auto"/>
            <w:right w:val="none" w:sz="0" w:space="0" w:color="auto"/>
          </w:divBdr>
        </w:div>
        <w:div w:id="599803933">
          <w:marLeft w:val="0"/>
          <w:marRight w:val="0"/>
          <w:marTop w:val="0"/>
          <w:marBottom w:val="0"/>
          <w:divBdr>
            <w:top w:val="none" w:sz="0" w:space="0" w:color="auto"/>
            <w:left w:val="none" w:sz="0" w:space="0" w:color="auto"/>
            <w:bottom w:val="none" w:sz="0" w:space="0" w:color="auto"/>
            <w:right w:val="none" w:sz="0" w:space="0" w:color="auto"/>
          </w:divBdr>
        </w:div>
        <w:div w:id="604581731">
          <w:marLeft w:val="0"/>
          <w:marRight w:val="0"/>
          <w:marTop w:val="0"/>
          <w:marBottom w:val="0"/>
          <w:divBdr>
            <w:top w:val="none" w:sz="0" w:space="0" w:color="auto"/>
            <w:left w:val="none" w:sz="0" w:space="0" w:color="auto"/>
            <w:bottom w:val="none" w:sz="0" w:space="0" w:color="auto"/>
            <w:right w:val="none" w:sz="0" w:space="0" w:color="auto"/>
          </w:divBdr>
        </w:div>
        <w:div w:id="610554719">
          <w:marLeft w:val="0"/>
          <w:marRight w:val="0"/>
          <w:marTop w:val="0"/>
          <w:marBottom w:val="0"/>
          <w:divBdr>
            <w:top w:val="none" w:sz="0" w:space="0" w:color="auto"/>
            <w:left w:val="none" w:sz="0" w:space="0" w:color="auto"/>
            <w:bottom w:val="none" w:sz="0" w:space="0" w:color="auto"/>
            <w:right w:val="none" w:sz="0" w:space="0" w:color="auto"/>
          </w:divBdr>
        </w:div>
        <w:div w:id="611129845">
          <w:marLeft w:val="0"/>
          <w:marRight w:val="0"/>
          <w:marTop w:val="0"/>
          <w:marBottom w:val="0"/>
          <w:divBdr>
            <w:top w:val="none" w:sz="0" w:space="0" w:color="auto"/>
            <w:left w:val="none" w:sz="0" w:space="0" w:color="auto"/>
            <w:bottom w:val="none" w:sz="0" w:space="0" w:color="auto"/>
            <w:right w:val="none" w:sz="0" w:space="0" w:color="auto"/>
          </w:divBdr>
        </w:div>
        <w:div w:id="616179914">
          <w:marLeft w:val="0"/>
          <w:marRight w:val="0"/>
          <w:marTop w:val="0"/>
          <w:marBottom w:val="0"/>
          <w:divBdr>
            <w:top w:val="none" w:sz="0" w:space="0" w:color="auto"/>
            <w:left w:val="none" w:sz="0" w:space="0" w:color="auto"/>
            <w:bottom w:val="none" w:sz="0" w:space="0" w:color="auto"/>
            <w:right w:val="none" w:sz="0" w:space="0" w:color="auto"/>
          </w:divBdr>
        </w:div>
        <w:div w:id="617687616">
          <w:marLeft w:val="0"/>
          <w:marRight w:val="0"/>
          <w:marTop w:val="0"/>
          <w:marBottom w:val="0"/>
          <w:divBdr>
            <w:top w:val="none" w:sz="0" w:space="0" w:color="auto"/>
            <w:left w:val="none" w:sz="0" w:space="0" w:color="auto"/>
            <w:bottom w:val="none" w:sz="0" w:space="0" w:color="auto"/>
            <w:right w:val="none" w:sz="0" w:space="0" w:color="auto"/>
          </w:divBdr>
        </w:div>
        <w:div w:id="617955983">
          <w:marLeft w:val="0"/>
          <w:marRight w:val="0"/>
          <w:marTop w:val="0"/>
          <w:marBottom w:val="0"/>
          <w:divBdr>
            <w:top w:val="none" w:sz="0" w:space="0" w:color="auto"/>
            <w:left w:val="none" w:sz="0" w:space="0" w:color="auto"/>
            <w:bottom w:val="none" w:sz="0" w:space="0" w:color="auto"/>
            <w:right w:val="none" w:sz="0" w:space="0" w:color="auto"/>
          </w:divBdr>
        </w:div>
        <w:div w:id="629283788">
          <w:marLeft w:val="0"/>
          <w:marRight w:val="0"/>
          <w:marTop w:val="0"/>
          <w:marBottom w:val="0"/>
          <w:divBdr>
            <w:top w:val="none" w:sz="0" w:space="0" w:color="auto"/>
            <w:left w:val="none" w:sz="0" w:space="0" w:color="auto"/>
            <w:bottom w:val="none" w:sz="0" w:space="0" w:color="auto"/>
            <w:right w:val="none" w:sz="0" w:space="0" w:color="auto"/>
          </w:divBdr>
        </w:div>
        <w:div w:id="629364742">
          <w:marLeft w:val="0"/>
          <w:marRight w:val="0"/>
          <w:marTop w:val="0"/>
          <w:marBottom w:val="0"/>
          <w:divBdr>
            <w:top w:val="none" w:sz="0" w:space="0" w:color="auto"/>
            <w:left w:val="none" w:sz="0" w:space="0" w:color="auto"/>
            <w:bottom w:val="none" w:sz="0" w:space="0" w:color="auto"/>
            <w:right w:val="none" w:sz="0" w:space="0" w:color="auto"/>
          </w:divBdr>
        </w:div>
        <w:div w:id="635574132">
          <w:marLeft w:val="0"/>
          <w:marRight w:val="0"/>
          <w:marTop w:val="0"/>
          <w:marBottom w:val="0"/>
          <w:divBdr>
            <w:top w:val="none" w:sz="0" w:space="0" w:color="auto"/>
            <w:left w:val="none" w:sz="0" w:space="0" w:color="auto"/>
            <w:bottom w:val="none" w:sz="0" w:space="0" w:color="auto"/>
            <w:right w:val="none" w:sz="0" w:space="0" w:color="auto"/>
          </w:divBdr>
        </w:div>
        <w:div w:id="636031096">
          <w:marLeft w:val="0"/>
          <w:marRight w:val="0"/>
          <w:marTop w:val="0"/>
          <w:marBottom w:val="0"/>
          <w:divBdr>
            <w:top w:val="none" w:sz="0" w:space="0" w:color="auto"/>
            <w:left w:val="none" w:sz="0" w:space="0" w:color="auto"/>
            <w:bottom w:val="none" w:sz="0" w:space="0" w:color="auto"/>
            <w:right w:val="none" w:sz="0" w:space="0" w:color="auto"/>
          </w:divBdr>
        </w:div>
        <w:div w:id="641037590">
          <w:marLeft w:val="0"/>
          <w:marRight w:val="0"/>
          <w:marTop w:val="0"/>
          <w:marBottom w:val="0"/>
          <w:divBdr>
            <w:top w:val="none" w:sz="0" w:space="0" w:color="auto"/>
            <w:left w:val="none" w:sz="0" w:space="0" w:color="auto"/>
            <w:bottom w:val="none" w:sz="0" w:space="0" w:color="auto"/>
            <w:right w:val="none" w:sz="0" w:space="0" w:color="auto"/>
          </w:divBdr>
        </w:div>
        <w:div w:id="643586158">
          <w:marLeft w:val="0"/>
          <w:marRight w:val="0"/>
          <w:marTop w:val="0"/>
          <w:marBottom w:val="0"/>
          <w:divBdr>
            <w:top w:val="none" w:sz="0" w:space="0" w:color="auto"/>
            <w:left w:val="none" w:sz="0" w:space="0" w:color="auto"/>
            <w:bottom w:val="none" w:sz="0" w:space="0" w:color="auto"/>
            <w:right w:val="none" w:sz="0" w:space="0" w:color="auto"/>
          </w:divBdr>
        </w:div>
        <w:div w:id="649335661">
          <w:marLeft w:val="0"/>
          <w:marRight w:val="0"/>
          <w:marTop w:val="0"/>
          <w:marBottom w:val="0"/>
          <w:divBdr>
            <w:top w:val="none" w:sz="0" w:space="0" w:color="auto"/>
            <w:left w:val="none" w:sz="0" w:space="0" w:color="auto"/>
            <w:bottom w:val="none" w:sz="0" w:space="0" w:color="auto"/>
            <w:right w:val="none" w:sz="0" w:space="0" w:color="auto"/>
          </w:divBdr>
        </w:div>
        <w:div w:id="649945674">
          <w:marLeft w:val="0"/>
          <w:marRight w:val="0"/>
          <w:marTop w:val="0"/>
          <w:marBottom w:val="0"/>
          <w:divBdr>
            <w:top w:val="none" w:sz="0" w:space="0" w:color="auto"/>
            <w:left w:val="none" w:sz="0" w:space="0" w:color="auto"/>
            <w:bottom w:val="none" w:sz="0" w:space="0" w:color="auto"/>
            <w:right w:val="none" w:sz="0" w:space="0" w:color="auto"/>
          </w:divBdr>
        </w:div>
        <w:div w:id="650596951">
          <w:marLeft w:val="0"/>
          <w:marRight w:val="0"/>
          <w:marTop w:val="0"/>
          <w:marBottom w:val="0"/>
          <w:divBdr>
            <w:top w:val="none" w:sz="0" w:space="0" w:color="auto"/>
            <w:left w:val="none" w:sz="0" w:space="0" w:color="auto"/>
            <w:bottom w:val="none" w:sz="0" w:space="0" w:color="auto"/>
            <w:right w:val="none" w:sz="0" w:space="0" w:color="auto"/>
          </w:divBdr>
        </w:div>
        <w:div w:id="654994818">
          <w:marLeft w:val="0"/>
          <w:marRight w:val="0"/>
          <w:marTop w:val="0"/>
          <w:marBottom w:val="0"/>
          <w:divBdr>
            <w:top w:val="none" w:sz="0" w:space="0" w:color="auto"/>
            <w:left w:val="none" w:sz="0" w:space="0" w:color="auto"/>
            <w:bottom w:val="none" w:sz="0" w:space="0" w:color="auto"/>
            <w:right w:val="none" w:sz="0" w:space="0" w:color="auto"/>
          </w:divBdr>
        </w:div>
        <w:div w:id="654995183">
          <w:marLeft w:val="0"/>
          <w:marRight w:val="0"/>
          <w:marTop w:val="0"/>
          <w:marBottom w:val="0"/>
          <w:divBdr>
            <w:top w:val="none" w:sz="0" w:space="0" w:color="auto"/>
            <w:left w:val="none" w:sz="0" w:space="0" w:color="auto"/>
            <w:bottom w:val="none" w:sz="0" w:space="0" w:color="auto"/>
            <w:right w:val="none" w:sz="0" w:space="0" w:color="auto"/>
          </w:divBdr>
        </w:div>
        <w:div w:id="657923327">
          <w:marLeft w:val="0"/>
          <w:marRight w:val="0"/>
          <w:marTop w:val="0"/>
          <w:marBottom w:val="0"/>
          <w:divBdr>
            <w:top w:val="none" w:sz="0" w:space="0" w:color="auto"/>
            <w:left w:val="none" w:sz="0" w:space="0" w:color="auto"/>
            <w:bottom w:val="none" w:sz="0" w:space="0" w:color="auto"/>
            <w:right w:val="none" w:sz="0" w:space="0" w:color="auto"/>
          </w:divBdr>
        </w:div>
        <w:div w:id="663125280">
          <w:marLeft w:val="0"/>
          <w:marRight w:val="0"/>
          <w:marTop w:val="0"/>
          <w:marBottom w:val="0"/>
          <w:divBdr>
            <w:top w:val="none" w:sz="0" w:space="0" w:color="auto"/>
            <w:left w:val="none" w:sz="0" w:space="0" w:color="auto"/>
            <w:bottom w:val="none" w:sz="0" w:space="0" w:color="auto"/>
            <w:right w:val="none" w:sz="0" w:space="0" w:color="auto"/>
          </w:divBdr>
        </w:div>
        <w:div w:id="668873811">
          <w:marLeft w:val="0"/>
          <w:marRight w:val="0"/>
          <w:marTop w:val="0"/>
          <w:marBottom w:val="0"/>
          <w:divBdr>
            <w:top w:val="none" w:sz="0" w:space="0" w:color="auto"/>
            <w:left w:val="none" w:sz="0" w:space="0" w:color="auto"/>
            <w:bottom w:val="none" w:sz="0" w:space="0" w:color="auto"/>
            <w:right w:val="none" w:sz="0" w:space="0" w:color="auto"/>
          </w:divBdr>
        </w:div>
        <w:div w:id="670258027">
          <w:marLeft w:val="0"/>
          <w:marRight w:val="0"/>
          <w:marTop w:val="0"/>
          <w:marBottom w:val="0"/>
          <w:divBdr>
            <w:top w:val="none" w:sz="0" w:space="0" w:color="auto"/>
            <w:left w:val="none" w:sz="0" w:space="0" w:color="auto"/>
            <w:bottom w:val="none" w:sz="0" w:space="0" w:color="auto"/>
            <w:right w:val="none" w:sz="0" w:space="0" w:color="auto"/>
          </w:divBdr>
        </w:div>
        <w:div w:id="671639433">
          <w:marLeft w:val="0"/>
          <w:marRight w:val="0"/>
          <w:marTop w:val="0"/>
          <w:marBottom w:val="0"/>
          <w:divBdr>
            <w:top w:val="none" w:sz="0" w:space="0" w:color="auto"/>
            <w:left w:val="none" w:sz="0" w:space="0" w:color="auto"/>
            <w:bottom w:val="none" w:sz="0" w:space="0" w:color="auto"/>
            <w:right w:val="none" w:sz="0" w:space="0" w:color="auto"/>
          </w:divBdr>
        </w:div>
        <w:div w:id="676032208">
          <w:marLeft w:val="0"/>
          <w:marRight w:val="0"/>
          <w:marTop w:val="0"/>
          <w:marBottom w:val="0"/>
          <w:divBdr>
            <w:top w:val="none" w:sz="0" w:space="0" w:color="auto"/>
            <w:left w:val="none" w:sz="0" w:space="0" w:color="auto"/>
            <w:bottom w:val="none" w:sz="0" w:space="0" w:color="auto"/>
            <w:right w:val="none" w:sz="0" w:space="0" w:color="auto"/>
          </w:divBdr>
        </w:div>
        <w:div w:id="679162236">
          <w:marLeft w:val="0"/>
          <w:marRight w:val="0"/>
          <w:marTop w:val="0"/>
          <w:marBottom w:val="0"/>
          <w:divBdr>
            <w:top w:val="none" w:sz="0" w:space="0" w:color="auto"/>
            <w:left w:val="none" w:sz="0" w:space="0" w:color="auto"/>
            <w:bottom w:val="none" w:sz="0" w:space="0" w:color="auto"/>
            <w:right w:val="none" w:sz="0" w:space="0" w:color="auto"/>
          </w:divBdr>
        </w:div>
        <w:div w:id="685905087">
          <w:marLeft w:val="0"/>
          <w:marRight w:val="0"/>
          <w:marTop w:val="0"/>
          <w:marBottom w:val="0"/>
          <w:divBdr>
            <w:top w:val="none" w:sz="0" w:space="0" w:color="auto"/>
            <w:left w:val="none" w:sz="0" w:space="0" w:color="auto"/>
            <w:bottom w:val="none" w:sz="0" w:space="0" w:color="auto"/>
            <w:right w:val="none" w:sz="0" w:space="0" w:color="auto"/>
          </w:divBdr>
        </w:div>
        <w:div w:id="687491357">
          <w:marLeft w:val="0"/>
          <w:marRight w:val="0"/>
          <w:marTop w:val="0"/>
          <w:marBottom w:val="0"/>
          <w:divBdr>
            <w:top w:val="none" w:sz="0" w:space="0" w:color="auto"/>
            <w:left w:val="none" w:sz="0" w:space="0" w:color="auto"/>
            <w:bottom w:val="none" w:sz="0" w:space="0" w:color="auto"/>
            <w:right w:val="none" w:sz="0" w:space="0" w:color="auto"/>
          </w:divBdr>
        </w:div>
        <w:div w:id="688602271">
          <w:marLeft w:val="0"/>
          <w:marRight w:val="0"/>
          <w:marTop w:val="0"/>
          <w:marBottom w:val="0"/>
          <w:divBdr>
            <w:top w:val="none" w:sz="0" w:space="0" w:color="auto"/>
            <w:left w:val="none" w:sz="0" w:space="0" w:color="auto"/>
            <w:bottom w:val="none" w:sz="0" w:space="0" w:color="auto"/>
            <w:right w:val="none" w:sz="0" w:space="0" w:color="auto"/>
          </w:divBdr>
        </w:div>
        <w:div w:id="689262978">
          <w:marLeft w:val="0"/>
          <w:marRight w:val="0"/>
          <w:marTop w:val="0"/>
          <w:marBottom w:val="0"/>
          <w:divBdr>
            <w:top w:val="none" w:sz="0" w:space="0" w:color="auto"/>
            <w:left w:val="none" w:sz="0" w:space="0" w:color="auto"/>
            <w:bottom w:val="none" w:sz="0" w:space="0" w:color="auto"/>
            <w:right w:val="none" w:sz="0" w:space="0" w:color="auto"/>
          </w:divBdr>
          <w:divsChild>
            <w:div w:id="1832673948">
              <w:marLeft w:val="0"/>
              <w:marRight w:val="0"/>
              <w:marTop w:val="0"/>
              <w:marBottom w:val="0"/>
              <w:divBdr>
                <w:top w:val="none" w:sz="0" w:space="0" w:color="auto"/>
                <w:left w:val="none" w:sz="0" w:space="0" w:color="auto"/>
                <w:bottom w:val="none" w:sz="0" w:space="0" w:color="auto"/>
                <w:right w:val="none" w:sz="0" w:space="0" w:color="auto"/>
              </w:divBdr>
              <w:divsChild>
                <w:div w:id="213774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5581">
          <w:marLeft w:val="0"/>
          <w:marRight w:val="0"/>
          <w:marTop w:val="0"/>
          <w:marBottom w:val="0"/>
          <w:divBdr>
            <w:top w:val="none" w:sz="0" w:space="0" w:color="auto"/>
            <w:left w:val="none" w:sz="0" w:space="0" w:color="auto"/>
            <w:bottom w:val="none" w:sz="0" w:space="0" w:color="auto"/>
            <w:right w:val="none" w:sz="0" w:space="0" w:color="auto"/>
          </w:divBdr>
        </w:div>
        <w:div w:id="700667122">
          <w:marLeft w:val="0"/>
          <w:marRight w:val="0"/>
          <w:marTop w:val="0"/>
          <w:marBottom w:val="0"/>
          <w:divBdr>
            <w:top w:val="none" w:sz="0" w:space="0" w:color="auto"/>
            <w:left w:val="none" w:sz="0" w:space="0" w:color="auto"/>
            <w:bottom w:val="none" w:sz="0" w:space="0" w:color="auto"/>
            <w:right w:val="none" w:sz="0" w:space="0" w:color="auto"/>
          </w:divBdr>
        </w:div>
        <w:div w:id="701325315">
          <w:marLeft w:val="0"/>
          <w:marRight w:val="0"/>
          <w:marTop w:val="0"/>
          <w:marBottom w:val="0"/>
          <w:divBdr>
            <w:top w:val="none" w:sz="0" w:space="0" w:color="auto"/>
            <w:left w:val="none" w:sz="0" w:space="0" w:color="auto"/>
            <w:bottom w:val="none" w:sz="0" w:space="0" w:color="auto"/>
            <w:right w:val="none" w:sz="0" w:space="0" w:color="auto"/>
          </w:divBdr>
        </w:div>
        <w:div w:id="701370668">
          <w:marLeft w:val="0"/>
          <w:marRight w:val="0"/>
          <w:marTop w:val="0"/>
          <w:marBottom w:val="0"/>
          <w:divBdr>
            <w:top w:val="none" w:sz="0" w:space="0" w:color="auto"/>
            <w:left w:val="none" w:sz="0" w:space="0" w:color="auto"/>
            <w:bottom w:val="none" w:sz="0" w:space="0" w:color="auto"/>
            <w:right w:val="none" w:sz="0" w:space="0" w:color="auto"/>
          </w:divBdr>
        </w:div>
        <w:div w:id="718359024">
          <w:marLeft w:val="0"/>
          <w:marRight w:val="0"/>
          <w:marTop w:val="0"/>
          <w:marBottom w:val="0"/>
          <w:divBdr>
            <w:top w:val="none" w:sz="0" w:space="0" w:color="auto"/>
            <w:left w:val="none" w:sz="0" w:space="0" w:color="auto"/>
            <w:bottom w:val="none" w:sz="0" w:space="0" w:color="auto"/>
            <w:right w:val="none" w:sz="0" w:space="0" w:color="auto"/>
          </w:divBdr>
        </w:div>
        <w:div w:id="718480089">
          <w:marLeft w:val="0"/>
          <w:marRight w:val="0"/>
          <w:marTop w:val="0"/>
          <w:marBottom w:val="0"/>
          <w:divBdr>
            <w:top w:val="none" w:sz="0" w:space="0" w:color="auto"/>
            <w:left w:val="none" w:sz="0" w:space="0" w:color="auto"/>
            <w:bottom w:val="none" w:sz="0" w:space="0" w:color="auto"/>
            <w:right w:val="none" w:sz="0" w:space="0" w:color="auto"/>
          </w:divBdr>
        </w:div>
        <w:div w:id="724571740">
          <w:marLeft w:val="0"/>
          <w:marRight w:val="0"/>
          <w:marTop w:val="0"/>
          <w:marBottom w:val="0"/>
          <w:divBdr>
            <w:top w:val="none" w:sz="0" w:space="0" w:color="auto"/>
            <w:left w:val="none" w:sz="0" w:space="0" w:color="auto"/>
            <w:bottom w:val="none" w:sz="0" w:space="0" w:color="auto"/>
            <w:right w:val="none" w:sz="0" w:space="0" w:color="auto"/>
          </w:divBdr>
        </w:div>
        <w:div w:id="727145979">
          <w:marLeft w:val="0"/>
          <w:marRight w:val="0"/>
          <w:marTop w:val="0"/>
          <w:marBottom w:val="0"/>
          <w:divBdr>
            <w:top w:val="none" w:sz="0" w:space="0" w:color="auto"/>
            <w:left w:val="none" w:sz="0" w:space="0" w:color="auto"/>
            <w:bottom w:val="none" w:sz="0" w:space="0" w:color="auto"/>
            <w:right w:val="none" w:sz="0" w:space="0" w:color="auto"/>
          </w:divBdr>
        </w:div>
        <w:div w:id="731389252">
          <w:marLeft w:val="0"/>
          <w:marRight w:val="0"/>
          <w:marTop w:val="0"/>
          <w:marBottom w:val="0"/>
          <w:divBdr>
            <w:top w:val="none" w:sz="0" w:space="0" w:color="auto"/>
            <w:left w:val="none" w:sz="0" w:space="0" w:color="auto"/>
            <w:bottom w:val="none" w:sz="0" w:space="0" w:color="auto"/>
            <w:right w:val="none" w:sz="0" w:space="0" w:color="auto"/>
          </w:divBdr>
        </w:div>
        <w:div w:id="739207657">
          <w:marLeft w:val="0"/>
          <w:marRight w:val="0"/>
          <w:marTop w:val="0"/>
          <w:marBottom w:val="0"/>
          <w:divBdr>
            <w:top w:val="none" w:sz="0" w:space="0" w:color="auto"/>
            <w:left w:val="none" w:sz="0" w:space="0" w:color="auto"/>
            <w:bottom w:val="none" w:sz="0" w:space="0" w:color="auto"/>
            <w:right w:val="none" w:sz="0" w:space="0" w:color="auto"/>
          </w:divBdr>
        </w:div>
        <w:div w:id="739251150">
          <w:marLeft w:val="0"/>
          <w:marRight w:val="0"/>
          <w:marTop w:val="0"/>
          <w:marBottom w:val="0"/>
          <w:divBdr>
            <w:top w:val="none" w:sz="0" w:space="0" w:color="auto"/>
            <w:left w:val="none" w:sz="0" w:space="0" w:color="auto"/>
            <w:bottom w:val="none" w:sz="0" w:space="0" w:color="auto"/>
            <w:right w:val="none" w:sz="0" w:space="0" w:color="auto"/>
          </w:divBdr>
        </w:div>
        <w:div w:id="746264734">
          <w:marLeft w:val="0"/>
          <w:marRight w:val="0"/>
          <w:marTop w:val="0"/>
          <w:marBottom w:val="0"/>
          <w:divBdr>
            <w:top w:val="none" w:sz="0" w:space="0" w:color="auto"/>
            <w:left w:val="none" w:sz="0" w:space="0" w:color="auto"/>
            <w:bottom w:val="none" w:sz="0" w:space="0" w:color="auto"/>
            <w:right w:val="none" w:sz="0" w:space="0" w:color="auto"/>
          </w:divBdr>
        </w:div>
        <w:div w:id="758603857">
          <w:marLeft w:val="0"/>
          <w:marRight w:val="0"/>
          <w:marTop w:val="0"/>
          <w:marBottom w:val="0"/>
          <w:divBdr>
            <w:top w:val="none" w:sz="0" w:space="0" w:color="auto"/>
            <w:left w:val="none" w:sz="0" w:space="0" w:color="auto"/>
            <w:bottom w:val="none" w:sz="0" w:space="0" w:color="auto"/>
            <w:right w:val="none" w:sz="0" w:space="0" w:color="auto"/>
          </w:divBdr>
        </w:div>
        <w:div w:id="767502816">
          <w:marLeft w:val="0"/>
          <w:marRight w:val="0"/>
          <w:marTop w:val="0"/>
          <w:marBottom w:val="0"/>
          <w:divBdr>
            <w:top w:val="none" w:sz="0" w:space="0" w:color="auto"/>
            <w:left w:val="none" w:sz="0" w:space="0" w:color="auto"/>
            <w:bottom w:val="none" w:sz="0" w:space="0" w:color="auto"/>
            <w:right w:val="none" w:sz="0" w:space="0" w:color="auto"/>
          </w:divBdr>
        </w:div>
        <w:div w:id="776023197">
          <w:marLeft w:val="0"/>
          <w:marRight w:val="0"/>
          <w:marTop w:val="0"/>
          <w:marBottom w:val="0"/>
          <w:divBdr>
            <w:top w:val="none" w:sz="0" w:space="0" w:color="auto"/>
            <w:left w:val="none" w:sz="0" w:space="0" w:color="auto"/>
            <w:bottom w:val="none" w:sz="0" w:space="0" w:color="auto"/>
            <w:right w:val="none" w:sz="0" w:space="0" w:color="auto"/>
          </w:divBdr>
        </w:div>
        <w:div w:id="781611195">
          <w:marLeft w:val="0"/>
          <w:marRight w:val="0"/>
          <w:marTop w:val="0"/>
          <w:marBottom w:val="0"/>
          <w:divBdr>
            <w:top w:val="none" w:sz="0" w:space="0" w:color="auto"/>
            <w:left w:val="none" w:sz="0" w:space="0" w:color="auto"/>
            <w:bottom w:val="none" w:sz="0" w:space="0" w:color="auto"/>
            <w:right w:val="none" w:sz="0" w:space="0" w:color="auto"/>
          </w:divBdr>
        </w:div>
        <w:div w:id="808279020">
          <w:marLeft w:val="0"/>
          <w:marRight w:val="0"/>
          <w:marTop w:val="0"/>
          <w:marBottom w:val="0"/>
          <w:divBdr>
            <w:top w:val="none" w:sz="0" w:space="0" w:color="auto"/>
            <w:left w:val="none" w:sz="0" w:space="0" w:color="auto"/>
            <w:bottom w:val="none" w:sz="0" w:space="0" w:color="auto"/>
            <w:right w:val="none" w:sz="0" w:space="0" w:color="auto"/>
          </w:divBdr>
        </w:div>
        <w:div w:id="812991903">
          <w:marLeft w:val="0"/>
          <w:marRight w:val="0"/>
          <w:marTop w:val="0"/>
          <w:marBottom w:val="0"/>
          <w:divBdr>
            <w:top w:val="none" w:sz="0" w:space="0" w:color="auto"/>
            <w:left w:val="none" w:sz="0" w:space="0" w:color="auto"/>
            <w:bottom w:val="none" w:sz="0" w:space="0" w:color="auto"/>
            <w:right w:val="none" w:sz="0" w:space="0" w:color="auto"/>
          </w:divBdr>
        </w:div>
        <w:div w:id="816994934">
          <w:marLeft w:val="0"/>
          <w:marRight w:val="0"/>
          <w:marTop w:val="0"/>
          <w:marBottom w:val="0"/>
          <w:divBdr>
            <w:top w:val="none" w:sz="0" w:space="0" w:color="auto"/>
            <w:left w:val="none" w:sz="0" w:space="0" w:color="auto"/>
            <w:bottom w:val="none" w:sz="0" w:space="0" w:color="auto"/>
            <w:right w:val="none" w:sz="0" w:space="0" w:color="auto"/>
          </w:divBdr>
        </w:div>
        <w:div w:id="817184372">
          <w:marLeft w:val="0"/>
          <w:marRight w:val="0"/>
          <w:marTop w:val="0"/>
          <w:marBottom w:val="0"/>
          <w:divBdr>
            <w:top w:val="none" w:sz="0" w:space="0" w:color="auto"/>
            <w:left w:val="none" w:sz="0" w:space="0" w:color="auto"/>
            <w:bottom w:val="none" w:sz="0" w:space="0" w:color="auto"/>
            <w:right w:val="none" w:sz="0" w:space="0" w:color="auto"/>
          </w:divBdr>
        </w:div>
        <w:div w:id="823398704">
          <w:marLeft w:val="0"/>
          <w:marRight w:val="0"/>
          <w:marTop w:val="0"/>
          <w:marBottom w:val="0"/>
          <w:divBdr>
            <w:top w:val="none" w:sz="0" w:space="0" w:color="auto"/>
            <w:left w:val="none" w:sz="0" w:space="0" w:color="auto"/>
            <w:bottom w:val="none" w:sz="0" w:space="0" w:color="auto"/>
            <w:right w:val="none" w:sz="0" w:space="0" w:color="auto"/>
          </w:divBdr>
        </w:div>
        <w:div w:id="823736289">
          <w:marLeft w:val="0"/>
          <w:marRight w:val="0"/>
          <w:marTop w:val="0"/>
          <w:marBottom w:val="0"/>
          <w:divBdr>
            <w:top w:val="none" w:sz="0" w:space="0" w:color="auto"/>
            <w:left w:val="none" w:sz="0" w:space="0" w:color="auto"/>
            <w:bottom w:val="none" w:sz="0" w:space="0" w:color="auto"/>
            <w:right w:val="none" w:sz="0" w:space="0" w:color="auto"/>
          </w:divBdr>
        </w:div>
        <w:div w:id="830635396">
          <w:marLeft w:val="0"/>
          <w:marRight w:val="0"/>
          <w:marTop w:val="0"/>
          <w:marBottom w:val="0"/>
          <w:divBdr>
            <w:top w:val="none" w:sz="0" w:space="0" w:color="auto"/>
            <w:left w:val="none" w:sz="0" w:space="0" w:color="auto"/>
            <w:bottom w:val="none" w:sz="0" w:space="0" w:color="auto"/>
            <w:right w:val="none" w:sz="0" w:space="0" w:color="auto"/>
          </w:divBdr>
        </w:div>
        <w:div w:id="832530993">
          <w:marLeft w:val="0"/>
          <w:marRight w:val="0"/>
          <w:marTop w:val="0"/>
          <w:marBottom w:val="0"/>
          <w:divBdr>
            <w:top w:val="none" w:sz="0" w:space="0" w:color="auto"/>
            <w:left w:val="none" w:sz="0" w:space="0" w:color="auto"/>
            <w:bottom w:val="none" w:sz="0" w:space="0" w:color="auto"/>
            <w:right w:val="none" w:sz="0" w:space="0" w:color="auto"/>
          </w:divBdr>
        </w:div>
        <w:div w:id="834414867">
          <w:marLeft w:val="0"/>
          <w:marRight w:val="0"/>
          <w:marTop w:val="0"/>
          <w:marBottom w:val="0"/>
          <w:divBdr>
            <w:top w:val="none" w:sz="0" w:space="0" w:color="auto"/>
            <w:left w:val="none" w:sz="0" w:space="0" w:color="auto"/>
            <w:bottom w:val="none" w:sz="0" w:space="0" w:color="auto"/>
            <w:right w:val="none" w:sz="0" w:space="0" w:color="auto"/>
          </w:divBdr>
        </w:div>
        <w:div w:id="834759548">
          <w:marLeft w:val="0"/>
          <w:marRight w:val="0"/>
          <w:marTop w:val="0"/>
          <w:marBottom w:val="0"/>
          <w:divBdr>
            <w:top w:val="none" w:sz="0" w:space="0" w:color="auto"/>
            <w:left w:val="none" w:sz="0" w:space="0" w:color="auto"/>
            <w:bottom w:val="none" w:sz="0" w:space="0" w:color="auto"/>
            <w:right w:val="none" w:sz="0" w:space="0" w:color="auto"/>
          </w:divBdr>
        </w:div>
        <w:div w:id="837575453">
          <w:marLeft w:val="0"/>
          <w:marRight w:val="0"/>
          <w:marTop w:val="0"/>
          <w:marBottom w:val="0"/>
          <w:divBdr>
            <w:top w:val="none" w:sz="0" w:space="0" w:color="auto"/>
            <w:left w:val="none" w:sz="0" w:space="0" w:color="auto"/>
            <w:bottom w:val="none" w:sz="0" w:space="0" w:color="auto"/>
            <w:right w:val="none" w:sz="0" w:space="0" w:color="auto"/>
          </w:divBdr>
        </w:div>
        <w:div w:id="839203227">
          <w:marLeft w:val="0"/>
          <w:marRight w:val="0"/>
          <w:marTop w:val="0"/>
          <w:marBottom w:val="0"/>
          <w:divBdr>
            <w:top w:val="none" w:sz="0" w:space="0" w:color="auto"/>
            <w:left w:val="none" w:sz="0" w:space="0" w:color="auto"/>
            <w:bottom w:val="none" w:sz="0" w:space="0" w:color="auto"/>
            <w:right w:val="none" w:sz="0" w:space="0" w:color="auto"/>
          </w:divBdr>
        </w:div>
        <w:div w:id="856968440">
          <w:marLeft w:val="0"/>
          <w:marRight w:val="0"/>
          <w:marTop w:val="0"/>
          <w:marBottom w:val="0"/>
          <w:divBdr>
            <w:top w:val="none" w:sz="0" w:space="0" w:color="auto"/>
            <w:left w:val="none" w:sz="0" w:space="0" w:color="auto"/>
            <w:bottom w:val="none" w:sz="0" w:space="0" w:color="auto"/>
            <w:right w:val="none" w:sz="0" w:space="0" w:color="auto"/>
          </w:divBdr>
        </w:div>
        <w:div w:id="860167876">
          <w:marLeft w:val="0"/>
          <w:marRight w:val="0"/>
          <w:marTop w:val="0"/>
          <w:marBottom w:val="0"/>
          <w:divBdr>
            <w:top w:val="none" w:sz="0" w:space="0" w:color="auto"/>
            <w:left w:val="none" w:sz="0" w:space="0" w:color="auto"/>
            <w:bottom w:val="none" w:sz="0" w:space="0" w:color="auto"/>
            <w:right w:val="none" w:sz="0" w:space="0" w:color="auto"/>
          </w:divBdr>
        </w:div>
        <w:div w:id="866527332">
          <w:marLeft w:val="0"/>
          <w:marRight w:val="0"/>
          <w:marTop w:val="0"/>
          <w:marBottom w:val="0"/>
          <w:divBdr>
            <w:top w:val="none" w:sz="0" w:space="0" w:color="auto"/>
            <w:left w:val="none" w:sz="0" w:space="0" w:color="auto"/>
            <w:bottom w:val="none" w:sz="0" w:space="0" w:color="auto"/>
            <w:right w:val="none" w:sz="0" w:space="0" w:color="auto"/>
          </w:divBdr>
        </w:div>
        <w:div w:id="867722217">
          <w:marLeft w:val="0"/>
          <w:marRight w:val="0"/>
          <w:marTop w:val="0"/>
          <w:marBottom w:val="0"/>
          <w:divBdr>
            <w:top w:val="none" w:sz="0" w:space="0" w:color="auto"/>
            <w:left w:val="none" w:sz="0" w:space="0" w:color="auto"/>
            <w:bottom w:val="none" w:sz="0" w:space="0" w:color="auto"/>
            <w:right w:val="none" w:sz="0" w:space="0" w:color="auto"/>
          </w:divBdr>
        </w:div>
        <w:div w:id="871310581">
          <w:marLeft w:val="0"/>
          <w:marRight w:val="0"/>
          <w:marTop w:val="0"/>
          <w:marBottom w:val="0"/>
          <w:divBdr>
            <w:top w:val="none" w:sz="0" w:space="0" w:color="auto"/>
            <w:left w:val="none" w:sz="0" w:space="0" w:color="auto"/>
            <w:bottom w:val="none" w:sz="0" w:space="0" w:color="auto"/>
            <w:right w:val="none" w:sz="0" w:space="0" w:color="auto"/>
          </w:divBdr>
        </w:div>
        <w:div w:id="876548015">
          <w:marLeft w:val="0"/>
          <w:marRight w:val="0"/>
          <w:marTop w:val="0"/>
          <w:marBottom w:val="0"/>
          <w:divBdr>
            <w:top w:val="none" w:sz="0" w:space="0" w:color="auto"/>
            <w:left w:val="none" w:sz="0" w:space="0" w:color="auto"/>
            <w:bottom w:val="none" w:sz="0" w:space="0" w:color="auto"/>
            <w:right w:val="none" w:sz="0" w:space="0" w:color="auto"/>
          </w:divBdr>
        </w:div>
        <w:div w:id="876698581">
          <w:marLeft w:val="0"/>
          <w:marRight w:val="0"/>
          <w:marTop w:val="0"/>
          <w:marBottom w:val="0"/>
          <w:divBdr>
            <w:top w:val="none" w:sz="0" w:space="0" w:color="auto"/>
            <w:left w:val="none" w:sz="0" w:space="0" w:color="auto"/>
            <w:bottom w:val="none" w:sz="0" w:space="0" w:color="auto"/>
            <w:right w:val="none" w:sz="0" w:space="0" w:color="auto"/>
          </w:divBdr>
        </w:div>
        <w:div w:id="879516328">
          <w:marLeft w:val="0"/>
          <w:marRight w:val="0"/>
          <w:marTop w:val="0"/>
          <w:marBottom w:val="0"/>
          <w:divBdr>
            <w:top w:val="none" w:sz="0" w:space="0" w:color="auto"/>
            <w:left w:val="none" w:sz="0" w:space="0" w:color="auto"/>
            <w:bottom w:val="none" w:sz="0" w:space="0" w:color="auto"/>
            <w:right w:val="none" w:sz="0" w:space="0" w:color="auto"/>
          </w:divBdr>
        </w:div>
        <w:div w:id="883910019">
          <w:marLeft w:val="0"/>
          <w:marRight w:val="0"/>
          <w:marTop w:val="0"/>
          <w:marBottom w:val="0"/>
          <w:divBdr>
            <w:top w:val="none" w:sz="0" w:space="0" w:color="auto"/>
            <w:left w:val="none" w:sz="0" w:space="0" w:color="auto"/>
            <w:bottom w:val="none" w:sz="0" w:space="0" w:color="auto"/>
            <w:right w:val="none" w:sz="0" w:space="0" w:color="auto"/>
          </w:divBdr>
        </w:div>
        <w:div w:id="891770606">
          <w:marLeft w:val="0"/>
          <w:marRight w:val="0"/>
          <w:marTop w:val="0"/>
          <w:marBottom w:val="0"/>
          <w:divBdr>
            <w:top w:val="none" w:sz="0" w:space="0" w:color="auto"/>
            <w:left w:val="none" w:sz="0" w:space="0" w:color="auto"/>
            <w:bottom w:val="none" w:sz="0" w:space="0" w:color="auto"/>
            <w:right w:val="none" w:sz="0" w:space="0" w:color="auto"/>
          </w:divBdr>
        </w:div>
        <w:div w:id="894589455">
          <w:marLeft w:val="0"/>
          <w:marRight w:val="0"/>
          <w:marTop w:val="0"/>
          <w:marBottom w:val="0"/>
          <w:divBdr>
            <w:top w:val="none" w:sz="0" w:space="0" w:color="auto"/>
            <w:left w:val="none" w:sz="0" w:space="0" w:color="auto"/>
            <w:bottom w:val="none" w:sz="0" w:space="0" w:color="auto"/>
            <w:right w:val="none" w:sz="0" w:space="0" w:color="auto"/>
          </w:divBdr>
        </w:div>
        <w:div w:id="897857209">
          <w:marLeft w:val="0"/>
          <w:marRight w:val="0"/>
          <w:marTop w:val="0"/>
          <w:marBottom w:val="0"/>
          <w:divBdr>
            <w:top w:val="none" w:sz="0" w:space="0" w:color="auto"/>
            <w:left w:val="none" w:sz="0" w:space="0" w:color="auto"/>
            <w:bottom w:val="none" w:sz="0" w:space="0" w:color="auto"/>
            <w:right w:val="none" w:sz="0" w:space="0" w:color="auto"/>
          </w:divBdr>
        </w:div>
        <w:div w:id="897933548">
          <w:marLeft w:val="0"/>
          <w:marRight w:val="0"/>
          <w:marTop w:val="0"/>
          <w:marBottom w:val="0"/>
          <w:divBdr>
            <w:top w:val="none" w:sz="0" w:space="0" w:color="auto"/>
            <w:left w:val="none" w:sz="0" w:space="0" w:color="auto"/>
            <w:bottom w:val="none" w:sz="0" w:space="0" w:color="auto"/>
            <w:right w:val="none" w:sz="0" w:space="0" w:color="auto"/>
          </w:divBdr>
        </w:div>
        <w:div w:id="905995690">
          <w:marLeft w:val="0"/>
          <w:marRight w:val="0"/>
          <w:marTop w:val="0"/>
          <w:marBottom w:val="0"/>
          <w:divBdr>
            <w:top w:val="none" w:sz="0" w:space="0" w:color="auto"/>
            <w:left w:val="none" w:sz="0" w:space="0" w:color="auto"/>
            <w:bottom w:val="none" w:sz="0" w:space="0" w:color="auto"/>
            <w:right w:val="none" w:sz="0" w:space="0" w:color="auto"/>
          </w:divBdr>
        </w:div>
        <w:div w:id="907108187">
          <w:marLeft w:val="0"/>
          <w:marRight w:val="0"/>
          <w:marTop w:val="0"/>
          <w:marBottom w:val="0"/>
          <w:divBdr>
            <w:top w:val="none" w:sz="0" w:space="0" w:color="auto"/>
            <w:left w:val="none" w:sz="0" w:space="0" w:color="auto"/>
            <w:bottom w:val="none" w:sz="0" w:space="0" w:color="auto"/>
            <w:right w:val="none" w:sz="0" w:space="0" w:color="auto"/>
          </w:divBdr>
        </w:div>
        <w:div w:id="908727806">
          <w:marLeft w:val="0"/>
          <w:marRight w:val="0"/>
          <w:marTop w:val="0"/>
          <w:marBottom w:val="0"/>
          <w:divBdr>
            <w:top w:val="none" w:sz="0" w:space="0" w:color="auto"/>
            <w:left w:val="none" w:sz="0" w:space="0" w:color="auto"/>
            <w:bottom w:val="none" w:sz="0" w:space="0" w:color="auto"/>
            <w:right w:val="none" w:sz="0" w:space="0" w:color="auto"/>
          </w:divBdr>
        </w:div>
        <w:div w:id="911306819">
          <w:marLeft w:val="0"/>
          <w:marRight w:val="0"/>
          <w:marTop w:val="0"/>
          <w:marBottom w:val="0"/>
          <w:divBdr>
            <w:top w:val="none" w:sz="0" w:space="0" w:color="auto"/>
            <w:left w:val="none" w:sz="0" w:space="0" w:color="auto"/>
            <w:bottom w:val="none" w:sz="0" w:space="0" w:color="auto"/>
            <w:right w:val="none" w:sz="0" w:space="0" w:color="auto"/>
          </w:divBdr>
        </w:div>
        <w:div w:id="917178894">
          <w:marLeft w:val="0"/>
          <w:marRight w:val="0"/>
          <w:marTop w:val="0"/>
          <w:marBottom w:val="0"/>
          <w:divBdr>
            <w:top w:val="none" w:sz="0" w:space="0" w:color="auto"/>
            <w:left w:val="none" w:sz="0" w:space="0" w:color="auto"/>
            <w:bottom w:val="none" w:sz="0" w:space="0" w:color="auto"/>
            <w:right w:val="none" w:sz="0" w:space="0" w:color="auto"/>
          </w:divBdr>
        </w:div>
        <w:div w:id="917329322">
          <w:marLeft w:val="0"/>
          <w:marRight w:val="0"/>
          <w:marTop w:val="0"/>
          <w:marBottom w:val="0"/>
          <w:divBdr>
            <w:top w:val="none" w:sz="0" w:space="0" w:color="auto"/>
            <w:left w:val="none" w:sz="0" w:space="0" w:color="auto"/>
            <w:bottom w:val="none" w:sz="0" w:space="0" w:color="auto"/>
            <w:right w:val="none" w:sz="0" w:space="0" w:color="auto"/>
          </w:divBdr>
        </w:div>
        <w:div w:id="919173358">
          <w:marLeft w:val="0"/>
          <w:marRight w:val="0"/>
          <w:marTop w:val="0"/>
          <w:marBottom w:val="0"/>
          <w:divBdr>
            <w:top w:val="none" w:sz="0" w:space="0" w:color="auto"/>
            <w:left w:val="none" w:sz="0" w:space="0" w:color="auto"/>
            <w:bottom w:val="none" w:sz="0" w:space="0" w:color="auto"/>
            <w:right w:val="none" w:sz="0" w:space="0" w:color="auto"/>
          </w:divBdr>
        </w:div>
        <w:div w:id="926495930">
          <w:marLeft w:val="0"/>
          <w:marRight w:val="0"/>
          <w:marTop w:val="0"/>
          <w:marBottom w:val="0"/>
          <w:divBdr>
            <w:top w:val="none" w:sz="0" w:space="0" w:color="auto"/>
            <w:left w:val="none" w:sz="0" w:space="0" w:color="auto"/>
            <w:bottom w:val="none" w:sz="0" w:space="0" w:color="auto"/>
            <w:right w:val="none" w:sz="0" w:space="0" w:color="auto"/>
          </w:divBdr>
        </w:div>
        <w:div w:id="931203742">
          <w:marLeft w:val="0"/>
          <w:marRight w:val="0"/>
          <w:marTop w:val="0"/>
          <w:marBottom w:val="0"/>
          <w:divBdr>
            <w:top w:val="none" w:sz="0" w:space="0" w:color="auto"/>
            <w:left w:val="none" w:sz="0" w:space="0" w:color="auto"/>
            <w:bottom w:val="none" w:sz="0" w:space="0" w:color="auto"/>
            <w:right w:val="none" w:sz="0" w:space="0" w:color="auto"/>
          </w:divBdr>
        </w:div>
        <w:div w:id="936791425">
          <w:marLeft w:val="0"/>
          <w:marRight w:val="0"/>
          <w:marTop w:val="0"/>
          <w:marBottom w:val="0"/>
          <w:divBdr>
            <w:top w:val="none" w:sz="0" w:space="0" w:color="auto"/>
            <w:left w:val="none" w:sz="0" w:space="0" w:color="auto"/>
            <w:bottom w:val="none" w:sz="0" w:space="0" w:color="auto"/>
            <w:right w:val="none" w:sz="0" w:space="0" w:color="auto"/>
          </w:divBdr>
        </w:div>
        <w:div w:id="946039985">
          <w:marLeft w:val="0"/>
          <w:marRight w:val="0"/>
          <w:marTop w:val="0"/>
          <w:marBottom w:val="0"/>
          <w:divBdr>
            <w:top w:val="none" w:sz="0" w:space="0" w:color="auto"/>
            <w:left w:val="none" w:sz="0" w:space="0" w:color="auto"/>
            <w:bottom w:val="none" w:sz="0" w:space="0" w:color="auto"/>
            <w:right w:val="none" w:sz="0" w:space="0" w:color="auto"/>
          </w:divBdr>
        </w:div>
        <w:div w:id="954407072">
          <w:marLeft w:val="0"/>
          <w:marRight w:val="0"/>
          <w:marTop w:val="0"/>
          <w:marBottom w:val="0"/>
          <w:divBdr>
            <w:top w:val="none" w:sz="0" w:space="0" w:color="auto"/>
            <w:left w:val="none" w:sz="0" w:space="0" w:color="auto"/>
            <w:bottom w:val="none" w:sz="0" w:space="0" w:color="auto"/>
            <w:right w:val="none" w:sz="0" w:space="0" w:color="auto"/>
          </w:divBdr>
        </w:div>
        <w:div w:id="960762901">
          <w:marLeft w:val="0"/>
          <w:marRight w:val="0"/>
          <w:marTop w:val="0"/>
          <w:marBottom w:val="0"/>
          <w:divBdr>
            <w:top w:val="none" w:sz="0" w:space="0" w:color="auto"/>
            <w:left w:val="none" w:sz="0" w:space="0" w:color="auto"/>
            <w:bottom w:val="none" w:sz="0" w:space="0" w:color="auto"/>
            <w:right w:val="none" w:sz="0" w:space="0" w:color="auto"/>
          </w:divBdr>
        </w:div>
        <w:div w:id="967398245">
          <w:marLeft w:val="0"/>
          <w:marRight w:val="0"/>
          <w:marTop w:val="0"/>
          <w:marBottom w:val="0"/>
          <w:divBdr>
            <w:top w:val="none" w:sz="0" w:space="0" w:color="auto"/>
            <w:left w:val="none" w:sz="0" w:space="0" w:color="auto"/>
            <w:bottom w:val="none" w:sz="0" w:space="0" w:color="auto"/>
            <w:right w:val="none" w:sz="0" w:space="0" w:color="auto"/>
          </w:divBdr>
        </w:div>
        <w:div w:id="975598198">
          <w:marLeft w:val="0"/>
          <w:marRight w:val="0"/>
          <w:marTop w:val="0"/>
          <w:marBottom w:val="0"/>
          <w:divBdr>
            <w:top w:val="none" w:sz="0" w:space="0" w:color="auto"/>
            <w:left w:val="none" w:sz="0" w:space="0" w:color="auto"/>
            <w:bottom w:val="none" w:sz="0" w:space="0" w:color="auto"/>
            <w:right w:val="none" w:sz="0" w:space="0" w:color="auto"/>
          </w:divBdr>
        </w:div>
        <w:div w:id="978419433">
          <w:marLeft w:val="0"/>
          <w:marRight w:val="0"/>
          <w:marTop w:val="0"/>
          <w:marBottom w:val="0"/>
          <w:divBdr>
            <w:top w:val="none" w:sz="0" w:space="0" w:color="auto"/>
            <w:left w:val="none" w:sz="0" w:space="0" w:color="auto"/>
            <w:bottom w:val="none" w:sz="0" w:space="0" w:color="auto"/>
            <w:right w:val="none" w:sz="0" w:space="0" w:color="auto"/>
          </w:divBdr>
        </w:div>
        <w:div w:id="979652546">
          <w:marLeft w:val="0"/>
          <w:marRight w:val="0"/>
          <w:marTop w:val="0"/>
          <w:marBottom w:val="0"/>
          <w:divBdr>
            <w:top w:val="none" w:sz="0" w:space="0" w:color="auto"/>
            <w:left w:val="none" w:sz="0" w:space="0" w:color="auto"/>
            <w:bottom w:val="none" w:sz="0" w:space="0" w:color="auto"/>
            <w:right w:val="none" w:sz="0" w:space="0" w:color="auto"/>
          </w:divBdr>
        </w:div>
        <w:div w:id="985620581">
          <w:marLeft w:val="0"/>
          <w:marRight w:val="0"/>
          <w:marTop w:val="0"/>
          <w:marBottom w:val="0"/>
          <w:divBdr>
            <w:top w:val="none" w:sz="0" w:space="0" w:color="auto"/>
            <w:left w:val="none" w:sz="0" w:space="0" w:color="auto"/>
            <w:bottom w:val="none" w:sz="0" w:space="0" w:color="auto"/>
            <w:right w:val="none" w:sz="0" w:space="0" w:color="auto"/>
          </w:divBdr>
        </w:div>
        <w:div w:id="992294740">
          <w:marLeft w:val="0"/>
          <w:marRight w:val="0"/>
          <w:marTop w:val="0"/>
          <w:marBottom w:val="0"/>
          <w:divBdr>
            <w:top w:val="none" w:sz="0" w:space="0" w:color="auto"/>
            <w:left w:val="none" w:sz="0" w:space="0" w:color="auto"/>
            <w:bottom w:val="none" w:sz="0" w:space="0" w:color="auto"/>
            <w:right w:val="none" w:sz="0" w:space="0" w:color="auto"/>
          </w:divBdr>
        </w:div>
        <w:div w:id="1001160372">
          <w:marLeft w:val="0"/>
          <w:marRight w:val="0"/>
          <w:marTop w:val="0"/>
          <w:marBottom w:val="0"/>
          <w:divBdr>
            <w:top w:val="none" w:sz="0" w:space="0" w:color="auto"/>
            <w:left w:val="none" w:sz="0" w:space="0" w:color="auto"/>
            <w:bottom w:val="none" w:sz="0" w:space="0" w:color="auto"/>
            <w:right w:val="none" w:sz="0" w:space="0" w:color="auto"/>
          </w:divBdr>
        </w:div>
        <w:div w:id="1012029287">
          <w:marLeft w:val="0"/>
          <w:marRight w:val="0"/>
          <w:marTop w:val="0"/>
          <w:marBottom w:val="0"/>
          <w:divBdr>
            <w:top w:val="none" w:sz="0" w:space="0" w:color="auto"/>
            <w:left w:val="none" w:sz="0" w:space="0" w:color="auto"/>
            <w:bottom w:val="none" w:sz="0" w:space="0" w:color="auto"/>
            <w:right w:val="none" w:sz="0" w:space="0" w:color="auto"/>
          </w:divBdr>
        </w:div>
        <w:div w:id="1014110199">
          <w:marLeft w:val="0"/>
          <w:marRight w:val="0"/>
          <w:marTop w:val="0"/>
          <w:marBottom w:val="0"/>
          <w:divBdr>
            <w:top w:val="none" w:sz="0" w:space="0" w:color="auto"/>
            <w:left w:val="none" w:sz="0" w:space="0" w:color="auto"/>
            <w:bottom w:val="none" w:sz="0" w:space="0" w:color="auto"/>
            <w:right w:val="none" w:sz="0" w:space="0" w:color="auto"/>
          </w:divBdr>
        </w:div>
        <w:div w:id="1022516760">
          <w:marLeft w:val="0"/>
          <w:marRight w:val="0"/>
          <w:marTop w:val="0"/>
          <w:marBottom w:val="0"/>
          <w:divBdr>
            <w:top w:val="none" w:sz="0" w:space="0" w:color="auto"/>
            <w:left w:val="none" w:sz="0" w:space="0" w:color="auto"/>
            <w:bottom w:val="none" w:sz="0" w:space="0" w:color="auto"/>
            <w:right w:val="none" w:sz="0" w:space="0" w:color="auto"/>
          </w:divBdr>
        </w:div>
        <w:div w:id="1029797359">
          <w:marLeft w:val="0"/>
          <w:marRight w:val="0"/>
          <w:marTop w:val="0"/>
          <w:marBottom w:val="0"/>
          <w:divBdr>
            <w:top w:val="none" w:sz="0" w:space="0" w:color="auto"/>
            <w:left w:val="none" w:sz="0" w:space="0" w:color="auto"/>
            <w:bottom w:val="none" w:sz="0" w:space="0" w:color="auto"/>
            <w:right w:val="none" w:sz="0" w:space="0" w:color="auto"/>
          </w:divBdr>
        </w:div>
        <w:div w:id="1033071500">
          <w:marLeft w:val="0"/>
          <w:marRight w:val="0"/>
          <w:marTop w:val="0"/>
          <w:marBottom w:val="0"/>
          <w:divBdr>
            <w:top w:val="none" w:sz="0" w:space="0" w:color="auto"/>
            <w:left w:val="none" w:sz="0" w:space="0" w:color="auto"/>
            <w:bottom w:val="none" w:sz="0" w:space="0" w:color="auto"/>
            <w:right w:val="none" w:sz="0" w:space="0" w:color="auto"/>
          </w:divBdr>
        </w:div>
        <w:div w:id="1033116665">
          <w:marLeft w:val="0"/>
          <w:marRight w:val="0"/>
          <w:marTop w:val="0"/>
          <w:marBottom w:val="0"/>
          <w:divBdr>
            <w:top w:val="none" w:sz="0" w:space="0" w:color="auto"/>
            <w:left w:val="none" w:sz="0" w:space="0" w:color="auto"/>
            <w:bottom w:val="none" w:sz="0" w:space="0" w:color="auto"/>
            <w:right w:val="none" w:sz="0" w:space="0" w:color="auto"/>
          </w:divBdr>
        </w:div>
        <w:div w:id="1034115894">
          <w:marLeft w:val="0"/>
          <w:marRight w:val="0"/>
          <w:marTop w:val="0"/>
          <w:marBottom w:val="0"/>
          <w:divBdr>
            <w:top w:val="none" w:sz="0" w:space="0" w:color="auto"/>
            <w:left w:val="none" w:sz="0" w:space="0" w:color="auto"/>
            <w:bottom w:val="none" w:sz="0" w:space="0" w:color="auto"/>
            <w:right w:val="none" w:sz="0" w:space="0" w:color="auto"/>
          </w:divBdr>
        </w:div>
        <w:div w:id="1037513293">
          <w:marLeft w:val="0"/>
          <w:marRight w:val="0"/>
          <w:marTop w:val="0"/>
          <w:marBottom w:val="0"/>
          <w:divBdr>
            <w:top w:val="none" w:sz="0" w:space="0" w:color="auto"/>
            <w:left w:val="none" w:sz="0" w:space="0" w:color="auto"/>
            <w:bottom w:val="none" w:sz="0" w:space="0" w:color="auto"/>
            <w:right w:val="none" w:sz="0" w:space="0" w:color="auto"/>
          </w:divBdr>
        </w:div>
        <w:div w:id="1038942229">
          <w:marLeft w:val="0"/>
          <w:marRight w:val="0"/>
          <w:marTop w:val="0"/>
          <w:marBottom w:val="0"/>
          <w:divBdr>
            <w:top w:val="none" w:sz="0" w:space="0" w:color="auto"/>
            <w:left w:val="none" w:sz="0" w:space="0" w:color="auto"/>
            <w:bottom w:val="none" w:sz="0" w:space="0" w:color="auto"/>
            <w:right w:val="none" w:sz="0" w:space="0" w:color="auto"/>
          </w:divBdr>
        </w:div>
        <w:div w:id="1039277130">
          <w:marLeft w:val="0"/>
          <w:marRight w:val="0"/>
          <w:marTop w:val="0"/>
          <w:marBottom w:val="0"/>
          <w:divBdr>
            <w:top w:val="none" w:sz="0" w:space="0" w:color="auto"/>
            <w:left w:val="none" w:sz="0" w:space="0" w:color="auto"/>
            <w:bottom w:val="none" w:sz="0" w:space="0" w:color="auto"/>
            <w:right w:val="none" w:sz="0" w:space="0" w:color="auto"/>
          </w:divBdr>
        </w:div>
        <w:div w:id="1050762138">
          <w:marLeft w:val="0"/>
          <w:marRight w:val="0"/>
          <w:marTop w:val="0"/>
          <w:marBottom w:val="0"/>
          <w:divBdr>
            <w:top w:val="none" w:sz="0" w:space="0" w:color="auto"/>
            <w:left w:val="none" w:sz="0" w:space="0" w:color="auto"/>
            <w:bottom w:val="none" w:sz="0" w:space="0" w:color="auto"/>
            <w:right w:val="none" w:sz="0" w:space="0" w:color="auto"/>
          </w:divBdr>
        </w:div>
        <w:div w:id="1051348204">
          <w:marLeft w:val="0"/>
          <w:marRight w:val="0"/>
          <w:marTop w:val="0"/>
          <w:marBottom w:val="0"/>
          <w:divBdr>
            <w:top w:val="none" w:sz="0" w:space="0" w:color="auto"/>
            <w:left w:val="none" w:sz="0" w:space="0" w:color="auto"/>
            <w:bottom w:val="none" w:sz="0" w:space="0" w:color="auto"/>
            <w:right w:val="none" w:sz="0" w:space="0" w:color="auto"/>
          </w:divBdr>
        </w:div>
        <w:div w:id="1055618402">
          <w:marLeft w:val="0"/>
          <w:marRight w:val="0"/>
          <w:marTop w:val="0"/>
          <w:marBottom w:val="0"/>
          <w:divBdr>
            <w:top w:val="none" w:sz="0" w:space="0" w:color="auto"/>
            <w:left w:val="none" w:sz="0" w:space="0" w:color="auto"/>
            <w:bottom w:val="none" w:sz="0" w:space="0" w:color="auto"/>
            <w:right w:val="none" w:sz="0" w:space="0" w:color="auto"/>
          </w:divBdr>
        </w:div>
        <w:div w:id="1056507357">
          <w:marLeft w:val="0"/>
          <w:marRight w:val="0"/>
          <w:marTop w:val="0"/>
          <w:marBottom w:val="0"/>
          <w:divBdr>
            <w:top w:val="none" w:sz="0" w:space="0" w:color="auto"/>
            <w:left w:val="none" w:sz="0" w:space="0" w:color="auto"/>
            <w:bottom w:val="none" w:sz="0" w:space="0" w:color="auto"/>
            <w:right w:val="none" w:sz="0" w:space="0" w:color="auto"/>
          </w:divBdr>
        </w:div>
        <w:div w:id="1063135800">
          <w:marLeft w:val="0"/>
          <w:marRight w:val="0"/>
          <w:marTop w:val="0"/>
          <w:marBottom w:val="0"/>
          <w:divBdr>
            <w:top w:val="none" w:sz="0" w:space="0" w:color="auto"/>
            <w:left w:val="none" w:sz="0" w:space="0" w:color="auto"/>
            <w:bottom w:val="none" w:sz="0" w:space="0" w:color="auto"/>
            <w:right w:val="none" w:sz="0" w:space="0" w:color="auto"/>
          </w:divBdr>
        </w:div>
        <w:div w:id="1063795133">
          <w:marLeft w:val="0"/>
          <w:marRight w:val="0"/>
          <w:marTop w:val="0"/>
          <w:marBottom w:val="0"/>
          <w:divBdr>
            <w:top w:val="none" w:sz="0" w:space="0" w:color="auto"/>
            <w:left w:val="none" w:sz="0" w:space="0" w:color="auto"/>
            <w:bottom w:val="none" w:sz="0" w:space="0" w:color="auto"/>
            <w:right w:val="none" w:sz="0" w:space="0" w:color="auto"/>
          </w:divBdr>
        </w:div>
        <w:div w:id="1068267122">
          <w:marLeft w:val="0"/>
          <w:marRight w:val="0"/>
          <w:marTop w:val="0"/>
          <w:marBottom w:val="0"/>
          <w:divBdr>
            <w:top w:val="none" w:sz="0" w:space="0" w:color="auto"/>
            <w:left w:val="none" w:sz="0" w:space="0" w:color="auto"/>
            <w:bottom w:val="none" w:sz="0" w:space="0" w:color="auto"/>
            <w:right w:val="none" w:sz="0" w:space="0" w:color="auto"/>
          </w:divBdr>
        </w:div>
        <w:div w:id="1071587085">
          <w:marLeft w:val="0"/>
          <w:marRight w:val="0"/>
          <w:marTop w:val="0"/>
          <w:marBottom w:val="0"/>
          <w:divBdr>
            <w:top w:val="none" w:sz="0" w:space="0" w:color="auto"/>
            <w:left w:val="none" w:sz="0" w:space="0" w:color="auto"/>
            <w:bottom w:val="none" w:sz="0" w:space="0" w:color="auto"/>
            <w:right w:val="none" w:sz="0" w:space="0" w:color="auto"/>
          </w:divBdr>
        </w:div>
        <w:div w:id="1072585405">
          <w:marLeft w:val="0"/>
          <w:marRight w:val="0"/>
          <w:marTop w:val="0"/>
          <w:marBottom w:val="0"/>
          <w:divBdr>
            <w:top w:val="none" w:sz="0" w:space="0" w:color="auto"/>
            <w:left w:val="none" w:sz="0" w:space="0" w:color="auto"/>
            <w:bottom w:val="none" w:sz="0" w:space="0" w:color="auto"/>
            <w:right w:val="none" w:sz="0" w:space="0" w:color="auto"/>
          </w:divBdr>
        </w:div>
        <w:div w:id="1074205886">
          <w:marLeft w:val="0"/>
          <w:marRight w:val="0"/>
          <w:marTop w:val="0"/>
          <w:marBottom w:val="0"/>
          <w:divBdr>
            <w:top w:val="none" w:sz="0" w:space="0" w:color="auto"/>
            <w:left w:val="none" w:sz="0" w:space="0" w:color="auto"/>
            <w:bottom w:val="none" w:sz="0" w:space="0" w:color="auto"/>
            <w:right w:val="none" w:sz="0" w:space="0" w:color="auto"/>
          </w:divBdr>
        </w:div>
        <w:div w:id="1077627413">
          <w:marLeft w:val="0"/>
          <w:marRight w:val="0"/>
          <w:marTop w:val="0"/>
          <w:marBottom w:val="0"/>
          <w:divBdr>
            <w:top w:val="none" w:sz="0" w:space="0" w:color="auto"/>
            <w:left w:val="none" w:sz="0" w:space="0" w:color="auto"/>
            <w:bottom w:val="none" w:sz="0" w:space="0" w:color="auto"/>
            <w:right w:val="none" w:sz="0" w:space="0" w:color="auto"/>
          </w:divBdr>
        </w:div>
        <w:div w:id="1087311725">
          <w:marLeft w:val="0"/>
          <w:marRight w:val="0"/>
          <w:marTop w:val="0"/>
          <w:marBottom w:val="0"/>
          <w:divBdr>
            <w:top w:val="none" w:sz="0" w:space="0" w:color="auto"/>
            <w:left w:val="none" w:sz="0" w:space="0" w:color="auto"/>
            <w:bottom w:val="none" w:sz="0" w:space="0" w:color="auto"/>
            <w:right w:val="none" w:sz="0" w:space="0" w:color="auto"/>
          </w:divBdr>
        </w:div>
        <w:div w:id="1090008328">
          <w:marLeft w:val="0"/>
          <w:marRight w:val="0"/>
          <w:marTop w:val="0"/>
          <w:marBottom w:val="0"/>
          <w:divBdr>
            <w:top w:val="none" w:sz="0" w:space="0" w:color="auto"/>
            <w:left w:val="none" w:sz="0" w:space="0" w:color="auto"/>
            <w:bottom w:val="none" w:sz="0" w:space="0" w:color="auto"/>
            <w:right w:val="none" w:sz="0" w:space="0" w:color="auto"/>
          </w:divBdr>
        </w:div>
        <w:div w:id="1090931627">
          <w:marLeft w:val="0"/>
          <w:marRight w:val="0"/>
          <w:marTop w:val="0"/>
          <w:marBottom w:val="0"/>
          <w:divBdr>
            <w:top w:val="none" w:sz="0" w:space="0" w:color="auto"/>
            <w:left w:val="none" w:sz="0" w:space="0" w:color="auto"/>
            <w:bottom w:val="none" w:sz="0" w:space="0" w:color="auto"/>
            <w:right w:val="none" w:sz="0" w:space="0" w:color="auto"/>
          </w:divBdr>
        </w:div>
        <w:div w:id="1091975350">
          <w:marLeft w:val="0"/>
          <w:marRight w:val="0"/>
          <w:marTop w:val="0"/>
          <w:marBottom w:val="0"/>
          <w:divBdr>
            <w:top w:val="none" w:sz="0" w:space="0" w:color="auto"/>
            <w:left w:val="none" w:sz="0" w:space="0" w:color="auto"/>
            <w:bottom w:val="none" w:sz="0" w:space="0" w:color="auto"/>
            <w:right w:val="none" w:sz="0" w:space="0" w:color="auto"/>
          </w:divBdr>
        </w:div>
        <w:div w:id="1097597669">
          <w:marLeft w:val="0"/>
          <w:marRight w:val="0"/>
          <w:marTop w:val="0"/>
          <w:marBottom w:val="0"/>
          <w:divBdr>
            <w:top w:val="none" w:sz="0" w:space="0" w:color="auto"/>
            <w:left w:val="none" w:sz="0" w:space="0" w:color="auto"/>
            <w:bottom w:val="none" w:sz="0" w:space="0" w:color="auto"/>
            <w:right w:val="none" w:sz="0" w:space="0" w:color="auto"/>
          </w:divBdr>
        </w:div>
        <w:div w:id="1100300443">
          <w:marLeft w:val="0"/>
          <w:marRight w:val="0"/>
          <w:marTop w:val="0"/>
          <w:marBottom w:val="0"/>
          <w:divBdr>
            <w:top w:val="none" w:sz="0" w:space="0" w:color="auto"/>
            <w:left w:val="none" w:sz="0" w:space="0" w:color="auto"/>
            <w:bottom w:val="none" w:sz="0" w:space="0" w:color="auto"/>
            <w:right w:val="none" w:sz="0" w:space="0" w:color="auto"/>
          </w:divBdr>
        </w:div>
        <w:div w:id="1106195609">
          <w:marLeft w:val="0"/>
          <w:marRight w:val="0"/>
          <w:marTop w:val="0"/>
          <w:marBottom w:val="0"/>
          <w:divBdr>
            <w:top w:val="none" w:sz="0" w:space="0" w:color="auto"/>
            <w:left w:val="none" w:sz="0" w:space="0" w:color="auto"/>
            <w:bottom w:val="none" w:sz="0" w:space="0" w:color="auto"/>
            <w:right w:val="none" w:sz="0" w:space="0" w:color="auto"/>
          </w:divBdr>
        </w:div>
        <w:div w:id="1106996064">
          <w:marLeft w:val="0"/>
          <w:marRight w:val="0"/>
          <w:marTop w:val="0"/>
          <w:marBottom w:val="0"/>
          <w:divBdr>
            <w:top w:val="none" w:sz="0" w:space="0" w:color="auto"/>
            <w:left w:val="none" w:sz="0" w:space="0" w:color="auto"/>
            <w:bottom w:val="none" w:sz="0" w:space="0" w:color="auto"/>
            <w:right w:val="none" w:sz="0" w:space="0" w:color="auto"/>
          </w:divBdr>
        </w:div>
        <w:div w:id="1109860836">
          <w:marLeft w:val="0"/>
          <w:marRight w:val="0"/>
          <w:marTop w:val="0"/>
          <w:marBottom w:val="0"/>
          <w:divBdr>
            <w:top w:val="none" w:sz="0" w:space="0" w:color="auto"/>
            <w:left w:val="none" w:sz="0" w:space="0" w:color="auto"/>
            <w:bottom w:val="none" w:sz="0" w:space="0" w:color="auto"/>
            <w:right w:val="none" w:sz="0" w:space="0" w:color="auto"/>
          </w:divBdr>
        </w:div>
        <w:div w:id="1112476157">
          <w:marLeft w:val="0"/>
          <w:marRight w:val="0"/>
          <w:marTop w:val="0"/>
          <w:marBottom w:val="0"/>
          <w:divBdr>
            <w:top w:val="none" w:sz="0" w:space="0" w:color="auto"/>
            <w:left w:val="none" w:sz="0" w:space="0" w:color="auto"/>
            <w:bottom w:val="none" w:sz="0" w:space="0" w:color="auto"/>
            <w:right w:val="none" w:sz="0" w:space="0" w:color="auto"/>
          </w:divBdr>
        </w:div>
        <w:div w:id="1122378985">
          <w:marLeft w:val="0"/>
          <w:marRight w:val="0"/>
          <w:marTop w:val="0"/>
          <w:marBottom w:val="0"/>
          <w:divBdr>
            <w:top w:val="none" w:sz="0" w:space="0" w:color="auto"/>
            <w:left w:val="none" w:sz="0" w:space="0" w:color="auto"/>
            <w:bottom w:val="none" w:sz="0" w:space="0" w:color="auto"/>
            <w:right w:val="none" w:sz="0" w:space="0" w:color="auto"/>
          </w:divBdr>
        </w:div>
        <w:div w:id="1123188407">
          <w:marLeft w:val="0"/>
          <w:marRight w:val="0"/>
          <w:marTop w:val="0"/>
          <w:marBottom w:val="0"/>
          <w:divBdr>
            <w:top w:val="none" w:sz="0" w:space="0" w:color="auto"/>
            <w:left w:val="none" w:sz="0" w:space="0" w:color="auto"/>
            <w:bottom w:val="none" w:sz="0" w:space="0" w:color="auto"/>
            <w:right w:val="none" w:sz="0" w:space="0" w:color="auto"/>
          </w:divBdr>
        </w:div>
        <w:div w:id="1125737215">
          <w:marLeft w:val="0"/>
          <w:marRight w:val="0"/>
          <w:marTop w:val="0"/>
          <w:marBottom w:val="0"/>
          <w:divBdr>
            <w:top w:val="none" w:sz="0" w:space="0" w:color="auto"/>
            <w:left w:val="none" w:sz="0" w:space="0" w:color="auto"/>
            <w:bottom w:val="none" w:sz="0" w:space="0" w:color="auto"/>
            <w:right w:val="none" w:sz="0" w:space="0" w:color="auto"/>
          </w:divBdr>
        </w:div>
        <w:div w:id="1126192696">
          <w:marLeft w:val="0"/>
          <w:marRight w:val="0"/>
          <w:marTop w:val="0"/>
          <w:marBottom w:val="0"/>
          <w:divBdr>
            <w:top w:val="none" w:sz="0" w:space="0" w:color="auto"/>
            <w:left w:val="none" w:sz="0" w:space="0" w:color="auto"/>
            <w:bottom w:val="none" w:sz="0" w:space="0" w:color="auto"/>
            <w:right w:val="none" w:sz="0" w:space="0" w:color="auto"/>
          </w:divBdr>
        </w:div>
        <w:div w:id="1126578607">
          <w:marLeft w:val="0"/>
          <w:marRight w:val="0"/>
          <w:marTop w:val="0"/>
          <w:marBottom w:val="0"/>
          <w:divBdr>
            <w:top w:val="none" w:sz="0" w:space="0" w:color="auto"/>
            <w:left w:val="none" w:sz="0" w:space="0" w:color="auto"/>
            <w:bottom w:val="none" w:sz="0" w:space="0" w:color="auto"/>
            <w:right w:val="none" w:sz="0" w:space="0" w:color="auto"/>
          </w:divBdr>
        </w:div>
        <w:div w:id="1134832450">
          <w:marLeft w:val="0"/>
          <w:marRight w:val="0"/>
          <w:marTop w:val="0"/>
          <w:marBottom w:val="0"/>
          <w:divBdr>
            <w:top w:val="none" w:sz="0" w:space="0" w:color="auto"/>
            <w:left w:val="none" w:sz="0" w:space="0" w:color="auto"/>
            <w:bottom w:val="none" w:sz="0" w:space="0" w:color="auto"/>
            <w:right w:val="none" w:sz="0" w:space="0" w:color="auto"/>
          </w:divBdr>
        </w:div>
        <w:div w:id="1135022661">
          <w:marLeft w:val="0"/>
          <w:marRight w:val="0"/>
          <w:marTop w:val="0"/>
          <w:marBottom w:val="0"/>
          <w:divBdr>
            <w:top w:val="none" w:sz="0" w:space="0" w:color="auto"/>
            <w:left w:val="none" w:sz="0" w:space="0" w:color="auto"/>
            <w:bottom w:val="none" w:sz="0" w:space="0" w:color="auto"/>
            <w:right w:val="none" w:sz="0" w:space="0" w:color="auto"/>
          </w:divBdr>
        </w:div>
        <w:div w:id="1142230243">
          <w:marLeft w:val="0"/>
          <w:marRight w:val="0"/>
          <w:marTop w:val="0"/>
          <w:marBottom w:val="0"/>
          <w:divBdr>
            <w:top w:val="none" w:sz="0" w:space="0" w:color="auto"/>
            <w:left w:val="none" w:sz="0" w:space="0" w:color="auto"/>
            <w:bottom w:val="none" w:sz="0" w:space="0" w:color="auto"/>
            <w:right w:val="none" w:sz="0" w:space="0" w:color="auto"/>
          </w:divBdr>
        </w:div>
        <w:div w:id="1147824451">
          <w:marLeft w:val="0"/>
          <w:marRight w:val="0"/>
          <w:marTop w:val="0"/>
          <w:marBottom w:val="0"/>
          <w:divBdr>
            <w:top w:val="none" w:sz="0" w:space="0" w:color="auto"/>
            <w:left w:val="none" w:sz="0" w:space="0" w:color="auto"/>
            <w:bottom w:val="none" w:sz="0" w:space="0" w:color="auto"/>
            <w:right w:val="none" w:sz="0" w:space="0" w:color="auto"/>
          </w:divBdr>
          <w:divsChild>
            <w:div w:id="403768932">
              <w:marLeft w:val="0"/>
              <w:marRight w:val="0"/>
              <w:marTop w:val="0"/>
              <w:marBottom w:val="0"/>
              <w:divBdr>
                <w:top w:val="none" w:sz="0" w:space="0" w:color="auto"/>
                <w:left w:val="none" w:sz="0" w:space="0" w:color="auto"/>
                <w:bottom w:val="none" w:sz="0" w:space="0" w:color="auto"/>
                <w:right w:val="none" w:sz="0" w:space="0" w:color="auto"/>
              </w:divBdr>
              <w:divsChild>
                <w:div w:id="17850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5405">
          <w:marLeft w:val="0"/>
          <w:marRight w:val="0"/>
          <w:marTop w:val="0"/>
          <w:marBottom w:val="0"/>
          <w:divBdr>
            <w:top w:val="none" w:sz="0" w:space="0" w:color="auto"/>
            <w:left w:val="none" w:sz="0" w:space="0" w:color="auto"/>
            <w:bottom w:val="none" w:sz="0" w:space="0" w:color="auto"/>
            <w:right w:val="none" w:sz="0" w:space="0" w:color="auto"/>
          </w:divBdr>
        </w:div>
        <w:div w:id="1154293994">
          <w:marLeft w:val="0"/>
          <w:marRight w:val="0"/>
          <w:marTop w:val="0"/>
          <w:marBottom w:val="0"/>
          <w:divBdr>
            <w:top w:val="none" w:sz="0" w:space="0" w:color="auto"/>
            <w:left w:val="none" w:sz="0" w:space="0" w:color="auto"/>
            <w:bottom w:val="none" w:sz="0" w:space="0" w:color="auto"/>
            <w:right w:val="none" w:sz="0" w:space="0" w:color="auto"/>
          </w:divBdr>
        </w:div>
        <w:div w:id="1154295333">
          <w:marLeft w:val="0"/>
          <w:marRight w:val="0"/>
          <w:marTop w:val="0"/>
          <w:marBottom w:val="0"/>
          <w:divBdr>
            <w:top w:val="none" w:sz="0" w:space="0" w:color="auto"/>
            <w:left w:val="none" w:sz="0" w:space="0" w:color="auto"/>
            <w:bottom w:val="none" w:sz="0" w:space="0" w:color="auto"/>
            <w:right w:val="none" w:sz="0" w:space="0" w:color="auto"/>
          </w:divBdr>
        </w:div>
        <w:div w:id="1154567174">
          <w:marLeft w:val="0"/>
          <w:marRight w:val="0"/>
          <w:marTop w:val="0"/>
          <w:marBottom w:val="0"/>
          <w:divBdr>
            <w:top w:val="none" w:sz="0" w:space="0" w:color="auto"/>
            <w:left w:val="none" w:sz="0" w:space="0" w:color="auto"/>
            <w:bottom w:val="none" w:sz="0" w:space="0" w:color="auto"/>
            <w:right w:val="none" w:sz="0" w:space="0" w:color="auto"/>
          </w:divBdr>
        </w:div>
        <w:div w:id="1155758473">
          <w:marLeft w:val="0"/>
          <w:marRight w:val="0"/>
          <w:marTop w:val="0"/>
          <w:marBottom w:val="0"/>
          <w:divBdr>
            <w:top w:val="none" w:sz="0" w:space="0" w:color="auto"/>
            <w:left w:val="none" w:sz="0" w:space="0" w:color="auto"/>
            <w:bottom w:val="none" w:sz="0" w:space="0" w:color="auto"/>
            <w:right w:val="none" w:sz="0" w:space="0" w:color="auto"/>
          </w:divBdr>
        </w:div>
        <w:div w:id="1157455314">
          <w:marLeft w:val="0"/>
          <w:marRight w:val="0"/>
          <w:marTop w:val="0"/>
          <w:marBottom w:val="0"/>
          <w:divBdr>
            <w:top w:val="none" w:sz="0" w:space="0" w:color="auto"/>
            <w:left w:val="none" w:sz="0" w:space="0" w:color="auto"/>
            <w:bottom w:val="none" w:sz="0" w:space="0" w:color="auto"/>
            <w:right w:val="none" w:sz="0" w:space="0" w:color="auto"/>
          </w:divBdr>
        </w:div>
        <w:div w:id="1161122943">
          <w:marLeft w:val="0"/>
          <w:marRight w:val="0"/>
          <w:marTop w:val="0"/>
          <w:marBottom w:val="0"/>
          <w:divBdr>
            <w:top w:val="none" w:sz="0" w:space="0" w:color="auto"/>
            <w:left w:val="none" w:sz="0" w:space="0" w:color="auto"/>
            <w:bottom w:val="none" w:sz="0" w:space="0" w:color="auto"/>
            <w:right w:val="none" w:sz="0" w:space="0" w:color="auto"/>
          </w:divBdr>
        </w:div>
        <w:div w:id="1165704336">
          <w:marLeft w:val="0"/>
          <w:marRight w:val="0"/>
          <w:marTop w:val="0"/>
          <w:marBottom w:val="0"/>
          <w:divBdr>
            <w:top w:val="none" w:sz="0" w:space="0" w:color="auto"/>
            <w:left w:val="none" w:sz="0" w:space="0" w:color="auto"/>
            <w:bottom w:val="none" w:sz="0" w:space="0" w:color="auto"/>
            <w:right w:val="none" w:sz="0" w:space="0" w:color="auto"/>
          </w:divBdr>
        </w:div>
        <w:div w:id="1166356920">
          <w:marLeft w:val="0"/>
          <w:marRight w:val="0"/>
          <w:marTop w:val="0"/>
          <w:marBottom w:val="0"/>
          <w:divBdr>
            <w:top w:val="none" w:sz="0" w:space="0" w:color="auto"/>
            <w:left w:val="none" w:sz="0" w:space="0" w:color="auto"/>
            <w:bottom w:val="none" w:sz="0" w:space="0" w:color="auto"/>
            <w:right w:val="none" w:sz="0" w:space="0" w:color="auto"/>
          </w:divBdr>
        </w:div>
        <w:div w:id="1167020816">
          <w:marLeft w:val="0"/>
          <w:marRight w:val="0"/>
          <w:marTop w:val="0"/>
          <w:marBottom w:val="0"/>
          <w:divBdr>
            <w:top w:val="none" w:sz="0" w:space="0" w:color="auto"/>
            <w:left w:val="none" w:sz="0" w:space="0" w:color="auto"/>
            <w:bottom w:val="none" w:sz="0" w:space="0" w:color="auto"/>
            <w:right w:val="none" w:sz="0" w:space="0" w:color="auto"/>
          </w:divBdr>
        </w:div>
        <w:div w:id="1173106177">
          <w:marLeft w:val="0"/>
          <w:marRight w:val="0"/>
          <w:marTop w:val="0"/>
          <w:marBottom w:val="0"/>
          <w:divBdr>
            <w:top w:val="none" w:sz="0" w:space="0" w:color="auto"/>
            <w:left w:val="none" w:sz="0" w:space="0" w:color="auto"/>
            <w:bottom w:val="none" w:sz="0" w:space="0" w:color="auto"/>
            <w:right w:val="none" w:sz="0" w:space="0" w:color="auto"/>
          </w:divBdr>
        </w:div>
        <w:div w:id="1178234405">
          <w:marLeft w:val="0"/>
          <w:marRight w:val="0"/>
          <w:marTop w:val="0"/>
          <w:marBottom w:val="0"/>
          <w:divBdr>
            <w:top w:val="none" w:sz="0" w:space="0" w:color="auto"/>
            <w:left w:val="none" w:sz="0" w:space="0" w:color="auto"/>
            <w:bottom w:val="none" w:sz="0" w:space="0" w:color="auto"/>
            <w:right w:val="none" w:sz="0" w:space="0" w:color="auto"/>
          </w:divBdr>
        </w:div>
        <w:div w:id="1181165460">
          <w:marLeft w:val="0"/>
          <w:marRight w:val="0"/>
          <w:marTop w:val="0"/>
          <w:marBottom w:val="0"/>
          <w:divBdr>
            <w:top w:val="none" w:sz="0" w:space="0" w:color="auto"/>
            <w:left w:val="none" w:sz="0" w:space="0" w:color="auto"/>
            <w:bottom w:val="none" w:sz="0" w:space="0" w:color="auto"/>
            <w:right w:val="none" w:sz="0" w:space="0" w:color="auto"/>
          </w:divBdr>
        </w:div>
        <w:div w:id="1182937910">
          <w:marLeft w:val="0"/>
          <w:marRight w:val="0"/>
          <w:marTop w:val="0"/>
          <w:marBottom w:val="0"/>
          <w:divBdr>
            <w:top w:val="none" w:sz="0" w:space="0" w:color="auto"/>
            <w:left w:val="none" w:sz="0" w:space="0" w:color="auto"/>
            <w:bottom w:val="none" w:sz="0" w:space="0" w:color="auto"/>
            <w:right w:val="none" w:sz="0" w:space="0" w:color="auto"/>
          </w:divBdr>
        </w:div>
        <w:div w:id="1185052061">
          <w:marLeft w:val="0"/>
          <w:marRight w:val="0"/>
          <w:marTop w:val="0"/>
          <w:marBottom w:val="0"/>
          <w:divBdr>
            <w:top w:val="none" w:sz="0" w:space="0" w:color="auto"/>
            <w:left w:val="none" w:sz="0" w:space="0" w:color="auto"/>
            <w:bottom w:val="none" w:sz="0" w:space="0" w:color="auto"/>
            <w:right w:val="none" w:sz="0" w:space="0" w:color="auto"/>
          </w:divBdr>
        </w:div>
        <w:div w:id="1194687569">
          <w:marLeft w:val="0"/>
          <w:marRight w:val="0"/>
          <w:marTop w:val="0"/>
          <w:marBottom w:val="0"/>
          <w:divBdr>
            <w:top w:val="none" w:sz="0" w:space="0" w:color="auto"/>
            <w:left w:val="none" w:sz="0" w:space="0" w:color="auto"/>
            <w:bottom w:val="none" w:sz="0" w:space="0" w:color="auto"/>
            <w:right w:val="none" w:sz="0" w:space="0" w:color="auto"/>
          </w:divBdr>
        </w:div>
        <w:div w:id="1208756926">
          <w:marLeft w:val="0"/>
          <w:marRight w:val="0"/>
          <w:marTop w:val="0"/>
          <w:marBottom w:val="0"/>
          <w:divBdr>
            <w:top w:val="none" w:sz="0" w:space="0" w:color="auto"/>
            <w:left w:val="none" w:sz="0" w:space="0" w:color="auto"/>
            <w:bottom w:val="none" w:sz="0" w:space="0" w:color="auto"/>
            <w:right w:val="none" w:sz="0" w:space="0" w:color="auto"/>
          </w:divBdr>
        </w:div>
        <w:div w:id="1218977514">
          <w:marLeft w:val="0"/>
          <w:marRight w:val="0"/>
          <w:marTop w:val="0"/>
          <w:marBottom w:val="0"/>
          <w:divBdr>
            <w:top w:val="none" w:sz="0" w:space="0" w:color="auto"/>
            <w:left w:val="none" w:sz="0" w:space="0" w:color="auto"/>
            <w:bottom w:val="none" w:sz="0" w:space="0" w:color="auto"/>
            <w:right w:val="none" w:sz="0" w:space="0" w:color="auto"/>
          </w:divBdr>
        </w:div>
        <w:div w:id="1229850037">
          <w:marLeft w:val="0"/>
          <w:marRight w:val="0"/>
          <w:marTop w:val="0"/>
          <w:marBottom w:val="0"/>
          <w:divBdr>
            <w:top w:val="none" w:sz="0" w:space="0" w:color="auto"/>
            <w:left w:val="none" w:sz="0" w:space="0" w:color="auto"/>
            <w:bottom w:val="none" w:sz="0" w:space="0" w:color="auto"/>
            <w:right w:val="none" w:sz="0" w:space="0" w:color="auto"/>
          </w:divBdr>
        </w:div>
        <w:div w:id="1233392518">
          <w:marLeft w:val="0"/>
          <w:marRight w:val="0"/>
          <w:marTop w:val="0"/>
          <w:marBottom w:val="0"/>
          <w:divBdr>
            <w:top w:val="none" w:sz="0" w:space="0" w:color="auto"/>
            <w:left w:val="none" w:sz="0" w:space="0" w:color="auto"/>
            <w:bottom w:val="none" w:sz="0" w:space="0" w:color="auto"/>
            <w:right w:val="none" w:sz="0" w:space="0" w:color="auto"/>
          </w:divBdr>
        </w:div>
        <w:div w:id="1237129834">
          <w:marLeft w:val="0"/>
          <w:marRight w:val="0"/>
          <w:marTop w:val="0"/>
          <w:marBottom w:val="0"/>
          <w:divBdr>
            <w:top w:val="none" w:sz="0" w:space="0" w:color="auto"/>
            <w:left w:val="none" w:sz="0" w:space="0" w:color="auto"/>
            <w:bottom w:val="none" w:sz="0" w:space="0" w:color="auto"/>
            <w:right w:val="none" w:sz="0" w:space="0" w:color="auto"/>
          </w:divBdr>
        </w:div>
        <w:div w:id="1240291745">
          <w:marLeft w:val="0"/>
          <w:marRight w:val="0"/>
          <w:marTop w:val="0"/>
          <w:marBottom w:val="0"/>
          <w:divBdr>
            <w:top w:val="none" w:sz="0" w:space="0" w:color="auto"/>
            <w:left w:val="none" w:sz="0" w:space="0" w:color="auto"/>
            <w:bottom w:val="none" w:sz="0" w:space="0" w:color="auto"/>
            <w:right w:val="none" w:sz="0" w:space="0" w:color="auto"/>
          </w:divBdr>
        </w:div>
        <w:div w:id="1242333016">
          <w:marLeft w:val="0"/>
          <w:marRight w:val="0"/>
          <w:marTop w:val="0"/>
          <w:marBottom w:val="0"/>
          <w:divBdr>
            <w:top w:val="none" w:sz="0" w:space="0" w:color="auto"/>
            <w:left w:val="none" w:sz="0" w:space="0" w:color="auto"/>
            <w:bottom w:val="none" w:sz="0" w:space="0" w:color="auto"/>
            <w:right w:val="none" w:sz="0" w:space="0" w:color="auto"/>
          </w:divBdr>
        </w:div>
        <w:div w:id="1244802124">
          <w:marLeft w:val="0"/>
          <w:marRight w:val="0"/>
          <w:marTop w:val="0"/>
          <w:marBottom w:val="0"/>
          <w:divBdr>
            <w:top w:val="none" w:sz="0" w:space="0" w:color="auto"/>
            <w:left w:val="none" w:sz="0" w:space="0" w:color="auto"/>
            <w:bottom w:val="none" w:sz="0" w:space="0" w:color="auto"/>
            <w:right w:val="none" w:sz="0" w:space="0" w:color="auto"/>
          </w:divBdr>
        </w:div>
        <w:div w:id="1248492741">
          <w:marLeft w:val="0"/>
          <w:marRight w:val="0"/>
          <w:marTop w:val="0"/>
          <w:marBottom w:val="0"/>
          <w:divBdr>
            <w:top w:val="none" w:sz="0" w:space="0" w:color="auto"/>
            <w:left w:val="none" w:sz="0" w:space="0" w:color="auto"/>
            <w:bottom w:val="none" w:sz="0" w:space="0" w:color="auto"/>
            <w:right w:val="none" w:sz="0" w:space="0" w:color="auto"/>
          </w:divBdr>
        </w:div>
        <w:div w:id="1250698568">
          <w:marLeft w:val="0"/>
          <w:marRight w:val="0"/>
          <w:marTop w:val="0"/>
          <w:marBottom w:val="0"/>
          <w:divBdr>
            <w:top w:val="none" w:sz="0" w:space="0" w:color="auto"/>
            <w:left w:val="none" w:sz="0" w:space="0" w:color="auto"/>
            <w:bottom w:val="none" w:sz="0" w:space="0" w:color="auto"/>
            <w:right w:val="none" w:sz="0" w:space="0" w:color="auto"/>
          </w:divBdr>
        </w:div>
        <w:div w:id="1256986509">
          <w:marLeft w:val="0"/>
          <w:marRight w:val="0"/>
          <w:marTop w:val="0"/>
          <w:marBottom w:val="0"/>
          <w:divBdr>
            <w:top w:val="none" w:sz="0" w:space="0" w:color="auto"/>
            <w:left w:val="none" w:sz="0" w:space="0" w:color="auto"/>
            <w:bottom w:val="none" w:sz="0" w:space="0" w:color="auto"/>
            <w:right w:val="none" w:sz="0" w:space="0" w:color="auto"/>
          </w:divBdr>
        </w:div>
        <w:div w:id="1260717870">
          <w:marLeft w:val="0"/>
          <w:marRight w:val="0"/>
          <w:marTop w:val="0"/>
          <w:marBottom w:val="0"/>
          <w:divBdr>
            <w:top w:val="none" w:sz="0" w:space="0" w:color="auto"/>
            <w:left w:val="none" w:sz="0" w:space="0" w:color="auto"/>
            <w:bottom w:val="none" w:sz="0" w:space="0" w:color="auto"/>
            <w:right w:val="none" w:sz="0" w:space="0" w:color="auto"/>
          </w:divBdr>
        </w:div>
        <w:div w:id="1262034007">
          <w:marLeft w:val="0"/>
          <w:marRight w:val="0"/>
          <w:marTop w:val="0"/>
          <w:marBottom w:val="0"/>
          <w:divBdr>
            <w:top w:val="none" w:sz="0" w:space="0" w:color="auto"/>
            <w:left w:val="none" w:sz="0" w:space="0" w:color="auto"/>
            <w:bottom w:val="none" w:sz="0" w:space="0" w:color="auto"/>
            <w:right w:val="none" w:sz="0" w:space="0" w:color="auto"/>
          </w:divBdr>
        </w:div>
        <w:div w:id="1262371525">
          <w:marLeft w:val="0"/>
          <w:marRight w:val="0"/>
          <w:marTop w:val="0"/>
          <w:marBottom w:val="0"/>
          <w:divBdr>
            <w:top w:val="none" w:sz="0" w:space="0" w:color="auto"/>
            <w:left w:val="none" w:sz="0" w:space="0" w:color="auto"/>
            <w:bottom w:val="none" w:sz="0" w:space="0" w:color="auto"/>
            <w:right w:val="none" w:sz="0" w:space="0" w:color="auto"/>
          </w:divBdr>
        </w:div>
        <w:div w:id="1262879329">
          <w:marLeft w:val="0"/>
          <w:marRight w:val="0"/>
          <w:marTop w:val="0"/>
          <w:marBottom w:val="0"/>
          <w:divBdr>
            <w:top w:val="none" w:sz="0" w:space="0" w:color="auto"/>
            <w:left w:val="none" w:sz="0" w:space="0" w:color="auto"/>
            <w:bottom w:val="none" w:sz="0" w:space="0" w:color="auto"/>
            <w:right w:val="none" w:sz="0" w:space="0" w:color="auto"/>
          </w:divBdr>
        </w:div>
        <w:div w:id="1264728500">
          <w:marLeft w:val="0"/>
          <w:marRight w:val="0"/>
          <w:marTop w:val="0"/>
          <w:marBottom w:val="0"/>
          <w:divBdr>
            <w:top w:val="none" w:sz="0" w:space="0" w:color="auto"/>
            <w:left w:val="none" w:sz="0" w:space="0" w:color="auto"/>
            <w:bottom w:val="none" w:sz="0" w:space="0" w:color="auto"/>
            <w:right w:val="none" w:sz="0" w:space="0" w:color="auto"/>
          </w:divBdr>
        </w:div>
        <w:div w:id="1268271837">
          <w:marLeft w:val="0"/>
          <w:marRight w:val="0"/>
          <w:marTop w:val="0"/>
          <w:marBottom w:val="0"/>
          <w:divBdr>
            <w:top w:val="none" w:sz="0" w:space="0" w:color="auto"/>
            <w:left w:val="none" w:sz="0" w:space="0" w:color="auto"/>
            <w:bottom w:val="none" w:sz="0" w:space="0" w:color="auto"/>
            <w:right w:val="none" w:sz="0" w:space="0" w:color="auto"/>
          </w:divBdr>
        </w:div>
        <w:div w:id="1269508176">
          <w:marLeft w:val="0"/>
          <w:marRight w:val="0"/>
          <w:marTop w:val="0"/>
          <w:marBottom w:val="0"/>
          <w:divBdr>
            <w:top w:val="none" w:sz="0" w:space="0" w:color="auto"/>
            <w:left w:val="none" w:sz="0" w:space="0" w:color="auto"/>
            <w:bottom w:val="none" w:sz="0" w:space="0" w:color="auto"/>
            <w:right w:val="none" w:sz="0" w:space="0" w:color="auto"/>
          </w:divBdr>
        </w:div>
        <w:div w:id="1276717931">
          <w:marLeft w:val="0"/>
          <w:marRight w:val="0"/>
          <w:marTop w:val="0"/>
          <w:marBottom w:val="0"/>
          <w:divBdr>
            <w:top w:val="none" w:sz="0" w:space="0" w:color="auto"/>
            <w:left w:val="none" w:sz="0" w:space="0" w:color="auto"/>
            <w:bottom w:val="none" w:sz="0" w:space="0" w:color="auto"/>
            <w:right w:val="none" w:sz="0" w:space="0" w:color="auto"/>
          </w:divBdr>
        </w:div>
        <w:div w:id="1279489601">
          <w:marLeft w:val="0"/>
          <w:marRight w:val="0"/>
          <w:marTop w:val="0"/>
          <w:marBottom w:val="0"/>
          <w:divBdr>
            <w:top w:val="none" w:sz="0" w:space="0" w:color="auto"/>
            <w:left w:val="none" w:sz="0" w:space="0" w:color="auto"/>
            <w:bottom w:val="none" w:sz="0" w:space="0" w:color="auto"/>
            <w:right w:val="none" w:sz="0" w:space="0" w:color="auto"/>
          </w:divBdr>
        </w:div>
        <w:div w:id="1279752638">
          <w:marLeft w:val="0"/>
          <w:marRight w:val="0"/>
          <w:marTop w:val="0"/>
          <w:marBottom w:val="0"/>
          <w:divBdr>
            <w:top w:val="none" w:sz="0" w:space="0" w:color="auto"/>
            <w:left w:val="none" w:sz="0" w:space="0" w:color="auto"/>
            <w:bottom w:val="none" w:sz="0" w:space="0" w:color="auto"/>
            <w:right w:val="none" w:sz="0" w:space="0" w:color="auto"/>
          </w:divBdr>
        </w:div>
        <w:div w:id="1288119348">
          <w:marLeft w:val="0"/>
          <w:marRight w:val="0"/>
          <w:marTop w:val="0"/>
          <w:marBottom w:val="0"/>
          <w:divBdr>
            <w:top w:val="none" w:sz="0" w:space="0" w:color="auto"/>
            <w:left w:val="none" w:sz="0" w:space="0" w:color="auto"/>
            <w:bottom w:val="none" w:sz="0" w:space="0" w:color="auto"/>
            <w:right w:val="none" w:sz="0" w:space="0" w:color="auto"/>
          </w:divBdr>
        </w:div>
        <w:div w:id="1294675382">
          <w:marLeft w:val="0"/>
          <w:marRight w:val="0"/>
          <w:marTop w:val="0"/>
          <w:marBottom w:val="0"/>
          <w:divBdr>
            <w:top w:val="none" w:sz="0" w:space="0" w:color="auto"/>
            <w:left w:val="none" w:sz="0" w:space="0" w:color="auto"/>
            <w:bottom w:val="none" w:sz="0" w:space="0" w:color="auto"/>
            <w:right w:val="none" w:sz="0" w:space="0" w:color="auto"/>
          </w:divBdr>
        </w:div>
        <w:div w:id="1295066279">
          <w:marLeft w:val="0"/>
          <w:marRight w:val="0"/>
          <w:marTop w:val="0"/>
          <w:marBottom w:val="0"/>
          <w:divBdr>
            <w:top w:val="none" w:sz="0" w:space="0" w:color="auto"/>
            <w:left w:val="none" w:sz="0" w:space="0" w:color="auto"/>
            <w:bottom w:val="none" w:sz="0" w:space="0" w:color="auto"/>
            <w:right w:val="none" w:sz="0" w:space="0" w:color="auto"/>
          </w:divBdr>
        </w:div>
        <w:div w:id="1301232250">
          <w:marLeft w:val="0"/>
          <w:marRight w:val="0"/>
          <w:marTop w:val="0"/>
          <w:marBottom w:val="0"/>
          <w:divBdr>
            <w:top w:val="none" w:sz="0" w:space="0" w:color="auto"/>
            <w:left w:val="none" w:sz="0" w:space="0" w:color="auto"/>
            <w:bottom w:val="none" w:sz="0" w:space="0" w:color="auto"/>
            <w:right w:val="none" w:sz="0" w:space="0" w:color="auto"/>
          </w:divBdr>
        </w:div>
        <w:div w:id="1301616398">
          <w:marLeft w:val="0"/>
          <w:marRight w:val="0"/>
          <w:marTop w:val="0"/>
          <w:marBottom w:val="0"/>
          <w:divBdr>
            <w:top w:val="none" w:sz="0" w:space="0" w:color="auto"/>
            <w:left w:val="none" w:sz="0" w:space="0" w:color="auto"/>
            <w:bottom w:val="none" w:sz="0" w:space="0" w:color="auto"/>
            <w:right w:val="none" w:sz="0" w:space="0" w:color="auto"/>
          </w:divBdr>
        </w:div>
        <w:div w:id="1306082285">
          <w:marLeft w:val="0"/>
          <w:marRight w:val="0"/>
          <w:marTop w:val="0"/>
          <w:marBottom w:val="0"/>
          <w:divBdr>
            <w:top w:val="none" w:sz="0" w:space="0" w:color="auto"/>
            <w:left w:val="none" w:sz="0" w:space="0" w:color="auto"/>
            <w:bottom w:val="none" w:sz="0" w:space="0" w:color="auto"/>
            <w:right w:val="none" w:sz="0" w:space="0" w:color="auto"/>
          </w:divBdr>
        </w:div>
        <w:div w:id="1307927456">
          <w:marLeft w:val="0"/>
          <w:marRight w:val="0"/>
          <w:marTop w:val="0"/>
          <w:marBottom w:val="0"/>
          <w:divBdr>
            <w:top w:val="none" w:sz="0" w:space="0" w:color="auto"/>
            <w:left w:val="none" w:sz="0" w:space="0" w:color="auto"/>
            <w:bottom w:val="none" w:sz="0" w:space="0" w:color="auto"/>
            <w:right w:val="none" w:sz="0" w:space="0" w:color="auto"/>
          </w:divBdr>
        </w:div>
        <w:div w:id="1310986865">
          <w:marLeft w:val="0"/>
          <w:marRight w:val="0"/>
          <w:marTop w:val="0"/>
          <w:marBottom w:val="0"/>
          <w:divBdr>
            <w:top w:val="none" w:sz="0" w:space="0" w:color="auto"/>
            <w:left w:val="none" w:sz="0" w:space="0" w:color="auto"/>
            <w:bottom w:val="none" w:sz="0" w:space="0" w:color="auto"/>
            <w:right w:val="none" w:sz="0" w:space="0" w:color="auto"/>
          </w:divBdr>
        </w:div>
        <w:div w:id="1311982932">
          <w:marLeft w:val="0"/>
          <w:marRight w:val="0"/>
          <w:marTop w:val="0"/>
          <w:marBottom w:val="0"/>
          <w:divBdr>
            <w:top w:val="none" w:sz="0" w:space="0" w:color="auto"/>
            <w:left w:val="none" w:sz="0" w:space="0" w:color="auto"/>
            <w:bottom w:val="none" w:sz="0" w:space="0" w:color="auto"/>
            <w:right w:val="none" w:sz="0" w:space="0" w:color="auto"/>
          </w:divBdr>
        </w:div>
        <w:div w:id="1316643742">
          <w:marLeft w:val="0"/>
          <w:marRight w:val="0"/>
          <w:marTop w:val="0"/>
          <w:marBottom w:val="0"/>
          <w:divBdr>
            <w:top w:val="none" w:sz="0" w:space="0" w:color="auto"/>
            <w:left w:val="none" w:sz="0" w:space="0" w:color="auto"/>
            <w:bottom w:val="none" w:sz="0" w:space="0" w:color="auto"/>
            <w:right w:val="none" w:sz="0" w:space="0" w:color="auto"/>
          </w:divBdr>
        </w:div>
        <w:div w:id="1318143626">
          <w:marLeft w:val="0"/>
          <w:marRight w:val="0"/>
          <w:marTop w:val="0"/>
          <w:marBottom w:val="0"/>
          <w:divBdr>
            <w:top w:val="none" w:sz="0" w:space="0" w:color="auto"/>
            <w:left w:val="none" w:sz="0" w:space="0" w:color="auto"/>
            <w:bottom w:val="none" w:sz="0" w:space="0" w:color="auto"/>
            <w:right w:val="none" w:sz="0" w:space="0" w:color="auto"/>
          </w:divBdr>
        </w:div>
        <w:div w:id="1319118136">
          <w:marLeft w:val="0"/>
          <w:marRight w:val="0"/>
          <w:marTop w:val="0"/>
          <w:marBottom w:val="0"/>
          <w:divBdr>
            <w:top w:val="none" w:sz="0" w:space="0" w:color="auto"/>
            <w:left w:val="none" w:sz="0" w:space="0" w:color="auto"/>
            <w:bottom w:val="none" w:sz="0" w:space="0" w:color="auto"/>
            <w:right w:val="none" w:sz="0" w:space="0" w:color="auto"/>
          </w:divBdr>
        </w:div>
        <w:div w:id="1319840130">
          <w:marLeft w:val="0"/>
          <w:marRight w:val="0"/>
          <w:marTop w:val="0"/>
          <w:marBottom w:val="0"/>
          <w:divBdr>
            <w:top w:val="none" w:sz="0" w:space="0" w:color="auto"/>
            <w:left w:val="none" w:sz="0" w:space="0" w:color="auto"/>
            <w:bottom w:val="none" w:sz="0" w:space="0" w:color="auto"/>
            <w:right w:val="none" w:sz="0" w:space="0" w:color="auto"/>
          </w:divBdr>
        </w:div>
        <w:div w:id="1334723926">
          <w:marLeft w:val="0"/>
          <w:marRight w:val="0"/>
          <w:marTop w:val="0"/>
          <w:marBottom w:val="0"/>
          <w:divBdr>
            <w:top w:val="none" w:sz="0" w:space="0" w:color="auto"/>
            <w:left w:val="none" w:sz="0" w:space="0" w:color="auto"/>
            <w:bottom w:val="none" w:sz="0" w:space="0" w:color="auto"/>
            <w:right w:val="none" w:sz="0" w:space="0" w:color="auto"/>
          </w:divBdr>
        </w:div>
        <w:div w:id="1337148063">
          <w:marLeft w:val="0"/>
          <w:marRight w:val="0"/>
          <w:marTop w:val="0"/>
          <w:marBottom w:val="0"/>
          <w:divBdr>
            <w:top w:val="none" w:sz="0" w:space="0" w:color="auto"/>
            <w:left w:val="none" w:sz="0" w:space="0" w:color="auto"/>
            <w:bottom w:val="none" w:sz="0" w:space="0" w:color="auto"/>
            <w:right w:val="none" w:sz="0" w:space="0" w:color="auto"/>
          </w:divBdr>
        </w:div>
        <w:div w:id="1340505286">
          <w:marLeft w:val="0"/>
          <w:marRight w:val="0"/>
          <w:marTop w:val="0"/>
          <w:marBottom w:val="0"/>
          <w:divBdr>
            <w:top w:val="none" w:sz="0" w:space="0" w:color="auto"/>
            <w:left w:val="none" w:sz="0" w:space="0" w:color="auto"/>
            <w:bottom w:val="none" w:sz="0" w:space="0" w:color="auto"/>
            <w:right w:val="none" w:sz="0" w:space="0" w:color="auto"/>
          </w:divBdr>
        </w:div>
        <w:div w:id="1342051224">
          <w:marLeft w:val="0"/>
          <w:marRight w:val="0"/>
          <w:marTop w:val="0"/>
          <w:marBottom w:val="0"/>
          <w:divBdr>
            <w:top w:val="none" w:sz="0" w:space="0" w:color="auto"/>
            <w:left w:val="none" w:sz="0" w:space="0" w:color="auto"/>
            <w:bottom w:val="none" w:sz="0" w:space="0" w:color="auto"/>
            <w:right w:val="none" w:sz="0" w:space="0" w:color="auto"/>
          </w:divBdr>
        </w:div>
        <w:div w:id="1349792049">
          <w:marLeft w:val="0"/>
          <w:marRight w:val="0"/>
          <w:marTop w:val="0"/>
          <w:marBottom w:val="0"/>
          <w:divBdr>
            <w:top w:val="none" w:sz="0" w:space="0" w:color="auto"/>
            <w:left w:val="none" w:sz="0" w:space="0" w:color="auto"/>
            <w:bottom w:val="none" w:sz="0" w:space="0" w:color="auto"/>
            <w:right w:val="none" w:sz="0" w:space="0" w:color="auto"/>
          </w:divBdr>
        </w:div>
        <w:div w:id="1352101763">
          <w:marLeft w:val="0"/>
          <w:marRight w:val="0"/>
          <w:marTop w:val="0"/>
          <w:marBottom w:val="0"/>
          <w:divBdr>
            <w:top w:val="none" w:sz="0" w:space="0" w:color="auto"/>
            <w:left w:val="none" w:sz="0" w:space="0" w:color="auto"/>
            <w:bottom w:val="none" w:sz="0" w:space="0" w:color="auto"/>
            <w:right w:val="none" w:sz="0" w:space="0" w:color="auto"/>
          </w:divBdr>
        </w:div>
        <w:div w:id="1359502465">
          <w:marLeft w:val="0"/>
          <w:marRight w:val="0"/>
          <w:marTop w:val="0"/>
          <w:marBottom w:val="0"/>
          <w:divBdr>
            <w:top w:val="none" w:sz="0" w:space="0" w:color="auto"/>
            <w:left w:val="none" w:sz="0" w:space="0" w:color="auto"/>
            <w:bottom w:val="none" w:sz="0" w:space="0" w:color="auto"/>
            <w:right w:val="none" w:sz="0" w:space="0" w:color="auto"/>
          </w:divBdr>
        </w:div>
        <w:div w:id="1369187683">
          <w:marLeft w:val="0"/>
          <w:marRight w:val="0"/>
          <w:marTop w:val="0"/>
          <w:marBottom w:val="0"/>
          <w:divBdr>
            <w:top w:val="none" w:sz="0" w:space="0" w:color="auto"/>
            <w:left w:val="none" w:sz="0" w:space="0" w:color="auto"/>
            <w:bottom w:val="none" w:sz="0" w:space="0" w:color="auto"/>
            <w:right w:val="none" w:sz="0" w:space="0" w:color="auto"/>
          </w:divBdr>
        </w:div>
        <w:div w:id="1374305464">
          <w:marLeft w:val="0"/>
          <w:marRight w:val="0"/>
          <w:marTop w:val="0"/>
          <w:marBottom w:val="0"/>
          <w:divBdr>
            <w:top w:val="none" w:sz="0" w:space="0" w:color="auto"/>
            <w:left w:val="none" w:sz="0" w:space="0" w:color="auto"/>
            <w:bottom w:val="none" w:sz="0" w:space="0" w:color="auto"/>
            <w:right w:val="none" w:sz="0" w:space="0" w:color="auto"/>
          </w:divBdr>
        </w:div>
        <w:div w:id="1376614338">
          <w:marLeft w:val="0"/>
          <w:marRight w:val="0"/>
          <w:marTop w:val="0"/>
          <w:marBottom w:val="0"/>
          <w:divBdr>
            <w:top w:val="none" w:sz="0" w:space="0" w:color="auto"/>
            <w:left w:val="none" w:sz="0" w:space="0" w:color="auto"/>
            <w:bottom w:val="none" w:sz="0" w:space="0" w:color="auto"/>
            <w:right w:val="none" w:sz="0" w:space="0" w:color="auto"/>
          </w:divBdr>
        </w:div>
        <w:div w:id="1376782382">
          <w:marLeft w:val="0"/>
          <w:marRight w:val="0"/>
          <w:marTop w:val="0"/>
          <w:marBottom w:val="0"/>
          <w:divBdr>
            <w:top w:val="none" w:sz="0" w:space="0" w:color="auto"/>
            <w:left w:val="none" w:sz="0" w:space="0" w:color="auto"/>
            <w:bottom w:val="none" w:sz="0" w:space="0" w:color="auto"/>
            <w:right w:val="none" w:sz="0" w:space="0" w:color="auto"/>
          </w:divBdr>
        </w:div>
        <w:div w:id="1387342316">
          <w:marLeft w:val="0"/>
          <w:marRight w:val="0"/>
          <w:marTop w:val="0"/>
          <w:marBottom w:val="0"/>
          <w:divBdr>
            <w:top w:val="none" w:sz="0" w:space="0" w:color="auto"/>
            <w:left w:val="none" w:sz="0" w:space="0" w:color="auto"/>
            <w:bottom w:val="none" w:sz="0" w:space="0" w:color="auto"/>
            <w:right w:val="none" w:sz="0" w:space="0" w:color="auto"/>
          </w:divBdr>
        </w:div>
        <w:div w:id="1388140330">
          <w:marLeft w:val="0"/>
          <w:marRight w:val="0"/>
          <w:marTop w:val="0"/>
          <w:marBottom w:val="0"/>
          <w:divBdr>
            <w:top w:val="none" w:sz="0" w:space="0" w:color="auto"/>
            <w:left w:val="none" w:sz="0" w:space="0" w:color="auto"/>
            <w:bottom w:val="none" w:sz="0" w:space="0" w:color="auto"/>
            <w:right w:val="none" w:sz="0" w:space="0" w:color="auto"/>
          </w:divBdr>
        </w:div>
        <w:div w:id="1389182508">
          <w:marLeft w:val="0"/>
          <w:marRight w:val="0"/>
          <w:marTop w:val="0"/>
          <w:marBottom w:val="0"/>
          <w:divBdr>
            <w:top w:val="none" w:sz="0" w:space="0" w:color="auto"/>
            <w:left w:val="none" w:sz="0" w:space="0" w:color="auto"/>
            <w:bottom w:val="none" w:sz="0" w:space="0" w:color="auto"/>
            <w:right w:val="none" w:sz="0" w:space="0" w:color="auto"/>
          </w:divBdr>
        </w:div>
        <w:div w:id="1391422827">
          <w:marLeft w:val="0"/>
          <w:marRight w:val="0"/>
          <w:marTop w:val="0"/>
          <w:marBottom w:val="0"/>
          <w:divBdr>
            <w:top w:val="none" w:sz="0" w:space="0" w:color="auto"/>
            <w:left w:val="none" w:sz="0" w:space="0" w:color="auto"/>
            <w:bottom w:val="none" w:sz="0" w:space="0" w:color="auto"/>
            <w:right w:val="none" w:sz="0" w:space="0" w:color="auto"/>
          </w:divBdr>
        </w:div>
        <w:div w:id="1392920805">
          <w:marLeft w:val="0"/>
          <w:marRight w:val="0"/>
          <w:marTop w:val="0"/>
          <w:marBottom w:val="0"/>
          <w:divBdr>
            <w:top w:val="none" w:sz="0" w:space="0" w:color="auto"/>
            <w:left w:val="none" w:sz="0" w:space="0" w:color="auto"/>
            <w:bottom w:val="none" w:sz="0" w:space="0" w:color="auto"/>
            <w:right w:val="none" w:sz="0" w:space="0" w:color="auto"/>
          </w:divBdr>
        </w:div>
        <w:div w:id="1396705573">
          <w:marLeft w:val="0"/>
          <w:marRight w:val="0"/>
          <w:marTop w:val="0"/>
          <w:marBottom w:val="0"/>
          <w:divBdr>
            <w:top w:val="none" w:sz="0" w:space="0" w:color="auto"/>
            <w:left w:val="none" w:sz="0" w:space="0" w:color="auto"/>
            <w:bottom w:val="none" w:sz="0" w:space="0" w:color="auto"/>
            <w:right w:val="none" w:sz="0" w:space="0" w:color="auto"/>
          </w:divBdr>
        </w:div>
        <w:div w:id="1399404142">
          <w:marLeft w:val="0"/>
          <w:marRight w:val="0"/>
          <w:marTop w:val="0"/>
          <w:marBottom w:val="0"/>
          <w:divBdr>
            <w:top w:val="none" w:sz="0" w:space="0" w:color="auto"/>
            <w:left w:val="none" w:sz="0" w:space="0" w:color="auto"/>
            <w:bottom w:val="none" w:sz="0" w:space="0" w:color="auto"/>
            <w:right w:val="none" w:sz="0" w:space="0" w:color="auto"/>
          </w:divBdr>
        </w:div>
        <w:div w:id="1402752054">
          <w:marLeft w:val="0"/>
          <w:marRight w:val="0"/>
          <w:marTop w:val="0"/>
          <w:marBottom w:val="0"/>
          <w:divBdr>
            <w:top w:val="none" w:sz="0" w:space="0" w:color="auto"/>
            <w:left w:val="none" w:sz="0" w:space="0" w:color="auto"/>
            <w:bottom w:val="none" w:sz="0" w:space="0" w:color="auto"/>
            <w:right w:val="none" w:sz="0" w:space="0" w:color="auto"/>
          </w:divBdr>
        </w:div>
        <w:div w:id="1404764632">
          <w:marLeft w:val="0"/>
          <w:marRight w:val="0"/>
          <w:marTop w:val="0"/>
          <w:marBottom w:val="0"/>
          <w:divBdr>
            <w:top w:val="none" w:sz="0" w:space="0" w:color="auto"/>
            <w:left w:val="none" w:sz="0" w:space="0" w:color="auto"/>
            <w:bottom w:val="none" w:sz="0" w:space="0" w:color="auto"/>
            <w:right w:val="none" w:sz="0" w:space="0" w:color="auto"/>
          </w:divBdr>
        </w:div>
        <w:div w:id="1408068944">
          <w:marLeft w:val="0"/>
          <w:marRight w:val="0"/>
          <w:marTop w:val="0"/>
          <w:marBottom w:val="0"/>
          <w:divBdr>
            <w:top w:val="none" w:sz="0" w:space="0" w:color="auto"/>
            <w:left w:val="none" w:sz="0" w:space="0" w:color="auto"/>
            <w:bottom w:val="none" w:sz="0" w:space="0" w:color="auto"/>
            <w:right w:val="none" w:sz="0" w:space="0" w:color="auto"/>
          </w:divBdr>
        </w:div>
        <w:div w:id="1417628374">
          <w:marLeft w:val="0"/>
          <w:marRight w:val="0"/>
          <w:marTop w:val="0"/>
          <w:marBottom w:val="0"/>
          <w:divBdr>
            <w:top w:val="none" w:sz="0" w:space="0" w:color="auto"/>
            <w:left w:val="none" w:sz="0" w:space="0" w:color="auto"/>
            <w:bottom w:val="none" w:sz="0" w:space="0" w:color="auto"/>
            <w:right w:val="none" w:sz="0" w:space="0" w:color="auto"/>
          </w:divBdr>
        </w:div>
        <w:div w:id="1429540189">
          <w:marLeft w:val="0"/>
          <w:marRight w:val="0"/>
          <w:marTop w:val="0"/>
          <w:marBottom w:val="0"/>
          <w:divBdr>
            <w:top w:val="none" w:sz="0" w:space="0" w:color="auto"/>
            <w:left w:val="none" w:sz="0" w:space="0" w:color="auto"/>
            <w:bottom w:val="none" w:sz="0" w:space="0" w:color="auto"/>
            <w:right w:val="none" w:sz="0" w:space="0" w:color="auto"/>
          </w:divBdr>
        </w:div>
        <w:div w:id="1429933390">
          <w:marLeft w:val="0"/>
          <w:marRight w:val="0"/>
          <w:marTop w:val="0"/>
          <w:marBottom w:val="0"/>
          <w:divBdr>
            <w:top w:val="none" w:sz="0" w:space="0" w:color="auto"/>
            <w:left w:val="none" w:sz="0" w:space="0" w:color="auto"/>
            <w:bottom w:val="none" w:sz="0" w:space="0" w:color="auto"/>
            <w:right w:val="none" w:sz="0" w:space="0" w:color="auto"/>
          </w:divBdr>
        </w:div>
        <w:div w:id="1430854967">
          <w:marLeft w:val="0"/>
          <w:marRight w:val="0"/>
          <w:marTop w:val="0"/>
          <w:marBottom w:val="0"/>
          <w:divBdr>
            <w:top w:val="none" w:sz="0" w:space="0" w:color="auto"/>
            <w:left w:val="none" w:sz="0" w:space="0" w:color="auto"/>
            <w:bottom w:val="none" w:sz="0" w:space="0" w:color="auto"/>
            <w:right w:val="none" w:sz="0" w:space="0" w:color="auto"/>
          </w:divBdr>
        </w:div>
        <w:div w:id="1435050968">
          <w:marLeft w:val="0"/>
          <w:marRight w:val="0"/>
          <w:marTop w:val="0"/>
          <w:marBottom w:val="0"/>
          <w:divBdr>
            <w:top w:val="none" w:sz="0" w:space="0" w:color="auto"/>
            <w:left w:val="none" w:sz="0" w:space="0" w:color="auto"/>
            <w:bottom w:val="none" w:sz="0" w:space="0" w:color="auto"/>
            <w:right w:val="none" w:sz="0" w:space="0" w:color="auto"/>
          </w:divBdr>
        </w:div>
        <w:div w:id="1437410042">
          <w:marLeft w:val="0"/>
          <w:marRight w:val="0"/>
          <w:marTop w:val="0"/>
          <w:marBottom w:val="0"/>
          <w:divBdr>
            <w:top w:val="none" w:sz="0" w:space="0" w:color="auto"/>
            <w:left w:val="none" w:sz="0" w:space="0" w:color="auto"/>
            <w:bottom w:val="none" w:sz="0" w:space="0" w:color="auto"/>
            <w:right w:val="none" w:sz="0" w:space="0" w:color="auto"/>
          </w:divBdr>
        </w:div>
        <w:div w:id="1439449532">
          <w:marLeft w:val="0"/>
          <w:marRight w:val="0"/>
          <w:marTop w:val="0"/>
          <w:marBottom w:val="0"/>
          <w:divBdr>
            <w:top w:val="none" w:sz="0" w:space="0" w:color="auto"/>
            <w:left w:val="none" w:sz="0" w:space="0" w:color="auto"/>
            <w:bottom w:val="none" w:sz="0" w:space="0" w:color="auto"/>
            <w:right w:val="none" w:sz="0" w:space="0" w:color="auto"/>
          </w:divBdr>
        </w:div>
        <w:div w:id="1451705038">
          <w:marLeft w:val="0"/>
          <w:marRight w:val="0"/>
          <w:marTop w:val="0"/>
          <w:marBottom w:val="0"/>
          <w:divBdr>
            <w:top w:val="none" w:sz="0" w:space="0" w:color="auto"/>
            <w:left w:val="none" w:sz="0" w:space="0" w:color="auto"/>
            <w:bottom w:val="none" w:sz="0" w:space="0" w:color="auto"/>
            <w:right w:val="none" w:sz="0" w:space="0" w:color="auto"/>
          </w:divBdr>
        </w:div>
        <w:div w:id="1451820348">
          <w:marLeft w:val="0"/>
          <w:marRight w:val="0"/>
          <w:marTop w:val="0"/>
          <w:marBottom w:val="0"/>
          <w:divBdr>
            <w:top w:val="none" w:sz="0" w:space="0" w:color="auto"/>
            <w:left w:val="none" w:sz="0" w:space="0" w:color="auto"/>
            <w:bottom w:val="none" w:sz="0" w:space="0" w:color="auto"/>
            <w:right w:val="none" w:sz="0" w:space="0" w:color="auto"/>
          </w:divBdr>
        </w:div>
        <w:div w:id="1452362789">
          <w:marLeft w:val="0"/>
          <w:marRight w:val="0"/>
          <w:marTop w:val="0"/>
          <w:marBottom w:val="0"/>
          <w:divBdr>
            <w:top w:val="none" w:sz="0" w:space="0" w:color="auto"/>
            <w:left w:val="none" w:sz="0" w:space="0" w:color="auto"/>
            <w:bottom w:val="none" w:sz="0" w:space="0" w:color="auto"/>
            <w:right w:val="none" w:sz="0" w:space="0" w:color="auto"/>
          </w:divBdr>
        </w:div>
        <w:div w:id="1458832978">
          <w:marLeft w:val="0"/>
          <w:marRight w:val="0"/>
          <w:marTop w:val="0"/>
          <w:marBottom w:val="0"/>
          <w:divBdr>
            <w:top w:val="none" w:sz="0" w:space="0" w:color="auto"/>
            <w:left w:val="none" w:sz="0" w:space="0" w:color="auto"/>
            <w:bottom w:val="none" w:sz="0" w:space="0" w:color="auto"/>
            <w:right w:val="none" w:sz="0" w:space="0" w:color="auto"/>
          </w:divBdr>
        </w:div>
        <w:div w:id="1459832226">
          <w:marLeft w:val="0"/>
          <w:marRight w:val="0"/>
          <w:marTop w:val="0"/>
          <w:marBottom w:val="0"/>
          <w:divBdr>
            <w:top w:val="none" w:sz="0" w:space="0" w:color="auto"/>
            <w:left w:val="none" w:sz="0" w:space="0" w:color="auto"/>
            <w:bottom w:val="none" w:sz="0" w:space="0" w:color="auto"/>
            <w:right w:val="none" w:sz="0" w:space="0" w:color="auto"/>
          </w:divBdr>
        </w:div>
        <w:div w:id="1460224587">
          <w:marLeft w:val="0"/>
          <w:marRight w:val="0"/>
          <w:marTop w:val="0"/>
          <w:marBottom w:val="0"/>
          <w:divBdr>
            <w:top w:val="none" w:sz="0" w:space="0" w:color="auto"/>
            <w:left w:val="none" w:sz="0" w:space="0" w:color="auto"/>
            <w:bottom w:val="none" w:sz="0" w:space="0" w:color="auto"/>
            <w:right w:val="none" w:sz="0" w:space="0" w:color="auto"/>
          </w:divBdr>
        </w:div>
        <w:div w:id="1467888674">
          <w:marLeft w:val="0"/>
          <w:marRight w:val="0"/>
          <w:marTop w:val="0"/>
          <w:marBottom w:val="0"/>
          <w:divBdr>
            <w:top w:val="none" w:sz="0" w:space="0" w:color="auto"/>
            <w:left w:val="none" w:sz="0" w:space="0" w:color="auto"/>
            <w:bottom w:val="none" w:sz="0" w:space="0" w:color="auto"/>
            <w:right w:val="none" w:sz="0" w:space="0" w:color="auto"/>
          </w:divBdr>
        </w:div>
        <w:div w:id="1468472282">
          <w:marLeft w:val="0"/>
          <w:marRight w:val="0"/>
          <w:marTop w:val="0"/>
          <w:marBottom w:val="0"/>
          <w:divBdr>
            <w:top w:val="none" w:sz="0" w:space="0" w:color="auto"/>
            <w:left w:val="none" w:sz="0" w:space="0" w:color="auto"/>
            <w:bottom w:val="none" w:sz="0" w:space="0" w:color="auto"/>
            <w:right w:val="none" w:sz="0" w:space="0" w:color="auto"/>
          </w:divBdr>
        </w:div>
        <w:div w:id="1473979743">
          <w:marLeft w:val="0"/>
          <w:marRight w:val="0"/>
          <w:marTop w:val="0"/>
          <w:marBottom w:val="0"/>
          <w:divBdr>
            <w:top w:val="none" w:sz="0" w:space="0" w:color="auto"/>
            <w:left w:val="none" w:sz="0" w:space="0" w:color="auto"/>
            <w:bottom w:val="none" w:sz="0" w:space="0" w:color="auto"/>
            <w:right w:val="none" w:sz="0" w:space="0" w:color="auto"/>
          </w:divBdr>
        </w:div>
        <w:div w:id="1477648916">
          <w:marLeft w:val="0"/>
          <w:marRight w:val="0"/>
          <w:marTop w:val="0"/>
          <w:marBottom w:val="0"/>
          <w:divBdr>
            <w:top w:val="none" w:sz="0" w:space="0" w:color="auto"/>
            <w:left w:val="none" w:sz="0" w:space="0" w:color="auto"/>
            <w:bottom w:val="none" w:sz="0" w:space="0" w:color="auto"/>
            <w:right w:val="none" w:sz="0" w:space="0" w:color="auto"/>
          </w:divBdr>
        </w:div>
        <w:div w:id="1480882098">
          <w:marLeft w:val="0"/>
          <w:marRight w:val="0"/>
          <w:marTop w:val="0"/>
          <w:marBottom w:val="0"/>
          <w:divBdr>
            <w:top w:val="none" w:sz="0" w:space="0" w:color="auto"/>
            <w:left w:val="none" w:sz="0" w:space="0" w:color="auto"/>
            <w:bottom w:val="none" w:sz="0" w:space="0" w:color="auto"/>
            <w:right w:val="none" w:sz="0" w:space="0" w:color="auto"/>
          </w:divBdr>
        </w:div>
        <w:div w:id="1485589074">
          <w:marLeft w:val="0"/>
          <w:marRight w:val="0"/>
          <w:marTop w:val="0"/>
          <w:marBottom w:val="0"/>
          <w:divBdr>
            <w:top w:val="none" w:sz="0" w:space="0" w:color="auto"/>
            <w:left w:val="none" w:sz="0" w:space="0" w:color="auto"/>
            <w:bottom w:val="none" w:sz="0" w:space="0" w:color="auto"/>
            <w:right w:val="none" w:sz="0" w:space="0" w:color="auto"/>
          </w:divBdr>
        </w:div>
        <w:div w:id="1495682400">
          <w:marLeft w:val="0"/>
          <w:marRight w:val="0"/>
          <w:marTop w:val="0"/>
          <w:marBottom w:val="0"/>
          <w:divBdr>
            <w:top w:val="none" w:sz="0" w:space="0" w:color="auto"/>
            <w:left w:val="none" w:sz="0" w:space="0" w:color="auto"/>
            <w:bottom w:val="none" w:sz="0" w:space="0" w:color="auto"/>
            <w:right w:val="none" w:sz="0" w:space="0" w:color="auto"/>
          </w:divBdr>
        </w:div>
        <w:div w:id="1498157590">
          <w:marLeft w:val="0"/>
          <w:marRight w:val="0"/>
          <w:marTop w:val="0"/>
          <w:marBottom w:val="0"/>
          <w:divBdr>
            <w:top w:val="none" w:sz="0" w:space="0" w:color="auto"/>
            <w:left w:val="none" w:sz="0" w:space="0" w:color="auto"/>
            <w:bottom w:val="none" w:sz="0" w:space="0" w:color="auto"/>
            <w:right w:val="none" w:sz="0" w:space="0" w:color="auto"/>
          </w:divBdr>
        </w:div>
        <w:div w:id="1498308542">
          <w:marLeft w:val="0"/>
          <w:marRight w:val="0"/>
          <w:marTop w:val="0"/>
          <w:marBottom w:val="0"/>
          <w:divBdr>
            <w:top w:val="none" w:sz="0" w:space="0" w:color="auto"/>
            <w:left w:val="none" w:sz="0" w:space="0" w:color="auto"/>
            <w:bottom w:val="none" w:sz="0" w:space="0" w:color="auto"/>
            <w:right w:val="none" w:sz="0" w:space="0" w:color="auto"/>
          </w:divBdr>
        </w:div>
        <w:div w:id="1505439224">
          <w:marLeft w:val="0"/>
          <w:marRight w:val="0"/>
          <w:marTop w:val="0"/>
          <w:marBottom w:val="0"/>
          <w:divBdr>
            <w:top w:val="none" w:sz="0" w:space="0" w:color="auto"/>
            <w:left w:val="none" w:sz="0" w:space="0" w:color="auto"/>
            <w:bottom w:val="none" w:sz="0" w:space="0" w:color="auto"/>
            <w:right w:val="none" w:sz="0" w:space="0" w:color="auto"/>
          </w:divBdr>
        </w:div>
        <w:div w:id="1505824996">
          <w:marLeft w:val="0"/>
          <w:marRight w:val="0"/>
          <w:marTop w:val="0"/>
          <w:marBottom w:val="0"/>
          <w:divBdr>
            <w:top w:val="none" w:sz="0" w:space="0" w:color="auto"/>
            <w:left w:val="none" w:sz="0" w:space="0" w:color="auto"/>
            <w:bottom w:val="none" w:sz="0" w:space="0" w:color="auto"/>
            <w:right w:val="none" w:sz="0" w:space="0" w:color="auto"/>
          </w:divBdr>
        </w:div>
        <w:div w:id="1510287885">
          <w:marLeft w:val="0"/>
          <w:marRight w:val="0"/>
          <w:marTop w:val="0"/>
          <w:marBottom w:val="0"/>
          <w:divBdr>
            <w:top w:val="none" w:sz="0" w:space="0" w:color="auto"/>
            <w:left w:val="none" w:sz="0" w:space="0" w:color="auto"/>
            <w:bottom w:val="none" w:sz="0" w:space="0" w:color="auto"/>
            <w:right w:val="none" w:sz="0" w:space="0" w:color="auto"/>
          </w:divBdr>
        </w:div>
        <w:div w:id="1511872582">
          <w:marLeft w:val="0"/>
          <w:marRight w:val="0"/>
          <w:marTop w:val="0"/>
          <w:marBottom w:val="0"/>
          <w:divBdr>
            <w:top w:val="none" w:sz="0" w:space="0" w:color="auto"/>
            <w:left w:val="none" w:sz="0" w:space="0" w:color="auto"/>
            <w:bottom w:val="none" w:sz="0" w:space="0" w:color="auto"/>
            <w:right w:val="none" w:sz="0" w:space="0" w:color="auto"/>
          </w:divBdr>
        </w:div>
        <w:div w:id="1512143842">
          <w:marLeft w:val="0"/>
          <w:marRight w:val="0"/>
          <w:marTop w:val="0"/>
          <w:marBottom w:val="0"/>
          <w:divBdr>
            <w:top w:val="none" w:sz="0" w:space="0" w:color="auto"/>
            <w:left w:val="none" w:sz="0" w:space="0" w:color="auto"/>
            <w:bottom w:val="none" w:sz="0" w:space="0" w:color="auto"/>
            <w:right w:val="none" w:sz="0" w:space="0" w:color="auto"/>
          </w:divBdr>
        </w:div>
        <w:div w:id="1512909180">
          <w:marLeft w:val="0"/>
          <w:marRight w:val="0"/>
          <w:marTop w:val="0"/>
          <w:marBottom w:val="0"/>
          <w:divBdr>
            <w:top w:val="none" w:sz="0" w:space="0" w:color="auto"/>
            <w:left w:val="none" w:sz="0" w:space="0" w:color="auto"/>
            <w:bottom w:val="none" w:sz="0" w:space="0" w:color="auto"/>
            <w:right w:val="none" w:sz="0" w:space="0" w:color="auto"/>
          </w:divBdr>
        </w:div>
        <w:div w:id="1513689801">
          <w:marLeft w:val="0"/>
          <w:marRight w:val="0"/>
          <w:marTop w:val="0"/>
          <w:marBottom w:val="0"/>
          <w:divBdr>
            <w:top w:val="none" w:sz="0" w:space="0" w:color="auto"/>
            <w:left w:val="none" w:sz="0" w:space="0" w:color="auto"/>
            <w:bottom w:val="none" w:sz="0" w:space="0" w:color="auto"/>
            <w:right w:val="none" w:sz="0" w:space="0" w:color="auto"/>
          </w:divBdr>
        </w:div>
        <w:div w:id="1514495381">
          <w:marLeft w:val="0"/>
          <w:marRight w:val="0"/>
          <w:marTop w:val="0"/>
          <w:marBottom w:val="0"/>
          <w:divBdr>
            <w:top w:val="none" w:sz="0" w:space="0" w:color="auto"/>
            <w:left w:val="none" w:sz="0" w:space="0" w:color="auto"/>
            <w:bottom w:val="none" w:sz="0" w:space="0" w:color="auto"/>
            <w:right w:val="none" w:sz="0" w:space="0" w:color="auto"/>
          </w:divBdr>
        </w:div>
        <w:div w:id="1515337810">
          <w:marLeft w:val="0"/>
          <w:marRight w:val="0"/>
          <w:marTop w:val="0"/>
          <w:marBottom w:val="0"/>
          <w:divBdr>
            <w:top w:val="none" w:sz="0" w:space="0" w:color="auto"/>
            <w:left w:val="none" w:sz="0" w:space="0" w:color="auto"/>
            <w:bottom w:val="none" w:sz="0" w:space="0" w:color="auto"/>
            <w:right w:val="none" w:sz="0" w:space="0" w:color="auto"/>
          </w:divBdr>
        </w:div>
        <w:div w:id="1517815245">
          <w:marLeft w:val="0"/>
          <w:marRight w:val="0"/>
          <w:marTop w:val="0"/>
          <w:marBottom w:val="0"/>
          <w:divBdr>
            <w:top w:val="none" w:sz="0" w:space="0" w:color="auto"/>
            <w:left w:val="none" w:sz="0" w:space="0" w:color="auto"/>
            <w:bottom w:val="none" w:sz="0" w:space="0" w:color="auto"/>
            <w:right w:val="none" w:sz="0" w:space="0" w:color="auto"/>
          </w:divBdr>
        </w:div>
        <w:div w:id="1521621809">
          <w:marLeft w:val="0"/>
          <w:marRight w:val="0"/>
          <w:marTop w:val="0"/>
          <w:marBottom w:val="0"/>
          <w:divBdr>
            <w:top w:val="none" w:sz="0" w:space="0" w:color="auto"/>
            <w:left w:val="none" w:sz="0" w:space="0" w:color="auto"/>
            <w:bottom w:val="none" w:sz="0" w:space="0" w:color="auto"/>
            <w:right w:val="none" w:sz="0" w:space="0" w:color="auto"/>
          </w:divBdr>
        </w:div>
        <w:div w:id="1524516087">
          <w:marLeft w:val="0"/>
          <w:marRight w:val="0"/>
          <w:marTop w:val="0"/>
          <w:marBottom w:val="0"/>
          <w:divBdr>
            <w:top w:val="none" w:sz="0" w:space="0" w:color="auto"/>
            <w:left w:val="none" w:sz="0" w:space="0" w:color="auto"/>
            <w:bottom w:val="none" w:sz="0" w:space="0" w:color="auto"/>
            <w:right w:val="none" w:sz="0" w:space="0" w:color="auto"/>
          </w:divBdr>
        </w:div>
        <w:div w:id="1524590746">
          <w:marLeft w:val="0"/>
          <w:marRight w:val="0"/>
          <w:marTop w:val="0"/>
          <w:marBottom w:val="0"/>
          <w:divBdr>
            <w:top w:val="none" w:sz="0" w:space="0" w:color="auto"/>
            <w:left w:val="none" w:sz="0" w:space="0" w:color="auto"/>
            <w:bottom w:val="none" w:sz="0" w:space="0" w:color="auto"/>
            <w:right w:val="none" w:sz="0" w:space="0" w:color="auto"/>
          </w:divBdr>
        </w:div>
        <w:div w:id="1525437955">
          <w:marLeft w:val="0"/>
          <w:marRight w:val="0"/>
          <w:marTop w:val="0"/>
          <w:marBottom w:val="0"/>
          <w:divBdr>
            <w:top w:val="none" w:sz="0" w:space="0" w:color="auto"/>
            <w:left w:val="none" w:sz="0" w:space="0" w:color="auto"/>
            <w:bottom w:val="none" w:sz="0" w:space="0" w:color="auto"/>
            <w:right w:val="none" w:sz="0" w:space="0" w:color="auto"/>
          </w:divBdr>
        </w:div>
        <w:div w:id="1526291012">
          <w:marLeft w:val="0"/>
          <w:marRight w:val="0"/>
          <w:marTop w:val="0"/>
          <w:marBottom w:val="0"/>
          <w:divBdr>
            <w:top w:val="none" w:sz="0" w:space="0" w:color="auto"/>
            <w:left w:val="none" w:sz="0" w:space="0" w:color="auto"/>
            <w:bottom w:val="none" w:sz="0" w:space="0" w:color="auto"/>
            <w:right w:val="none" w:sz="0" w:space="0" w:color="auto"/>
          </w:divBdr>
        </w:div>
        <w:div w:id="1528911388">
          <w:marLeft w:val="0"/>
          <w:marRight w:val="0"/>
          <w:marTop w:val="0"/>
          <w:marBottom w:val="0"/>
          <w:divBdr>
            <w:top w:val="none" w:sz="0" w:space="0" w:color="auto"/>
            <w:left w:val="none" w:sz="0" w:space="0" w:color="auto"/>
            <w:bottom w:val="none" w:sz="0" w:space="0" w:color="auto"/>
            <w:right w:val="none" w:sz="0" w:space="0" w:color="auto"/>
          </w:divBdr>
        </w:div>
        <w:div w:id="1532457939">
          <w:marLeft w:val="0"/>
          <w:marRight w:val="0"/>
          <w:marTop w:val="0"/>
          <w:marBottom w:val="0"/>
          <w:divBdr>
            <w:top w:val="none" w:sz="0" w:space="0" w:color="auto"/>
            <w:left w:val="none" w:sz="0" w:space="0" w:color="auto"/>
            <w:bottom w:val="none" w:sz="0" w:space="0" w:color="auto"/>
            <w:right w:val="none" w:sz="0" w:space="0" w:color="auto"/>
          </w:divBdr>
        </w:div>
        <w:div w:id="1532719072">
          <w:marLeft w:val="0"/>
          <w:marRight w:val="0"/>
          <w:marTop w:val="0"/>
          <w:marBottom w:val="0"/>
          <w:divBdr>
            <w:top w:val="none" w:sz="0" w:space="0" w:color="auto"/>
            <w:left w:val="none" w:sz="0" w:space="0" w:color="auto"/>
            <w:bottom w:val="none" w:sz="0" w:space="0" w:color="auto"/>
            <w:right w:val="none" w:sz="0" w:space="0" w:color="auto"/>
          </w:divBdr>
        </w:div>
        <w:div w:id="1534920026">
          <w:marLeft w:val="0"/>
          <w:marRight w:val="0"/>
          <w:marTop w:val="0"/>
          <w:marBottom w:val="0"/>
          <w:divBdr>
            <w:top w:val="none" w:sz="0" w:space="0" w:color="auto"/>
            <w:left w:val="none" w:sz="0" w:space="0" w:color="auto"/>
            <w:bottom w:val="none" w:sz="0" w:space="0" w:color="auto"/>
            <w:right w:val="none" w:sz="0" w:space="0" w:color="auto"/>
          </w:divBdr>
        </w:div>
        <w:div w:id="1537086231">
          <w:marLeft w:val="0"/>
          <w:marRight w:val="0"/>
          <w:marTop w:val="0"/>
          <w:marBottom w:val="0"/>
          <w:divBdr>
            <w:top w:val="none" w:sz="0" w:space="0" w:color="auto"/>
            <w:left w:val="none" w:sz="0" w:space="0" w:color="auto"/>
            <w:bottom w:val="none" w:sz="0" w:space="0" w:color="auto"/>
            <w:right w:val="none" w:sz="0" w:space="0" w:color="auto"/>
          </w:divBdr>
        </w:div>
        <w:div w:id="1539314230">
          <w:marLeft w:val="0"/>
          <w:marRight w:val="0"/>
          <w:marTop w:val="0"/>
          <w:marBottom w:val="0"/>
          <w:divBdr>
            <w:top w:val="none" w:sz="0" w:space="0" w:color="auto"/>
            <w:left w:val="none" w:sz="0" w:space="0" w:color="auto"/>
            <w:bottom w:val="none" w:sz="0" w:space="0" w:color="auto"/>
            <w:right w:val="none" w:sz="0" w:space="0" w:color="auto"/>
          </w:divBdr>
        </w:div>
        <w:div w:id="1540893307">
          <w:marLeft w:val="0"/>
          <w:marRight w:val="0"/>
          <w:marTop w:val="0"/>
          <w:marBottom w:val="0"/>
          <w:divBdr>
            <w:top w:val="none" w:sz="0" w:space="0" w:color="auto"/>
            <w:left w:val="none" w:sz="0" w:space="0" w:color="auto"/>
            <w:bottom w:val="none" w:sz="0" w:space="0" w:color="auto"/>
            <w:right w:val="none" w:sz="0" w:space="0" w:color="auto"/>
          </w:divBdr>
        </w:div>
        <w:div w:id="1544055999">
          <w:marLeft w:val="0"/>
          <w:marRight w:val="0"/>
          <w:marTop w:val="0"/>
          <w:marBottom w:val="0"/>
          <w:divBdr>
            <w:top w:val="none" w:sz="0" w:space="0" w:color="auto"/>
            <w:left w:val="none" w:sz="0" w:space="0" w:color="auto"/>
            <w:bottom w:val="none" w:sz="0" w:space="0" w:color="auto"/>
            <w:right w:val="none" w:sz="0" w:space="0" w:color="auto"/>
          </w:divBdr>
        </w:div>
        <w:div w:id="1546872861">
          <w:marLeft w:val="0"/>
          <w:marRight w:val="0"/>
          <w:marTop w:val="0"/>
          <w:marBottom w:val="0"/>
          <w:divBdr>
            <w:top w:val="none" w:sz="0" w:space="0" w:color="auto"/>
            <w:left w:val="none" w:sz="0" w:space="0" w:color="auto"/>
            <w:bottom w:val="none" w:sz="0" w:space="0" w:color="auto"/>
            <w:right w:val="none" w:sz="0" w:space="0" w:color="auto"/>
          </w:divBdr>
        </w:div>
        <w:div w:id="1547328086">
          <w:marLeft w:val="0"/>
          <w:marRight w:val="0"/>
          <w:marTop w:val="0"/>
          <w:marBottom w:val="0"/>
          <w:divBdr>
            <w:top w:val="none" w:sz="0" w:space="0" w:color="auto"/>
            <w:left w:val="none" w:sz="0" w:space="0" w:color="auto"/>
            <w:bottom w:val="none" w:sz="0" w:space="0" w:color="auto"/>
            <w:right w:val="none" w:sz="0" w:space="0" w:color="auto"/>
          </w:divBdr>
        </w:div>
        <w:div w:id="1555701641">
          <w:marLeft w:val="0"/>
          <w:marRight w:val="0"/>
          <w:marTop w:val="0"/>
          <w:marBottom w:val="0"/>
          <w:divBdr>
            <w:top w:val="none" w:sz="0" w:space="0" w:color="auto"/>
            <w:left w:val="none" w:sz="0" w:space="0" w:color="auto"/>
            <w:bottom w:val="none" w:sz="0" w:space="0" w:color="auto"/>
            <w:right w:val="none" w:sz="0" w:space="0" w:color="auto"/>
          </w:divBdr>
        </w:div>
        <w:div w:id="1557424479">
          <w:marLeft w:val="0"/>
          <w:marRight w:val="0"/>
          <w:marTop w:val="0"/>
          <w:marBottom w:val="0"/>
          <w:divBdr>
            <w:top w:val="none" w:sz="0" w:space="0" w:color="auto"/>
            <w:left w:val="none" w:sz="0" w:space="0" w:color="auto"/>
            <w:bottom w:val="none" w:sz="0" w:space="0" w:color="auto"/>
            <w:right w:val="none" w:sz="0" w:space="0" w:color="auto"/>
          </w:divBdr>
        </w:div>
        <w:div w:id="1558122139">
          <w:marLeft w:val="0"/>
          <w:marRight w:val="0"/>
          <w:marTop w:val="0"/>
          <w:marBottom w:val="0"/>
          <w:divBdr>
            <w:top w:val="none" w:sz="0" w:space="0" w:color="auto"/>
            <w:left w:val="none" w:sz="0" w:space="0" w:color="auto"/>
            <w:bottom w:val="none" w:sz="0" w:space="0" w:color="auto"/>
            <w:right w:val="none" w:sz="0" w:space="0" w:color="auto"/>
          </w:divBdr>
        </w:div>
        <w:div w:id="1562785661">
          <w:marLeft w:val="0"/>
          <w:marRight w:val="0"/>
          <w:marTop w:val="0"/>
          <w:marBottom w:val="0"/>
          <w:divBdr>
            <w:top w:val="none" w:sz="0" w:space="0" w:color="auto"/>
            <w:left w:val="none" w:sz="0" w:space="0" w:color="auto"/>
            <w:bottom w:val="none" w:sz="0" w:space="0" w:color="auto"/>
            <w:right w:val="none" w:sz="0" w:space="0" w:color="auto"/>
          </w:divBdr>
        </w:div>
        <w:div w:id="1563902410">
          <w:marLeft w:val="0"/>
          <w:marRight w:val="0"/>
          <w:marTop w:val="0"/>
          <w:marBottom w:val="0"/>
          <w:divBdr>
            <w:top w:val="none" w:sz="0" w:space="0" w:color="auto"/>
            <w:left w:val="none" w:sz="0" w:space="0" w:color="auto"/>
            <w:bottom w:val="none" w:sz="0" w:space="0" w:color="auto"/>
            <w:right w:val="none" w:sz="0" w:space="0" w:color="auto"/>
          </w:divBdr>
        </w:div>
        <w:div w:id="1567446821">
          <w:marLeft w:val="0"/>
          <w:marRight w:val="0"/>
          <w:marTop w:val="0"/>
          <w:marBottom w:val="0"/>
          <w:divBdr>
            <w:top w:val="none" w:sz="0" w:space="0" w:color="auto"/>
            <w:left w:val="none" w:sz="0" w:space="0" w:color="auto"/>
            <w:bottom w:val="none" w:sz="0" w:space="0" w:color="auto"/>
            <w:right w:val="none" w:sz="0" w:space="0" w:color="auto"/>
          </w:divBdr>
        </w:div>
        <w:div w:id="1580753932">
          <w:marLeft w:val="0"/>
          <w:marRight w:val="0"/>
          <w:marTop w:val="0"/>
          <w:marBottom w:val="0"/>
          <w:divBdr>
            <w:top w:val="none" w:sz="0" w:space="0" w:color="auto"/>
            <w:left w:val="none" w:sz="0" w:space="0" w:color="auto"/>
            <w:bottom w:val="none" w:sz="0" w:space="0" w:color="auto"/>
            <w:right w:val="none" w:sz="0" w:space="0" w:color="auto"/>
          </w:divBdr>
        </w:div>
        <w:div w:id="1580824179">
          <w:marLeft w:val="0"/>
          <w:marRight w:val="0"/>
          <w:marTop w:val="0"/>
          <w:marBottom w:val="0"/>
          <w:divBdr>
            <w:top w:val="none" w:sz="0" w:space="0" w:color="auto"/>
            <w:left w:val="none" w:sz="0" w:space="0" w:color="auto"/>
            <w:bottom w:val="none" w:sz="0" w:space="0" w:color="auto"/>
            <w:right w:val="none" w:sz="0" w:space="0" w:color="auto"/>
          </w:divBdr>
        </w:div>
        <w:div w:id="1588228507">
          <w:marLeft w:val="0"/>
          <w:marRight w:val="0"/>
          <w:marTop w:val="0"/>
          <w:marBottom w:val="0"/>
          <w:divBdr>
            <w:top w:val="none" w:sz="0" w:space="0" w:color="auto"/>
            <w:left w:val="none" w:sz="0" w:space="0" w:color="auto"/>
            <w:bottom w:val="none" w:sz="0" w:space="0" w:color="auto"/>
            <w:right w:val="none" w:sz="0" w:space="0" w:color="auto"/>
          </w:divBdr>
        </w:div>
        <w:div w:id="1601059659">
          <w:marLeft w:val="0"/>
          <w:marRight w:val="0"/>
          <w:marTop w:val="0"/>
          <w:marBottom w:val="0"/>
          <w:divBdr>
            <w:top w:val="none" w:sz="0" w:space="0" w:color="auto"/>
            <w:left w:val="none" w:sz="0" w:space="0" w:color="auto"/>
            <w:bottom w:val="none" w:sz="0" w:space="0" w:color="auto"/>
            <w:right w:val="none" w:sz="0" w:space="0" w:color="auto"/>
          </w:divBdr>
        </w:div>
        <w:div w:id="1603608280">
          <w:marLeft w:val="0"/>
          <w:marRight w:val="0"/>
          <w:marTop w:val="0"/>
          <w:marBottom w:val="0"/>
          <w:divBdr>
            <w:top w:val="none" w:sz="0" w:space="0" w:color="auto"/>
            <w:left w:val="none" w:sz="0" w:space="0" w:color="auto"/>
            <w:bottom w:val="none" w:sz="0" w:space="0" w:color="auto"/>
            <w:right w:val="none" w:sz="0" w:space="0" w:color="auto"/>
          </w:divBdr>
        </w:div>
        <w:div w:id="1613441736">
          <w:marLeft w:val="0"/>
          <w:marRight w:val="0"/>
          <w:marTop w:val="0"/>
          <w:marBottom w:val="0"/>
          <w:divBdr>
            <w:top w:val="none" w:sz="0" w:space="0" w:color="auto"/>
            <w:left w:val="none" w:sz="0" w:space="0" w:color="auto"/>
            <w:bottom w:val="none" w:sz="0" w:space="0" w:color="auto"/>
            <w:right w:val="none" w:sz="0" w:space="0" w:color="auto"/>
          </w:divBdr>
        </w:div>
        <w:div w:id="1621304837">
          <w:marLeft w:val="0"/>
          <w:marRight w:val="0"/>
          <w:marTop w:val="0"/>
          <w:marBottom w:val="0"/>
          <w:divBdr>
            <w:top w:val="none" w:sz="0" w:space="0" w:color="auto"/>
            <w:left w:val="none" w:sz="0" w:space="0" w:color="auto"/>
            <w:bottom w:val="none" w:sz="0" w:space="0" w:color="auto"/>
            <w:right w:val="none" w:sz="0" w:space="0" w:color="auto"/>
          </w:divBdr>
        </w:div>
        <w:div w:id="1622036127">
          <w:marLeft w:val="0"/>
          <w:marRight w:val="0"/>
          <w:marTop w:val="0"/>
          <w:marBottom w:val="0"/>
          <w:divBdr>
            <w:top w:val="none" w:sz="0" w:space="0" w:color="auto"/>
            <w:left w:val="none" w:sz="0" w:space="0" w:color="auto"/>
            <w:bottom w:val="none" w:sz="0" w:space="0" w:color="auto"/>
            <w:right w:val="none" w:sz="0" w:space="0" w:color="auto"/>
          </w:divBdr>
        </w:div>
        <w:div w:id="1627151872">
          <w:marLeft w:val="0"/>
          <w:marRight w:val="0"/>
          <w:marTop w:val="0"/>
          <w:marBottom w:val="0"/>
          <w:divBdr>
            <w:top w:val="none" w:sz="0" w:space="0" w:color="auto"/>
            <w:left w:val="none" w:sz="0" w:space="0" w:color="auto"/>
            <w:bottom w:val="none" w:sz="0" w:space="0" w:color="auto"/>
            <w:right w:val="none" w:sz="0" w:space="0" w:color="auto"/>
          </w:divBdr>
        </w:div>
        <w:div w:id="1628194132">
          <w:marLeft w:val="0"/>
          <w:marRight w:val="0"/>
          <w:marTop w:val="0"/>
          <w:marBottom w:val="0"/>
          <w:divBdr>
            <w:top w:val="none" w:sz="0" w:space="0" w:color="auto"/>
            <w:left w:val="none" w:sz="0" w:space="0" w:color="auto"/>
            <w:bottom w:val="none" w:sz="0" w:space="0" w:color="auto"/>
            <w:right w:val="none" w:sz="0" w:space="0" w:color="auto"/>
          </w:divBdr>
        </w:div>
        <w:div w:id="1642072861">
          <w:marLeft w:val="0"/>
          <w:marRight w:val="0"/>
          <w:marTop w:val="0"/>
          <w:marBottom w:val="0"/>
          <w:divBdr>
            <w:top w:val="none" w:sz="0" w:space="0" w:color="auto"/>
            <w:left w:val="none" w:sz="0" w:space="0" w:color="auto"/>
            <w:bottom w:val="none" w:sz="0" w:space="0" w:color="auto"/>
            <w:right w:val="none" w:sz="0" w:space="0" w:color="auto"/>
          </w:divBdr>
        </w:div>
        <w:div w:id="1649433341">
          <w:marLeft w:val="0"/>
          <w:marRight w:val="0"/>
          <w:marTop w:val="0"/>
          <w:marBottom w:val="0"/>
          <w:divBdr>
            <w:top w:val="none" w:sz="0" w:space="0" w:color="auto"/>
            <w:left w:val="none" w:sz="0" w:space="0" w:color="auto"/>
            <w:bottom w:val="none" w:sz="0" w:space="0" w:color="auto"/>
            <w:right w:val="none" w:sz="0" w:space="0" w:color="auto"/>
          </w:divBdr>
        </w:div>
        <w:div w:id="1663311634">
          <w:marLeft w:val="0"/>
          <w:marRight w:val="0"/>
          <w:marTop w:val="0"/>
          <w:marBottom w:val="0"/>
          <w:divBdr>
            <w:top w:val="none" w:sz="0" w:space="0" w:color="auto"/>
            <w:left w:val="none" w:sz="0" w:space="0" w:color="auto"/>
            <w:bottom w:val="none" w:sz="0" w:space="0" w:color="auto"/>
            <w:right w:val="none" w:sz="0" w:space="0" w:color="auto"/>
          </w:divBdr>
        </w:div>
        <w:div w:id="1670862008">
          <w:marLeft w:val="0"/>
          <w:marRight w:val="0"/>
          <w:marTop w:val="0"/>
          <w:marBottom w:val="0"/>
          <w:divBdr>
            <w:top w:val="none" w:sz="0" w:space="0" w:color="auto"/>
            <w:left w:val="none" w:sz="0" w:space="0" w:color="auto"/>
            <w:bottom w:val="none" w:sz="0" w:space="0" w:color="auto"/>
            <w:right w:val="none" w:sz="0" w:space="0" w:color="auto"/>
          </w:divBdr>
        </w:div>
        <w:div w:id="1677997794">
          <w:marLeft w:val="0"/>
          <w:marRight w:val="0"/>
          <w:marTop w:val="0"/>
          <w:marBottom w:val="0"/>
          <w:divBdr>
            <w:top w:val="none" w:sz="0" w:space="0" w:color="auto"/>
            <w:left w:val="none" w:sz="0" w:space="0" w:color="auto"/>
            <w:bottom w:val="none" w:sz="0" w:space="0" w:color="auto"/>
            <w:right w:val="none" w:sz="0" w:space="0" w:color="auto"/>
          </w:divBdr>
        </w:div>
        <w:div w:id="1678801678">
          <w:marLeft w:val="0"/>
          <w:marRight w:val="0"/>
          <w:marTop w:val="0"/>
          <w:marBottom w:val="0"/>
          <w:divBdr>
            <w:top w:val="none" w:sz="0" w:space="0" w:color="auto"/>
            <w:left w:val="none" w:sz="0" w:space="0" w:color="auto"/>
            <w:bottom w:val="none" w:sz="0" w:space="0" w:color="auto"/>
            <w:right w:val="none" w:sz="0" w:space="0" w:color="auto"/>
          </w:divBdr>
        </w:div>
        <w:div w:id="1681466408">
          <w:marLeft w:val="0"/>
          <w:marRight w:val="0"/>
          <w:marTop w:val="0"/>
          <w:marBottom w:val="0"/>
          <w:divBdr>
            <w:top w:val="none" w:sz="0" w:space="0" w:color="auto"/>
            <w:left w:val="none" w:sz="0" w:space="0" w:color="auto"/>
            <w:bottom w:val="none" w:sz="0" w:space="0" w:color="auto"/>
            <w:right w:val="none" w:sz="0" w:space="0" w:color="auto"/>
          </w:divBdr>
        </w:div>
        <w:div w:id="1689212573">
          <w:marLeft w:val="0"/>
          <w:marRight w:val="0"/>
          <w:marTop w:val="0"/>
          <w:marBottom w:val="0"/>
          <w:divBdr>
            <w:top w:val="none" w:sz="0" w:space="0" w:color="auto"/>
            <w:left w:val="none" w:sz="0" w:space="0" w:color="auto"/>
            <w:bottom w:val="none" w:sz="0" w:space="0" w:color="auto"/>
            <w:right w:val="none" w:sz="0" w:space="0" w:color="auto"/>
          </w:divBdr>
        </w:div>
        <w:div w:id="1696534570">
          <w:marLeft w:val="0"/>
          <w:marRight w:val="0"/>
          <w:marTop w:val="0"/>
          <w:marBottom w:val="0"/>
          <w:divBdr>
            <w:top w:val="none" w:sz="0" w:space="0" w:color="auto"/>
            <w:left w:val="none" w:sz="0" w:space="0" w:color="auto"/>
            <w:bottom w:val="none" w:sz="0" w:space="0" w:color="auto"/>
            <w:right w:val="none" w:sz="0" w:space="0" w:color="auto"/>
          </w:divBdr>
        </w:div>
        <w:div w:id="1700352324">
          <w:marLeft w:val="0"/>
          <w:marRight w:val="0"/>
          <w:marTop w:val="0"/>
          <w:marBottom w:val="0"/>
          <w:divBdr>
            <w:top w:val="none" w:sz="0" w:space="0" w:color="auto"/>
            <w:left w:val="none" w:sz="0" w:space="0" w:color="auto"/>
            <w:bottom w:val="none" w:sz="0" w:space="0" w:color="auto"/>
            <w:right w:val="none" w:sz="0" w:space="0" w:color="auto"/>
          </w:divBdr>
        </w:div>
        <w:div w:id="1705906682">
          <w:marLeft w:val="0"/>
          <w:marRight w:val="0"/>
          <w:marTop w:val="0"/>
          <w:marBottom w:val="0"/>
          <w:divBdr>
            <w:top w:val="none" w:sz="0" w:space="0" w:color="auto"/>
            <w:left w:val="none" w:sz="0" w:space="0" w:color="auto"/>
            <w:bottom w:val="none" w:sz="0" w:space="0" w:color="auto"/>
            <w:right w:val="none" w:sz="0" w:space="0" w:color="auto"/>
          </w:divBdr>
        </w:div>
        <w:div w:id="1706057507">
          <w:marLeft w:val="0"/>
          <w:marRight w:val="0"/>
          <w:marTop w:val="0"/>
          <w:marBottom w:val="0"/>
          <w:divBdr>
            <w:top w:val="none" w:sz="0" w:space="0" w:color="auto"/>
            <w:left w:val="none" w:sz="0" w:space="0" w:color="auto"/>
            <w:bottom w:val="none" w:sz="0" w:space="0" w:color="auto"/>
            <w:right w:val="none" w:sz="0" w:space="0" w:color="auto"/>
          </w:divBdr>
        </w:div>
        <w:div w:id="1712801270">
          <w:marLeft w:val="0"/>
          <w:marRight w:val="0"/>
          <w:marTop w:val="0"/>
          <w:marBottom w:val="0"/>
          <w:divBdr>
            <w:top w:val="none" w:sz="0" w:space="0" w:color="auto"/>
            <w:left w:val="none" w:sz="0" w:space="0" w:color="auto"/>
            <w:bottom w:val="none" w:sz="0" w:space="0" w:color="auto"/>
            <w:right w:val="none" w:sz="0" w:space="0" w:color="auto"/>
          </w:divBdr>
        </w:div>
        <w:div w:id="1716201519">
          <w:marLeft w:val="0"/>
          <w:marRight w:val="0"/>
          <w:marTop w:val="0"/>
          <w:marBottom w:val="0"/>
          <w:divBdr>
            <w:top w:val="none" w:sz="0" w:space="0" w:color="auto"/>
            <w:left w:val="none" w:sz="0" w:space="0" w:color="auto"/>
            <w:bottom w:val="none" w:sz="0" w:space="0" w:color="auto"/>
            <w:right w:val="none" w:sz="0" w:space="0" w:color="auto"/>
          </w:divBdr>
        </w:div>
        <w:div w:id="1717703567">
          <w:marLeft w:val="0"/>
          <w:marRight w:val="0"/>
          <w:marTop w:val="0"/>
          <w:marBottom w:val="0"/>
          <w:divBdr>
            <w:top w:val="none" w:sz="0" w:space="0" w:color="auto"/>
            <w:left w:val="none" w:sz="0" w:space="0" w:color="auto"/>
            <w:bottom w:val="none" w:sz="0" w:space="0" w:color="auto"/>
            <w:right w:val="none" w:sz="0" w:space="0" w:color="auto"/>
          </w:divBdr>
        </w:div>
        <w:div w:id="1719431230">
          <w:marLeft w:val="0"/>
          <w:marRight w:val="0"/>
          <w:marTop w:val="0"/>
          <w:marBottom w:val="0"/>
          <w:divBdr>
            <w:top w:val="none" w:sz="0" w:space="0" w:color="auto"/>
            <w:left w:val="none" w:sz="0" w:space="0" w:color="auto"/>
            <w:bottom w:val="none" w:sz="0" w:space="0" w:color="auto"/>
            <w:right w:val="none" w:sz="0" w:space="0" w:color="auto"/>
          </w:divBdr>
        </w:div>
        <w:div w:id="1721859420">
          <w:marLeft w:val="0"/>
          <w:marRight w:val="0"/>
          <w:marTop w:val="0"/>
          <w:marBottom w:val="0"/>
          <w:divBdr>
            <w:top w:val="none" w:sz="0" w:space="0" w:color="auto"/>
            <w:left w:val="none" w:sz="0" w:space="0" w:color="auto"/>
            <w:bottom w:val="none" w:sz="0" w:space="0" w:color="auto"/>
            <w:right w:val="none" w:sz="0" w:space="0" w:color="auto"/>
          </w:divBdr>
        </w:div>
        <w:div w:id="1723213140">
          <w:marLeft w:val="0"/>
          <w:marRight w:val="0"/>
          <w:marTop w:val="0"/>
          <w:marBottom w:val="0"/>
          <w:divBdr>
            <w:top w:val="none" w:sz="0" w:space="0" w:color="auto"/>
            <w:left w:val="none" w:sz="0" w:space="0" w:color="auto"/>
            <w:bottom w:val="none" w:sz="0" w:space="0" w:color="auto"/>
            <w:right w:val="none" w:sz="0" w:space="0" w:color="auto"/>
          </w:divBdr>
        </w:div>
        <w:div w:id="1724791796">
          <w:marLeft w:val="0"/>
          <w:marRight w:val="0"/>
          <w:marTop w:val="0"/>
          <w:marBottom w:val="0"/>
          <w:divBdr>
            <w:top w:val="none" w:sz="0" w:space="0" w:color="auto"/>
            <w:left w:val="none" w:sz="0" w:space="0" w:color="auto"/>
            <w:bottom w:val="none" w:sz="0" w:space="0" w:color="auto"/>
            <w:right w:val="none" w:sz="0" w:space="0" w:color="auto"/>
          </w:divBdr>
        </w:div>
        <w:div w:id="1725063752">
          <w:marLeft w:val="0"/>
          <w:marRight w:val="0"/>
          <w:marTop w:val="0"/>
          <w:marBottom w:val="0"/>
          <w:divBdr>
            <w:top w:val="none" w:sz="0" w:space="0" w:color="auto"/>
            <w:left w:val="none" w:sz="0" w:space="0" w:color="auto"/>
            <w:bottom w:val="none" w:sz="0" w:space="0" w:color="auto"/>
            <w:right w:val="none" w:sz="0" w:space="0" w:color="auto"/>
          </w:divBdr>
        </w:div>
        <w:div w:id="1725761882">
          <w:marLeft w:val="0"/>
          <w:marRight w:val="0"/>
          <w:marTop w:val="0"/>
          <w:marBottom w:val="0"/>
          <w:divBdr>
            <w:top w:val="none" w:sz="0" w:space="0" w:color="auto"/>
            <w:left w:val="none" w:sz="0" w:space="0" w:color="auto"/>
            <w:bottom w:val="none" w:sz="0" w:space="0" w:color="auto"/>
            <w:right w:val="none" w:sz="0" w:space="0" w:color="auto"/>
          </w:divBdr>
        </w:div>
        <w:div w:id="1726029170">
          <w:marLeft w:val="0"/>
          <w:marRight w:val="0"/>
          <w:marTop w:val="0"/>
          <w:marBottom w:val="0"/>
          <w:divBdr>
            <w:top w:val="none" w:sz="0" w:space="0" w:color="auto"/>
            <w:left w:val="none" w:sz="0" w:space="0" w:color="auto"/>
            <w:bottom w:val="none" w:sz="0" w:space="0" w:color="auto"/>
            <w:right w:val="none" w:sz="0" w:space="0" w:color="auto"/>
          </w:divBdr>
        </w:div>
        <w:div w:id="1727684790">
          <w:marLeft w:val="0"/>
          <w:marRight w:val="0"/>
          <w:marTop w:val="0"/>
          <w:marBottom w:val="0"/>
          <w:divBdr>
            <w:top w:val="none" w:sz="0" w:space="0" w:color="auto"/>
            <w:left w:val="none" w:sz="0" w:space="0" w:color="auto"/>
            <w:bottom w:val="none" w:sz="0" w:space="0" w:color="auto"/>
            <w:right w:val="none" w:sz="0" w:space="0" w:color="auto"/>
          </w:divBdr>
        </w:div>
        <w:div w:id="1738169705">
          <w:marLeft w:val="0"/>
          <w:marRight w:val="0"/>
          <w:marTop w:val="0"/>
          <w:marBottom w:val="0"/>
          <w:divBdr>
            <w:top w:val="none" w:sz="0" w:space="0" w:color="auto"/>
            <w:left w:val="none" w:sz="0" w:space="0" w:color="auto"/>
            <w:bottom w:val="none" w:sz="0" w:space="0" w:color="auto"/>
            <w:right w:val="none" w:sz="0" w:space="0" w:color="auto"/>
          </w:divBdr>
        </w:div>
        <w:div w:id="1741367585">
          <w:marLeft w:val="0"/>
          <w:marRight w:val="0"/>
          <w:marTop w:val="0"/>
          <w:marBottom w:val="0"/>
          <w:divBdr>
            <w:top w:val="none" w:sz="0" w:space="0" w:color="auto"/>
            <w:left w:val="none" w:sz="0" w:space="0" w:color="auto"/>
            <w:bottom w:val="none" w:sz="0" w:space="0" w:color="auto"/>
            <w:right w:val="none" w:sz="0" w:space="0" w:color="auto"/>
          </w:divBdr>
        </w:div>
        <w:div w:id="1741630361">
          <w:marLeft w:val="0"/>
          <w:marRight w:val="0"/>
          <w:marTop w:val="0"/>
          <w:marBottom w:val="0"/>
          <w:divBdr>
            <w:top w:val="none" w:sz="0" w:space="0" w:color="auto"/>
            <w:left w:val="none" w:sz="0" w:space="0" w:color="auto"/>
            <w:bottom w:val="none" w:sz="0" w:space="0" w:color="auto"/>
            <w:right w:val="none" w:sz="0" w:space="0" w:color="auto"/>
          </w:divBdr>
        </w:div>
        <w:div w:id="1741709151">
          <w:marLeft w:val="0"/>
          <w:marRight w:val="0"/>
          <w:marTop w:val="0"/>
          <w:marBottom w:val="0"/>
          <w:divBdr>
            <w:top w:val="none" w:sz="0" w:space="0" w:color="auto"/>
            <w:left w:val="none" w:sz="0" w:space="0" w:color="auto"/>
            <w:bottom w:val="none" w:sz="0" w:space="0" w:color="auto"/>
            <w:right w:val="none" w:sz="0" w:space="0" w:color="auto"/>
          </w:divBdr>
        </w:div>
        <w:div w:id="1743218140">
          <w:marLeft w:val="0"/>
          <w:marRight w:val="0"/>
          <w:marTop w:val="0"/>
          <w:marBottom w:val="0"/>
          <w:divBdr>
            <w:top w:val="none" w:sz="0" w:space="0" w:color="auto"/>
            <w:left w:val="none" w:sz="0" w:space="0" w:color="auto"/>
            <w:bottom w:val="none" w:sz="0" w:space="0" w:color="auto"/>
            <w:right w:val="none" w:sz="0" w:space="0" w:color="auto"/>
          </w:divBdr>
        </w:div>
        <w:div w:id="1743529864">
          <w:marLeft w:val="0"/>
          <w:marRight w:val="0"/>
          <w:marTop w:val="0"/>
          <w:marBottom w:val="0"/>
          <w:divBdr>
            <w:top w:val="none" w:sz="0" w:space="0" w:color="auto"/>
            <w:left w:val="none" w:sz="0" w:space="0" w:color="auto"/>
            <w:bottom w:val="none" w:sz="0" w:space="0" w:color="auto"/>
            <w:right w:val="none" w:sz="0" w:space="0" w:color="auto"/>
          </w:divBdr>
        </w:div>
        <w:div w:id="1747267851">
          <w:marLeft w:val="0"/>
          <w:marRight w:val="0"/>
          <w:marTop w:val="0"/>
          <w:marBottom w:val="0"/>
          <w:divBdr>
            <w:top w:val="none" w:sz="0" w:space="0" w:color="auto"/>
            <w:left w:val="none" w:sz="0" w:space="0" w:color="auto"/>
            <w:bottom w:val="none" w:sz="0" w:space="0" w:color="auto"/>
            <w:right w:val="none" w:sz="0" w:space="0" w:color="auto"/>
          </w:divBdr>
        </w:div>
        <w:div w:id="1748186911">
          <w:marLeft w:val="0"/>
          <w:marRight w:val="0"/>
          <w:marTop w:val="0"/>
          <w:marBottom w:val="0"/>
          <w:divBdr>
            <w:top w:val="none" w:sz="0" w:space="0" w:color="auto"/>
            <w:left w:val="none" w:sz="0" w:space="0" w:color="auto"/>
            <w:bottom w:val="none" w:sz="0" w:space="0" w:color="auto"/>
            <w:right w:val="none" w:sz="0" w:space="0" w:color="auto"/>
          </w:divBdr>
        </w:div>
        <w:div w:id="1748725061">
          <w:marLeft w:val="0"/>
          <w:marRight w:val="0"/>
          <w:marTop w:val="0"/>
          <w:marBottom w:val="0"/>
          <w:divBdr>
            <w:top w:val="none" w:sz="0" w:space="0" w:color="auto"/>
            <w:left w:val="none" w:sz="0" w:space="0" w:color="auto"/>
            <w:bottom w:val="none" w:sz="0" w:space="0" w:color="auto"/>
            <w:right w:val="none" w:sz="0" w:space="0" w:color="auto"/>
          </w:divBdr>
        </w:div>
        <w:div w:id="1750536082">
          <w:marLeft w:val="0"/>
          <w:marRight w:val="0"/>
          <w:marTop w:val="0"/>
          <w:marBottom w:val="0"/>
          <w:divBdr>
            <w:top w:val="none" w:sz="0" w:space="0" w:color="auto"/>
            <w:left w:val="none" w:sz="0" w:space="0" w:color="auto"/>
            <w:bottom w:val="none" w:sz="0" w:space="0" w:color="auto"/>
            <w:right w:val="none" w:sz="0" w:space="0" w:color="auto"/>
          </w:divBdr>
        </w:div>
        <w:div w:id="1752697340">
          <w:marLeft w:val="0"/>
          <w:marRight w:val="0"/>
          <w:marTop w:val="0"/>
          <w:marBottom w:val="0"/>
          <w:divBdr>
            <w:top w:val="none" w:sz="0" w:space="0" w:color="auto"/>
            <w:left w:val="none" w:sz="0" w:space="0" w:color="auto"/>
            <w:bottom w:val="none" w:sz="0" w:space="0" w:color="auto"/>
            <w:right w:val="none" w:sz="0" w:space="0" w:color="auto"/>
          </w:divBdr>
        </w:div>
        <w:div w:id="1752965265">
          <w:marLeft w:val="0"/>
          <w:marRight w:val="0"/>
          <w:marTop w:val="0"/>
          <w:marBottom w:val="0"/>
          <w:divBdr>
            <w:top w:val="none" w:sz="0" w:space="0" w:color="auto"/>
            <w:left w:val="none" w:sz="0" w:space="0" w:color="auto"/>
            <w:bottom w:val="none" w:sz="0" w:space="0" w:color="auto"/>
            <w:right w:val="none" w:sz="0" w:space="0" w:color="auto"/>
          </w:divBdr>
        </w:div>
        <w:div w:id="1753970465">
          <w:marLeft w:val="0"/>
          <w:marRight w:val="0"/>
          <w:marTop w:val="0"/>
          <w:marBottom w:val="0"/>
          <w:divBdr>
            <w:top w:val="none" w:sz="0" w:space="0" w:color="auto"/>
            <w:left w:val="none" w:sz="0" w:space="0" w:color="auto"/>
            <w:bottom w:val="none" w:sz="0" w:space="0" w:color="auto"/>
            <w:right w:val="none" w:sz="0" w:space="0" w:color="auto"/>
          </w:divBdr>
        </w:div>
        <w:div w:id="1758208171">
          <w:marLeft w:val="0"/>
          <w:marRight w:val="0"/>
          <w:marTop w:val="0"/>
          <w:marBottom w:val="0"/>
          <w:divBdr>
            <w:top w:val="none" w:sz="0" w:space="0" w:color="auto"/>
            <w:left w:val="none" w:sz="0" w:space="0" w:color="auto"/>
            <w:bottom w:val="none" w:sz="0" w:space="0" w:color="auto"/>
            <w:right w:val="none" w:sz="0" w:space="0" w:color="auto"/>
          </w:divBdr>
        </w:div>
        <w:div w:id="1769962883">
          <w:marLeft w:val="0"/>
          <w:marRight w:val="0"/>
          <w:marTop w:val="0"/>
          <w:marBottom w:val="0"/>
          <w:divBdr>
            <w:top w:val="none" w:sz="0" w:space="0" w:color="auto"/>
            <w:left w:val="none" w:sz="0" w:space="0" w:color="auto"/>
            <w:bottom w:val="none" w:sz="0" w:space="0" w:color="auto"/>
            <w:right w:val="none" w:sz="0" w:space="0" w:color="auto"/>
          </w:divBdr>
        </w:div>
        <w:div w:id="1774746551">
          <w:marLeft w:val="0"/>
          <w:marRight w:val="0"/>
          <w:marTop w:val="0"/>
          <w:marBottom w:val="0"/>
          <w:divBdr>
            <w:top w:val="none" w:sz="0" w:space="0" w:color="auto"/>
            <w:left w:val="none" w:sz="0" w:space="0" w:color="auto"/>
            <w:bottom w:val="none" w:sz="0" w:space="0" w:color="auto"/>
            <w:right w:val="none" w:sz="0" w:space="0" w:color="auto"/>
          </w:divBdr>
        </w:div>
        <w:div w:id="1779527297">
          <w:marLeft w:val="0"/>
          <w:marRight w:val="0"/>
          <w:marTop w:val="0"/>
          <w:marBottom w:val="0"/>
          <w:divBdr>
            <w:top w:val="none" w:sz="0" w:space="0" w:color="auto"/>
            <w:left w:val="none" w:sz="0" w:space="0" w:color="auto"/>
            <w:bottom w:val="none" w:sz="0" w:space="0" w:color="auto"/>
            <w:right w:val="none" w:sz="0" w:space="0" w:color="auto"/>
          </w:divBdr>
        </w:div>
        <w:div w:id="1782988313">
          <w:marLeft w:val="0"/>
          <w:marRight w:val="0"/>
          <w:marTop w:val="0"/>
          <w:marBottom w:val="0"/>
          <w:divBdr>
            <w:top w:val="none" w:sz="0" w:space="0" w:color="auto"/>
            <w:left w:val="none" w:sz="0" w:space="0" w:color="auto"/>
            <w:bottom w:val="none" w:sz="0" w:space="0" w:color="auto"/>
            <w:right w:val="none" w:sz="0" w:space="0" w:color="auto"/>
          </w:divBdr>
        </w:div>
        <w:div w:id="1786732007">
          <w:marLeft w:val="0"/>
          <w:marRight w:val="0"/>
          <w:marTop w:val="0"/>
          <w:marBottom w:val="0"/>
          <w:divBdr>
            <w:top w:val="none" w:sz="0" w:space="0" w:color="auto"/>
            <w:left w:val="none" w:sz="0" w:space="0" w:color="auto"/>
            <w:bottom w:val="none" w:sz="0" w:space="0" w:color="auto"/>
            <w:right w:val="none" w:sz="0" w:space="0" w:color="auto"/>
          </w:divBdr>
        </w:div>
        <w:div w:id="1788350671">
          <w:marLeft w:val="0"/>
          <w:marRight w:val="0"/>
          <w:marTop w:val="0"/>
          <w:marBottom w:val="0"/>
          <w:divBdr>
            <w:top w:val="none" w:sz="0" w:space="0" w:color="auto"/>
            <w:left w:val="none" w:sz="0" w:space="0" w:color="auto"/>
            <w:bottom w:val="none" w:sz="0" w:space="0" w:color="auto"/>
            <w:right w:val="none" w:sz="0" w:space="0" w:color="auto"/>
          </w:divBdr>
        </w:div>
        <w:div w:id="1788505865">
          <w:marLeft w:val="0"/>
          <w:marRight w:val="0"/>
          <w:marTop w:val="0"/>
          <w:marBottom w:val="0"/>
          <w:divBdr>
            <w:top w:val="none" w:sz="0" w:space="0" w:color="auto"/>
            <w:left w:val="none" w:sz="0" w:space="0" w:color="auto"/>
            <w:bottom w:val="none" w:sz="0" w:space="0" w:color="auto"/>
            <w:right w:val="none" w:sz="0" w:space="0" w:color="auto"/>
          </w:divBdr>
        </w:div>
        <w:div w:id="1792432236">
          <w:marLeft w:val="0"/>
          <w:marRight w:val="0"/>
          <w:marTop w:val="0"/>
          <w:marBottom w:val="0"/>
          <w:divBdr>
            <w:top w:val="none" w:sz="0" w:space="0" w:color="auto"/>
            <w:left w:val="none" w:sz="0" w:space="0" w:color="auto"/>
            <w:bottom w:val="none" w:sz="0" w:space="0" w:color="auto"/>
            <w:right w:val="none" w:sz="0" w:space="0" w:color="auto"/>
          </w:divBdr>
        </w:div>
        <w:div w:id="1793552863">
          <w:marLeft w:val="0"/>
          <w:marRight w:val="0"/>
          <w:marTop w:val="0"/>
          <w:marBottom w:val="0"/>
          <w:divBdr>
            <w:top w:val="none" w:sz="0" w:space="0" w:color="auto"/>
            <w:left w:val="none" w:sz="0" w:space="0" w:color="auto"/>
            <w:bottom w:val="none" w:sz="0" w:space="0" w:color="auto"/>
            <w:right w:val="none" w:sz="0" w:space="0" w:color="auto"/>
          </w:divBdr>
        </w:div>
        <w:div w:id="1797943205">
          <w:marLeft w:val="0"/>
          <w:marRight w:val="0"/>
          <w:marTop w:val="0"/>
          <w:marBottom w:val="0"/>
          <w:divBdr>
            <w:top w:val="none" w:sz="0" w:space="0" w:color="auto"/>
            <w:left w:val="none" w:sz="0" w:space="0" w:color="auto"/>
            <w:bottom w:val="none" w:sz="0" w:space="0" w:color="auto"/>
            <w:right w:val="none" w:sz="0" w:space="0" w:color="auto"/>
          </w:divBdr>
        </w:div>
        <w:div w:id="1798255603">
          <w:marLeft w:val="0"/>
          <w:marRight w:val="0"/>
          <w:marTop w:val="0"/>
          <w:marBottom w:val="0"/>
          <w:divBdr>
            <w:top w:val="none" w:sz="0" w:space="0" w:color="auto"/>
            <w:left w:val="none" w:sz="0" w:space="0" w:color="auto"/>
            <w:bottom w:val="none" w:sz="0" w:space="0" w:color="auto"/>
            <w:right w:val="none" w:sz="0" w:space="0" w:color="auto"/>
          </w:divBdr>
        </w:div>
        <w:div w:id="1801457394">
          <w:marLeft w:val="0"/>
          <w:marRight w:val="0"/>
          <w:marTop w:val="0"/>
          <w:marBottom w:val="0"/>
          <w:divBdr>
            <w:top w:val="none" w:sz="0" w:space="0" w:color="auto"/>
            <w:left w:val="none" w:sz="0" w:space="0" w:color="auto"/>
            <w:bottom w:val="none" w:sz="0" w:space="0" w:color="auto"/>
            <w:right w:val="none" w:sz="0" w:space="0" w:color="auto"/>
          </w:divBdr>
        </w:div>
        <w:div w:id="1813597121">
          <w:marLeft w:val="0"/>
          <w:marRight w:val="0"/>
          <w:marTop w:val="0"/>
          <w:marBottom w:val="0"/>
          <w:divBdr>
            <w:top w:val="none" w:sz="0" w:space="0" w:color="auto"/>
            <w:left w:val="none" w:sz="0" w:space="0" w:color="auto"/>
            <w:bottom w:val="none" w:sz="0" w:space="0" w:color="auto"/>
            <w:right w:val="none" w:sz="0" w:space="0" w:color="auto"/>
          </w:divBdr>
        </w:div>
        <w:div w:id="1816677887">
          <w:marLeft w:val="0"/>
          <w:marRight w:val="0"/>
          <w:marTop w:val="0"/>
          <w:marBottom w:val="0"/>
          <w:divBdr>
            <w:top w:val="none" w:sz="0" w:space="0" w:color="auto"/>
            <w:left w:val="none" w:sz="0" w:space="0" w:color="auto"/>
            <w:bottom w:val="none" w:sz="0" w:space="0" w:color="auto"/>
            <w:right w:val="none" w:sz="0" w:space="0" w:color="auto"/>
          </w:divBdr>
        </w:div>
        <w:div w:id="1817337712">
          <w:marLeft w:val="0"/>
          <w:marRight w:val="0"/>
          <w:marTop w:val="0"/>
          <w:marBottom w:val="0"/>
          <w:divBdr>
            <w:top w:val="none" w:sz="0" w:space="0" w:color="auto"/>
            <w:left w:val="none" w:sz="0" w:space="0" w:color="auto"/>
            <w:bottom w:val="none" w:sz="0" w:space="0" w:color="auto"/>
            <w:right w:val="none" w:sz="0" w:space="0" w:color="auto"/>
          </w:divBdr>
        </w:div>
        <w:div w:id="1818524927">
          <w:marLeft w:val="0"/>
          <w:marRight w:val="0"/>
          <w:marTop w:val="0"/>
          <w:marBottom w:val="0"/>
          <w:divBdr>
            <w:top w:val="none" w:sz="0" w:space="0" w:color="auto"/>
            <w:left w:val="none" w:sz="0" w:space="0" w:color="auto"/>
            <w:bottom w:val="none" w:sz="0" w:space="0" w:color="auto"/>
            <w:right w:val="none" w:sz="0" w:space="0" w:color="auto"/>
          </w:divBdr>
        </w:div>
        <w:div w:id="1821463668">
          <w:marLeft w:val="0"/>
          <w:marRight w:val="0"/>
          <w:marTop w:val="0"/>
          <w:marBottom w:val="0"/>
          <w:divBdr>
            <w:top w:val="none" w:sz="0" w:space="0" w:color="auto"/>
            <w:left w:val="none" w:sz="0" w:space="0" w:color="auto"/>
            <w:bottom w:val="none" w:sz="0" w:space="0" w:color="auto"/>
            <w:right w:val="none" w:sz="0" w:space="0" w:color="auto"/>
          </w:divBdr>
        </w:div>
        <w:div w:id="1832014978">
          <w:marLeft w:val="0"/>
          <w:marRight w:val="0"/>
          <w:marTop w:val="0"/>
          <w:marBottom w:val="0"/>
          <w:divBdr>
            <w:top w:val="none" w:sz="0" w:space="0" w:color="auto"/>
            <w:left w:val="none" w:sz="0" w:space="0" w:color="auto"/>
            <w:bottom w:val="none" w:sz="0" w:space="0" w:color="auto"/>
            <w:right w:val="none" w:sz="0" w:space="0" w:color="auto"/>
          </w:divBdr>
        </w:div>
        <w:div w:id="1837304240">
          <w:marLeft w:val="0"/>
          <w:marRight w:val="0"/>
          <w:marTop w:val="0"/>
          <w:marBottom w:val="0"/>
          <w:divBdr>
            <w:top w:val="none" w:sz="0" w:space="0" w:color="auto"/>
            <w:left w:val="none" w:sz="0" w:space="0" w:color="auto"/>
            <w:bottom w:val="none" w:sz="0" w:space="0" w:color="auto"/>
            <w:right w:val="none" w:sz="0" w:space="0" w:color="auto"/>
          </w:divBdr>
        </w:div>
        <w:div w:id="1840341707">
          <w:marLeft w:val="0"/>
          <w:marRight w:val="0"/>
          <w:marTop w:val="0"/>
          <w:marBottom w:val="0"/>
          <w:divBdr>
            <w:top w:val="none" w:sz="0" w:space="0" w:color="auto"/>
            <w:left w:val="none" w:sz="0" w:space="0" w:color="auto"/>
            <w:bottom w:val="none" w:sz="0" w:space="0" w:color="auto"/>
            <w:right w:val="none" w:sz="0" w:space="0" w:color="auto"/>
          </w:divBdr>
        </w:div>
        <w:div w:id="1850485130">
          <w:marLeft w:val="0"/>
          <w:marRight w:val="0"/>
          <w:marTop w:val="0"/>
          <w:marBottom w:val="0"/>
          <w:divBdr>
            <w:top w:val="none" w:sz="0" w:space="0" w:color="auto"/>
            <w:left w:val="none" w:sz="0" w:space="0" w:color="auto"/>
            <w:bottom w:val="none" w:sz="0" w:space="0" w:color="auto"/>
            <w:right w:val="none" w:sz="0" w:space="0" w:color="auto"/>
          </w:divBdr>
        </w:div>
        <w:div w:id="1851984772">
          <w:marLeft w:val="0"/>
          <w:marRight w:val="0"/>
          <w:marTop w:val="0"/>
          <w:marBottom w:val="0"/>
          <w:divBdr>
            <w:top w:val="none" w:sz="0" w:space="0" w:color="auto"/>
            <w:left w:val="none" w:sz="0" w:space="0" w:color="auto"/>
            <w:bottom w:val="none" w:sz="0" w:space="0" w:color="auto"/>
            <w:right w:val="none" w:sz="0" w:space="0" w:color="auto"/>
          </w:divBdr>
        </w:div>
        <w:div w:id="1852062042">
          <w:marLeft w:val="0"/>
          <w:marRight w:val="0"/>
          <w:marTop w:val="0"/>
          <w:marBottom w:val="0"/>
          <w:divBdr>
            <w:top w:val="none" w:sz="0" w:space="0" w:color="auto"/>
            <w:left w:val="none" w:sz="0" w:space="0" w:color="auto"/>
            <w:bottom w:val="none" w:sz="0" w:space="0" w:color="auto"/>
            <w:right w:val="none" w:sz="0" w:space="0" w:color="auto"/>
          </w:divBdr>
        </w:div>
        <w:div w:id="1854219743">
          <w:marLeft w:val="0"/>
          <w:marRight w:val="0"/>
          <w:marTop w:val="0"/>
          <w:marBottom w:val="0"/>
          <w:divBdr>
            <w:top w:val="none" w:sz="0" w:space="0" w:color="auto"/>
            <w:left w:val="none" w:sz="0" w:space="0" w:color="auto"/>
            <w:bottom w:val="none" w:sz="0" w:space="0" w:color="auto"/>
            <w:right w:val="none" w:sz="0" w:space="0" w:color="auto"/>
          </w:divBdr>
        </w:div>
        <w:div w:id="1855343788">
          <w:marLeft w:val="0"/>
          <w:marRight w:val="0"/>
          <w:marTop w:val="0"/>
          <w:marBottom w:val="0"/>
          <w:divBdr>
            <w:top w:val="none" w:sz="0" w:space="0" w:color="auto"/>
            <w:left w:val="none" w:sz="0" w:space="0" w:color="auto"/>
            <w:bottom w:val="none" w:sz="0" w:space="0" w:color="auto"/>
            <w:right w:val="none" w:sz="0" w:space="0" w:color="auto"/>
          </w:divBdr>
        </w:div>
        <w:div w:id="1857425944">
          <w:marLeft w:val="0"/>
          <w:marRight w:val="0"/>
          <w:marTop w:val="0"/>
          <w:marBottom w:val="0"/>
          <w:divBdr>
            <w:top w:val="none" w:sz="0" w:space="0" w:color="auto"/>
            <w:left w:val="none" w:sz="0" w:space="0" w:color="auto"/>
            <w:bottom w:val="none" w:sz="0" w:space="0" w:color="auto"/>
            <w:right w:val="none" w:sz="0" w:space="0" w:color="auto"/>
          </w:divBdr>
        </w:div>
        <w:div w:id="1868326124">
          <w:marLeft w:val="0"/>
          <w:marRight w:val="0"/>
          <w:marTop w:val="0"/>
          <w:marBottom w:val="0"/>
          <w:divBdr>
            <w:top w:val="none" w:sz="0" w:space="0" w:color="auto"/>
            <w:left w:val="none" w:sz="0" w:space="0" w:color="auto"/>
            <w:bottom w:val="none" w:sz="0" w:space="0" w:color="auto"/>
            <w:right w:val="none" w:sz="0" w:space="0" w:color="auto"/>
          </w:divBdr>
        </w:div>
        <w:div w:id="1871868781">
          <w:marLeft w:val="0"/>
          <w:marRight w:val="0"/>
          <w:marTop w:val="0"/>
          <w:marBottom w:val="0"/>
          <w:divBdr>
            <w:top w:val="none" w:sz="0" w:space="0" w:color="auto"/>
            <w:left w:val="none" w:sz="0" w:space="0" w:color="auto"/>
            <w:bottom w:val="none" w:sz="0" w:space="0" w:color="auto"/>
            <w:right w:val="none" w:sz="0" w:space="0" w:color="auto"/>
          </w:divBdr>
        </w:div>
        <w:div w:id="1873571401">
          <w:marLeft w:val="0"/>
          <w:marRight w:val="0"/>
          <w:marTop w:val="0"/>
          <w:marBottom w:val="0"/>
          <w:divBdr>
            <w:top w:val="none" w:sz="0" w:space="0" w:color="auto"/>
            <w:left w:val="none" w:sz="0" w:space="0" w:color="auto"/>
            <w:bottom w:val="none" w:sz="0" w:space="0" w:color="auto"/>
            <w:right w:val="none" w:sz="0" w:space="0" w:color="auto"/>
          </w:divBdr>
        </w:div>
        <w:div w:id="1884252373">
          <w:marLeft w:val="0"/>
          <w:marRight w:val="0"/>
          <w:marTop w:val="0"/>
          <w:marBottom w:val="0"/>
          <w:divBdr>
            <w:top w:val="none" w:sz="0" w:space="0" w:color="auto"/>
            <w:left w:val="none" w:sz="0" w:space="0" w:color="auto"/>
            <w:bottom w:val="none" w:sz="0" w:space="0" w:color="auto"/>
            <w:right w:val="none" w:sz="0" w:space="0" w:color="auto"/>
          </w:divBdr>
        </w:div>
        <w:div w:id="1884948074">
          <w:marLeft w:val="0"/>
          <w:marRight w:val="0"/>
          <w:marTop w:val="0"/>
          <w:marBottom w:val="0"/>
          <w:divBdr>
            <w:top w:val="none" w:sz="0" w:space="0" w:color="auto"/>
            <w:left w:val="none" w:sz="0" w:space="0" w:color="auto"/>
            <w:bottom w:val="none" w:sz="0" w:space="0" w:color="auto"/>
            <w:right w:val="none" w:sz="0" w:space="0" w:color="auto"/>
          </w:divBdr>
        </w:div>
        <w:div w:id="1886798098">
          <w:marLeft w:val="0"/>
          <w:marRight w:val="0"/>
          <w:marTop w:val="0"/>
          <w:marBottom w:val="0"/>
          <w:divBdr>
            <w:top w:val="none" w:sz="0" w:space="0" w:color="auto"/>
            <w:left w:val="none" w:sz="0" w:space="0" w:color="auto"/>
            <w:bottom w:val="none" w:sz="0" w:space="0" w:color="auto"/>
            <w:right w:val="none" w:sz="0" w:space="0" w:color="auto"/>
          </w:divBdr>
        </w:div>
        <w:div w:id="1890727681">
          <w:marLeft w:val="0"/>
          <w:marRight w:val="0"/>
          <w:marTop w:val="0"/>
          <w:marBottom w:val="0"/>
          <w:divBdr>
            <w:top w:val="none" w:sz="0" w:space="0" w:color="auto"/>
            <w:left w:val="none" w:sz="0" w:space="0" w:color="auto"/>
            <w:bottom w:val="none" w:sz="0" w:space="0" w:color="auto"/>
            <w:right w:val="none" w:sz="0" w:space="0" w:color="auto"/>
          </w:divBdr>
        </w:div>
        <w:div w:id="1893736445">
          <w:marLeft w:val="0"/>
          <w:marRight w:val="0"/>
          <w:marTop w:val="0"/>
          <w:marBottom w:val="0"/>
          <w:divBdr>
            <w:top w:val="none" w:sz="0" w:space="0" w:color="auto"/>
            <w:left w:val="none" w:sz="0" w:space="0" w:color="auto"/>
            <w:bottom w:val="none" w:sz="0" w:space="0" w:color="auto"/>
            <w:right w:val="none" w:sz="0" w:space="0" w:color="auto"/>
          </w:divBdr>
        </w:div>
        <w:div w:id="1898009846">
          <w:marLeft w:val="0"/>
          <w:marRight w:val="0"/>
          <w:marTop w:val="0"/>
          <w:marBottom w:val="0"/>
          <w:divBdr>
            <w:top w:val="none" w:sz="0" w:space="0" w:color="auto"/>
            <w:left w:val="none" w:sz="0" w:space="0" w:color="auto"/>
            <w:bottom w:val="none" w:sz="0" w:space="0" w:color="auto"/>
            <w:right w:val="none" w:sz="0" w:space="0" w:color="auto"/>
          </w:divBdr>
        </w:div>
        <w:div w:id="1901478589">
          <w:marLeft w:val="0"/>
          <w:marRight w:val="0"/>
          <w:marTop w:val="0"/>
          <w:marBottom w:val="0"/>
          <w:divBdr>
            <w:top w:val="none" w:sz="0" w:space="0" w:color="auto"/>
            <w:left w:val="none" w:sz="0" w:space="0" w:color="auto"/>
            <w:bottom w:val="none" w:sz="0" w:space="0" w:color="auto"/>
            <w:right w:val="none" w:sz="0" w:space="0" w:color="auto"/>
          </w:divBdr>
        </w:div>
        <w:div w:id="1904681821">
          <w:marLeft w:val="0"/>
          <w:marRight w:val="0"/>
          <w:marTop w:val="0"/>
          <w:marBottom w:val="0"/>
          <w:divBdr>
            <w:top w:val="none" w:sz="0" w:space="0" w:color="auto"/>
            <w:left w:val="none" w:sz="0" w:space="0" w:color="auto"/>
            <w:bottom w:val="none" w:sz="0" w:space="0" w:color="auto"/>
            <w:right w:val="none" w:sz="0" w:space="0" w:color="auto"/>
          </w:divBdr>
        </w:div>
        <w:div w:id="1911114785">
          <w:marLeft w:val="0"/>
          <w:marRight w:val="0"/>
          <w:marTop w:val="0"/>
          <w:marBottom w:val="0"/>
          <w:divBdr>
            <w:top w:val="none" w:sz="0" w:space="0" w:color="auto"/>
            <w:left w:val="none" w:sz="0" w:space="0" w:color="auto"/>
            <w:bottom w:val="none" w:sz="0" w:space="0" w:color="auto"/>
            <w:right w:val="none" w:sz="0" w:space="0" w:color="auto"/>
          </w:divBdr>
        </w:div>
        <w:div w:id="1913272568">
          <w:marLeft w:val="0"/>
          <w:marRight w:val="0"/>
          <w:marTop w:val="0"/>
          <w:marBottom w:val="0"/>
          <w:divBdr>
            <w:top w:val="none" w:sz="0" w:space="0" w:color="auto"/>
            <w:left w:val="none" w:sz="0" w:space="0" w:color="auto"/>
            <w:bottom w:val="none" w:sz="0" w:space="0" w:color="auto"/>
            <w:right w:val="none" w:sz="0" w:space="0" w:color="auto"/>
          </w:divBdr>
        </w:div>
        <w:div w:id="1913923967">
          <w:marLeft w:val="0"/>
          <w:marRight w:val="0"/>
          <w:marTop w:val="0"/>
          <w:marBottom w:val="0"/>
          <w:divBdr>
            <w:top w:val="none" w:sz="0" w:space="0" w:color="auto"/>
            <w:left w:val="none" w:sz="0" w:space="0" w:color="auto"/>
            <w:bottom w:val="none" w:sz="0" w:space="0" w:color="auto"/>
            <w:right w:val="none" w:sz="0" w:space="0" w:color="auto"/>
          </w:divBdr>
        </w:div>
        <w:div w:id="1914195918">
          <w:marLeft w:val="0"/>
          <w:marRight w:val="0"/>
          <w:marTop w:val="0"/>
          <w:marBottom w:val="0"/>
          <w:divBdr>
            <w:top w:val="none" w:sz="0" w:space="0" w:color="auto"/>
            <w:left w:val="none" w:sz="0" w:space="0" w:color="auto"/>
            <w:bottom w:val="none" w:sz="0" w:space="0" w:color="auto"/>
            <w:right w:val="none" w:sz="0" w:space="0" w:color="auto"/>
          </w:divBdr>
        </w:div>
        <w:div w:id="1914928356">
          <w:marLeft w:val="0"/>
          <w:marRight w:val="0"/>
          <w:marTop w:val="0"/>
          <w:marBottom w:val="0"/>
          <w:divBdr>
            <w:top w:val="none" w:sz="0" w:space="0" w:color="auto"/>
            <w:left w:val="none" w:sz="0" w:space="0" w:color="auto"/>
            <w:bottom w:val="none" w:sz="0" w:space="0" w:color="auto"/>
            <w:right w:val="none" w:sz="0" w:space="0" w:color="auto"/>
          </w:divBdr>
        </w:div>
        <w:div w:id="1921015127">
          <w:marLeft w:val="0"/>
          <w:marRight w:val="0"/>
          <w:marTop w:val="0"/>
          <w:marBottom w:val="0"/>
          <w:divBdr>
            <w:top w:val="none" w:sz="0" w:space="0" w:color="auto"/>
            <w:left w:val="none" w:sz="0" w:space="0" w:color="auto"/>
            <w:bottom w:val="none" w:sz="0" w:space="0" w:color="auto"/>
            <w:right w:val="none" w:sz="0" w:space="0" w:color="auto"/>
          </w:divBdr>
        </w:div>
        <w:div w:id="1930583035">
          <w:marLeft w:val="0"/>
          <w:marRight w:val="0"/>
          <w:marTop w:val="0"/>
          <w:marBottom w:val="0"/>
          <w:divBdr>
            <w:top w:val="none" w:sz="0" w:space="0" w:color="auto"/>
            <w:left w:val="none" w:sz="0" w:space="0" w:color="auto"/>
            <w:bottom w:val="none" w:sz="0" w:space="0" w:color="auto"/>
            <w:right w:val="none" w:sz="0" w:space="0" w:color="auto"/>
          </w:divBdr>
        </w:div>
        <w:div w:id="1936475645">
          <w:marLeft w:val="0"/>
          <w:marRight w:val="0"/>
          <w:marTop w:val="0"/>
          <w:marBottom w:val="0"/>
          <w:divBdr>
            <w:top w:val="none" w:sz="0" w:space="0" w:color="auto"/>
            <w:left w:val="none" w:sz="0" w:space="0" w:color="auto"/>
            <w:bottom w:val="none" w:sz="0" w:space="0" w:color="auto"/>
            <w:right w:val="none" w:sz="0" w:space="0" w:color="auto"/>
          </w:divBdr>
        </w:div>
        <w:div w:id="1938832902">
          <w:marLeft w:val="0"/>
          <w:marRight w:val="0"/>
          <w:marTop w:val="0"/>
          <w:marBottom w:val="0"/>
          <w:divBdr>
            <w:top w:val="none" w:sz="0" w:space="0" w:color="auto"/>
            <w:left w:val="none" w:sz="0" w:space="0" w:color="auto"/>
            <w:bottom w:val="none" w:sz="0" w:space="0" w:color="auto"/>
            <w:right w:val="none" w:sz="0" w:space="0" w:color="auto"/>
          </w:divBdr>
        </w:div>
        <w:div w:id="1939630822">
          <w:marLeft w:val="0"/>
          <w:marRight w:val="0"/>
          <w:marTop w:val="0"/>
          <w:marBottom w:val="0"/>
          <w:divBdr>
            <w:top w:val="none" w:sz="0" w:space="0" w:color="auto"/>
            <w:left w:val="none" w:sz="0" w:space="0" w:color="auto"/>
            <w:bottom w:val="none" w:sz="0" w:space="0" w:color="auto"/>
            <w:right w:val="none" w:sz="0" w:space="0" w:color="auto"/>
          </w:divBdr>
        </w:div>
        <w:div w:id="1939679060">
          <w:marLeft w:val="0"/>
          <w:marRight w:val="0"/>
          <w:marTop w:val="0"/>
          <w:marBottom w:val="0"/>
          <w:divBdr>
            <w:top w:val="none" w:sz="0" w:space="0" w:color="auto"/>
            <w:left w:val="none" w:sz="0" w:space="0" w:color="auto"/>
            <w:bottom w:val="none" w:sz="0" w:space="0" w:color="auto"/>
            <w:right w:val="none" w:sz="0" w:space="0" w:color="auto"/>
          </w:divBdr>
        </w:div>
        <w:div w:id="1949697511">
          <w:marLeft w:val="0"/>
          <w:marRight w:val="0"/>
          <w:marTop w:val="0"/>
          <w:marBottom w:val="0"/>
          <w:divBdr>
            <w:top w:val="none" w:sz="0" w:space="0" w:color="auto"/>
            <w:left w:val="none" w:sz="0" w:space="0" w:color="auto"/>
            <w:bottom w:val="none" w:sz="0" w:space="0" w:color="auto"/>
            <w:right w:val="none" w:sz="0" w:space="0" w:color="auto"/>
          </w:divBdr>
        </w:div>
        <w:div w:id="1966346411">
          <w:marLeft w:val="0"/>
          <w:marRight w:val="0"/>
          <w:marTop w:val="0"/>
          <w:marBottom w:val="0"/>
          <w:divBdr>
            <w:top w:val="none" w:sz="0" w:space="0" w:color="auto"/>
            <w:left w:val="none" w:sz="0" w:space="0" w:color="auto"/>
            <w:bottom w:val="none" w:sz="0" w:space="0" w:color="auto"/>
            <w:right w:val="none" w:sz="0" w:space="0" w:color="auto"/>
          </w:divBdr>
        </w:div>
        <w:div w:id="1967539602">
          <w:marLeft w:val="0"/>
          <w:marRight w:val="0"/>
          <w:marTop w:val="0"/>
          <w:marBottom w:val="0"/>
          <w:divBdr>
            <w:top w:val="none" w:sz="0" w:space="0" w:color="auto"/>
            <w:left w:val="none" w:sz="0" w:space="0" w:color="auto"/>
            <w:bottom w:val="none" w:sz="0" w:space="0" w:color="auto"/>
            <w:right w:val="none" w:sz="0" w:space="0" w:color="auto"/>
          </w:divBdr>
        </w:div>
        <w:div w:id="1967806584">
          <w:marLeft w:val="0"/>
          <w:marRight w:val="0"/>
          <w:marTop w:val="0"/>
          <w:marBottom w:val="0"/>
          <w:divBdr>
            <w:top w:val="none" w:sz="0" w:space="0" w:color="auto"/>
            <w:left w:val="none" w:sz="0" w:space="0" w:color="auto"/>
            <w:bottom w:val="none" w:sz="0" w:space="0" w:color="auto"/>
            <w:right w:val="none" w:sz="0" w:space="0" w:color="auto"/>
          </w:divBdr>
        </w:div>
        <w:div w:id="1969777812">
          <w:marLeft w:val="0"/>
          <w:marRight w:val="0"/>
          <w:marTop w:val="0"/>
          <w:marBottom w:val="0"/>
          <w:divBdr>
            <w:top w:val="none" w:sz="0" w:space="0" w:color="auto"/>
            <w:left w:val="none" w:sz="0" w:space="0" w:color="auto"/>
            <w:bottom w:val="none" w:sz="0" w:space="0" w:color="auto"/>
            <w:right w:val="none" w:sz="0" w:space="0" w:color="auto"/>
          </w:divBdr>
        </w:div>
        <w:div w:id="1978752374">
          <w:marLeft w:val="0"/>
          <w:marRight w:val="0"/>
          <w:marTop w:val="0"/>
          <w:marBottom w:val="0"/>
          <w:divBdr>
            <w:top w:val="none" w:sz="0" w:space="0" w:color="auto"/>
            <w:left w:val="none" w:sz="0" w:space="0" w:color="auto"/>
            <w:bottom w:val="none" w:sz="0" w:space="0" w:color="auto"/>
            <w:right w:val="none" w:sz="0" w:space="0" w:color="auto"/>
          </w:divBdr>
        </w:div>
        <w:div w:id="1980575945">
          <w:marLeft w:val="0"/>
          <w:marRight w:val="0"/>
          <w:marTop w:val="0"/>
          <w:marBottom w:val="0"/>
          <w:divBdr>
            <w:top w:val="none" w:sz="0" w:space="0" w:color="auto"/>
            <w:left w:val="none" w:sz="0" w:space="0" w:color="auto"/>
            <w:bottom w:val="none" w:sz="0" w:space="0" w:color="auto"/>
            <w:right w:val="none" w:sz="0" w:space="0" w:color="auto"/>
          </w:divBdr>
        </w:div>
        <w:div w:id="1981959706">
          <w:marLeft w:val="0"/>
          <w:marRight w:val="0"/>
          <w:marTop w:val="0"/>
          <w:marBottom w:val="0"/>
          <w:divBdr>
            <w:top w:val="none" w:sz="0" w:space="0" w:color="auto"/>
            <w:left w:val="none" w:sz="0" w:space="0" w:color="auto"/>
            <w:bottom w:val="none" w:sz="0" w:space="0" w:color="auto"/>
            <w:right w:val="none" w:sz="0" w:space="0" w:color="auto"/>
          </w:divBdr>
        </w:div>
        <w:div w:id="1987780106">
          <w:marLeft w:val="0"/>
          <w:marRight w:val="0"/>
          <w:marTop w:val="0"/>
          <w:marBottom w:val="0"/>
          <w:divBdr>
            <w:top w:val="none" w:sz="0" w:space="0" w:color="auto"/>
            <w:left w:val="none" w:sz="0" w:space="0" w:color="auto"/>
            <w:bottom w:val="none" w:sz="0" w:space="0" w:color="auto"/>
            <w:right w:val="none" w:sz="0" w:space="0" w:color="auto"/>
          </w:divBdr>
        </w:div>
        <w:div w:id="2002388303">
          <w:marLeft w:val="0"/>
          <w:marRight w:val="0"/>
          <w:marTop w:val="0"/>
          <w:marBottom w:val="0"/>
          <w:divBdr>
            <w:top w:val="none" w:sz="0" w:space="0" w:color="auto"/>
            <w:left w:val="none" w:sz="0" w:space="0" w:color="auto"/>
            <w:bottom w:val="none" w:sz="0" w:space="0" w:color="auto"/>
            <w:right w:val="none" w:sz="0" w:space="0" w:color="auto"/>
          </w:divBdr>
        </w:div>
        <w:div w:id="2010062949">
          <w:marLeft w:val="0"/>
          <w:marRight w:val="0"/>
          <w:marTop w:val="0"/>
          <w:marBottom w:val="0"/>
          <w:divBdr>
            <w:top w:val="none" w:sz="0" w:space="0" w:color="auto"/>
            <w:left w:val="none" w:sz="0" w:space="0" w:color="auto"/>
            <w:bottom w:val="none" w:sz="0" w:space="0" w:color="auto"/>
            <w:right w:val="none" w:sz="0" w:space="0" w:color="auto"/>
          </w:divBdr>
        </w:div>
        <w:div w:id="2018842147">
          <w:marLeft w:val="0"/>
          <w:marRight w:val="0"/>
          <w:marTop w:val="0"/>
          <w:marBottom w:val="0"/>
          <w:divBdr>
            <w:top w:val="none" w:sz="0" w:space="0" w:color="auto"/>
            <w:left w:val="none" w:sz="0" w:space="0" w:color="auto"/>
            <w:bottom w:val="none" w:sz="0" w:space="0" w:color="auto"/>
            <w:right w:val="none" w:sz="0" w:space="0" w:color="auto"/>
          </w:divBdr>
        </w:div>
        <w:div w:id="2021082162">
          <w:marLeft w:val="0"/>
          <w:marRight w:val="0"/>
          <w:marTop w:val="0"/>
          <w:marBottom w:val="0"/>
          <w:divBdr>
            <w:top w:val="none" w:sz="0" w:space="0" w:color="auto"/>
            <w:left w:val="none" w:sz="0" w:space="0" w:color="auto"/>
            <w:bottom w:val="none" w:sz="0" w:space="0" w:color="auto"/>
            <w:right w:val="none" w:sz="0" w:space="0" w:color="auto"/>
          </w:divBdr>
        </w:div>
        <w:div w:id="2022051359">
          <w:marLeft w:val="0"/>
          <w:marRight w:val="0"/>
          <w:marTop w:val="0"/>
          <w:marBottom w:val="0"/>
          <w:divBdr>
            <w:top w:val="none" w:sz="0" w:space="0" w:color="auto"/>
            <w:left w:val="none" w:sz="0" w:space="0" w:color="auto"/>
            <w:bottom w:val="none" w:sz="0" w:space="0" w:color="auto"/>
            <w:right w:val="none" w:sz="0" w:space="0" w:color="auto"/>
          </w:divBdr>
        </w:div>
        <w:div w:id="2026444323">
          <w:marLeft w:val="0"/>
          <w:marRight w:val="0"/>
          <w:marTop w:val="0"/>
          <w:marBottom w:val="0"/>
          <w:divBdr>
            <w:top w:val="none" w:sz="0" w:space="0" w:color="auto"/>
            <w:left w:val="none" w:sz="0" w:space="0" w:color="auto"/>
            <w:bottom w:val="none" w:sz="0" w:space="0" w:color="auto"/>
            <w:right w:val="none" w:sz="0" w:space="0" w:color="auto"/>
          </w:divBdr>
        </w:div>
        <w:div w:id="2028168043">
          <w:marLeft w:val="0"/>
          <w:marRight w:val="0"/>
          <w:marTop w:val="0"/>
          <w:marBottom w:val="0"/>
          <w:divBdr>
            <w:top w:val="none" w:sz="0" w:space="0" w:color="auto"/>
            <w:left w:val="none" w:sz="0" w:space="0" w:color="auto"/>
            <w:bottom w:val="none" w:sz="0" w:space="0" w:color="auto"/>
            <w:right w:val="none" w:sz="0" w:space="0" w:color="auto"/>
          </w:divBdr>
        </w:div>
        <w:div w:id="2030989951">
          <w:marLeft w:val="0"/>
          <w:marRight w:val="0"/>
          <w:marTop w:val="0"/>
          <w:marBottom w:val="0"/>
          <w:divBdr>
            <w:top w:val="none" w:sz="0" w:space="0" w:color="auto"/>
            <w:left w:val="none" w:sz="0" w:space="0" w:color="auto"/>
            <w:bottom w:val="none" w:sz="0" w:space="0" w:color="auto"/>
            <w:right w:val="none" w:sz="0" w:space="0" w:color="auto"/>
          </w:divBdr>
        </w:div>
        <w:div w:id="2036269175">
          <w:marLeft w:val="0"/>
          <w:marRight w:val="0"/>
          <w:marTop w:val="0"/>
          <w:marBottom w:val="0"/>
          <w:divBdr>
            <w:top w:val="none" w:sz="0" w:space="0" w:color="auto"/>
            <w:left w:val="none" w:sz="0" w:space="0" w:color="auto"/>
            <w:bottom w:val="none" w:sz="0" w:space="0" w:color="auto"/>
            <w:right w:val="none" w:sz="0" w:space="0" w:color="auto"/>
          </w:divBdr>
        </w:div>
        <w:div w:id="2036736138">
          <w:marLeft w:val="0"/>
          <w:marRight w:val="0"/>
          <w:marTop w:val="0"/>
          <w:marBottom w:val="0"/>
          <w:divBdr>
            <w:top w:val="none" w:sz="0" w:space="0" w:color="auto"/>
            <w:left w:val="none" w:sz="0" w:space="0" w:color="auto"/>
            <w:bottom w:val="none" w:sz="0" w:space="0" w:color="auto"/>
            <w:right w:val="none" w:sz="0" w:space="0" w:color="auto"/>
          </w:divBdr>
        </w:div>
        <w:div w:id="2038577102">
          <w:marLeft w:val="0"/>
          <w:marRight w:val="0"/>
          <w:marTop w:val="0"/>
          <w:marBottom w:val="0"/>
          <w:divBdr>
            <w:top w:val="none" w:sz="0" w:space="0" w:color="auto"/>
            <w:left w:val="none" w:sz="0" w:space="0" w:color="auto"/>
            <w:bottom w:val="none" w:sz="0" w:space="0" w:color="auto"/>
            <w:right w:val="none" w:sz="0" w:space="0" w:color="auto"/>
          </w:divBdr>
        </w:div>
        <w:div w:id="2038922395">
          <w:marLeft w:val="0"/>
          <w:marRight w:val="0"/>
          <w:marTop w:val="0"/>
          <w:marBottom w:val="0"/>
          <w:divBdr>
            <w:top w:val="none" w:sz="0" w:space="0" w:color="auto"/>
            <w:left w:val="none" w:sz="0" w:space="0" w:color="auto"/>
            <w:bottom w:val="none" w:sz="0" w:space="0" w:color="auto"/>
            <w:right w:val="none" w:sz="0" w:space="0" w:color="auto"/>
          </w:divBdr>
        </w:div>
        <w:div w:id="2042977253">
          <w:marLeft w:val="0"/>
          <w:marRight w:val="0"/>
          <w:marTop w:val="0"/>
          <w:marBottom w:val="0"/>
          <w:divBdr>
            <w:top w:val="none" w:sz="0" w:space="0" w:color="auto"/>
            <w:left w:val="none" w:sz="0" w:space="0" w:color="auto"/>
            <w:bottom w:val="none" w:sz="0" w:space="0" w:color="auto"/>
            <w:right w:val="none" w:sz="0" w:space="0" w:color="auto"/>
          </w:divBdr>
        </w:div>
        <w:div w:id="2046786286">
          <w:marLeft w:val="0"/>
          <w:marRight w:val="0"/>
          <w:marTop w:val="0"/>
          <w:marBottom w:val="0"/>
          <w:divBdr>
            <w:top w:val="none" w:sz="0" w:space="0" w:color="auto"/>
            <w:left w:val="none" w:sz="0" w:space="0" w:color="auto"/>
            <w:bottom w:val="none" w:sz="0" w:space="0" w:color="auto"/>
            <w:right w:val="none" w:sz="0" w:space="0" w:color="auto"/>
          </w:divBdr>
        </w:div>
        <w:div w:id="2049378953">
          <w:marLeft w:val="0"/>
          <w:marRight w:val="0"/>
          <w:marTop w:val="0"/>
          <w:marBottom w:val="0"/>
          <w:divBdr>
            <w:top w:val="none" w:sz="0" w:space="0" w:color="auto"/>
            <w:left w:val="none" w:sz="0" w:space="0" w:color="auto"/>
            <w:bottom w:val="none" w:sz="0" w:space="0" w:color="auto"/>
            <w:right w:val="none" w:sz="0" w:space="0" w:color="auto"/>
          </w:divBdr>
        </w:div>
        <w:div w:id="2049793931">
          <w:marLeft w:val="0"/>
          <w:marRight w:val="0"/>
          <w:marTop w:val="0"/>
          <w:marBottom w:val="0"/>
          <w:divBdr>
            <w:top w:val="none" w:sz="0" w:space="0" w:color="auto"/>
            <w:left w:val="none" w:sz="0" w:space="0" w:color="auto"/>
            <w:bottom w:val="none" w:sz="0" w:space="0" w:color="auto"/>
            <w:right w:val="none" w:sz="0" w:space="0" w:color="auto"/>
          </w:divBdr>
        </w:div>
        <w:div w:id="2050256320">
          <w:marLeft w:val="0"/>
          <w:marRight w:val="0"/>
          <w:marTop w:val="0"/>
          <w:marBottom w:val="0"/>
          <w:divBdr>
            <w:top w:val="none" w:sz="0" w:space="0" w:color="auto"/>
            <w:left w:val="none" w:sz="0" w:space="0" w:color="auto"/>
            <w:bottom w:val="none" w:sz="0" w:space="0" w:color="auto"/>
            <w:right w:val="none" w:sz="0" w:space="0" w:color="auto"/>
          </w:divBdr>
        </w:div>
        <w:div w:id="2065912831">
          <w:marLeft w:val="0"/>
          <w:marRight w:val="0"/>
          <w:marTop w:val="0"/>
          <w:marBottom w:val="0"/>
          <w:divBdr>
            <w:top w:val="none" w:sz="0" w:space="0" w:color="auto"/>
            <w:left w:val="none" w:sz="0" w:space="0" w:color="auto"/>
            <w:bottom w:val="none" w:sz="0" w:space="0" w:color="auto"/>
            <w:right w:val="none" w:sz="0" w:space="0" w:color="auto"/>
          </w:divBdr>
        </w:div>
        <w:div w:id="2068723673">
          <w:marLeft w:val="0"/>
          <w:marRight w:val="0"/>
          <w:marTop w:val="0"/>
          <w:marBottom w:val="0"/>
          <w:divBdr>
            <w:top w:val="none" w:sz="0" w:space="0" w:color="auto"/>
            <w:left w:val="none" w:sz="0" w:space="0" w:color="auto"/>
            <w:bottom w:val="none" w:sz="0" w:space="0" w:color="auto"/>
            <w:right w:val="none" w:sz="0" w:space="0" w:color="auto"/>
          </w:divBdr>
        </w:div>
        <w:div w:id="2072314064">
          <w:marLeft w:val="0"/>
          <w:marRight w:val="0"/>
          <w:marTop w:val="0"/>
          <w:marBottom w:val="0"/>
          <w:divBdr>
            <w:top w:val="none" w:sz="0" w:space="0" w:color="auto"/>
            <w:left w:val="none" w:sz="0" w:space="0" w:color="auto"/>
            <w:bottom w:val="none" w:sz="0" w:space="0" w:color="auto"/>
            <w:right w:val="none" w:sz="0" w:space="0" w:color="auto"/>
          </w:divBdr>
        </w:div>
        <w:div w:id="2073113035">
          <w:marLeft w:val="0"/>
          <w:marRight w:val="0"/>
          <w:marTop w:val="0"/>
          <w:marBottom w:val="0"/>
          <w:divBdr>
            <w:top w:val="none" w:sz="0" w:space="0" w:color="auto"/>
            <w:left w:val="none" w:sz="0" w:space="0" w:color="auto"/>
            <w:bottom w:val="none" w:sz="0" w:space="0" w:color="auto"/>
            <w:right w:val="none" w:sz="0" w:space="0" w:color="auto"/>
          </w:divBdr>
        </w:div>
        <w:div w:id="2077051081">
          <w:marLeft w:val="0"/>
          <w:marRight w:val="0"/>
          <w:marTop w:val="0"/>
          <w:marBottom w:val="0"/>
          <w:divBdr>
            <w:top w:val="none" w:sz="0" w:space="0" w:color="auto"/>
            <w:left w:val="none" w:sz="0" w:space="0" w:color="auto"/>
            <w:bottom w:val="none" w:sz="0" w:space="0" w:color="auto"/>
            <w:right w:val="none" w:sz="0" w:space="0" w:color="auto"/>
          </w:divBdr>
        </w:div>
        <w:div w:id="2079209372">
          <w:marLeft w:val="0"/>
          <w:marRight w:val="0"/>
          <w:marTop w:val="0"/>
          <w:marBottom w:val="0"/>
          <w:divBdr>
            <w:top w:val="none" w:sz="0" w:space="0" w:color="auto"/>
            <w:left w:val="none" w:sz="0" w:space="0" w:color="auto"/>
            <w:bottom w:val="none" w:sz="0" w:space="0" w:color="auto"/>
            <w:right w:val="none" w:sz="0" w:space="0" w:color="auto"/>
          </w:divBdr>
        </w:div>
        <w:div w:id="2084134652">
          <w:marLeft w:val="0"/>
          <w:marRight w:val="0"/>
          <w:marTop w:val="0"/>
          <w:marBottom w:val="0"/>
          <w:divBdr>
            <w:top w:val="none" w:sz="0" w:space="0" w:color="auto"/>
            <w:left w:val="none" w:sz="0" w:space="0" w:color="auto"/>
            <w:bottom w:val="none" w:sz="0" w:space="0" w:color="auto"/>
            <w:right w:val="none" w:sz="0" w:space="0" w:color="auto"/>
          </w:divBdr>
        </w:div>
        <w:div w:id="2085687281">
          <w:marLeft w:val="0"/>
          <w:marRight w:val="0"/>
          <w:marTop w:val="0"/>
          <w:marBottom w:val="0"/>
          <w:divBdr>
            <w:top w:val="none" w:sz="0" w:space="0" w:color="auto"/>
            <w:left w:val="none" w:sz="0" w:space="0" w:color="auto"/>
            <w:bottom w:val="none" w:sz="0" w:space="0" w:color="auto"/>
            <w:right w:val="none" w:sz="0" w:space="0" w:color="auto"/>
          </w:divBdr>
        </w:div>
        <w:div w:id="2086341849">
          <w:marLeft w:val="0"/>
          <w:marRight w:val="0"/>
          <w:marTop w:val="0"/>
          <w:marBottom w:val="0"/>
          <w:divBdr>
            <w:top w:val="none" w:sz="0" w:space="0" w:color="auto"/>
            <w:left w:val="none" w:sz="0" w:space="0" w:color="auto"/>
            <w:bottom w:val="none" w:sz="0" w:space="0" w:color="auto"/>
            <w:right w:val="none" w:sz="0" w:space="0" w:color="auto"/>
          </w:divBdr>
        </w:div>
        <w:div w:id="2096706294">
          <w:marLeft w:val="0"/>
          <w:marRight w:val="0"/>
          <w:marTop w:val="0"/>
          <w:marBottom w:val="0"/>
          <w:divBdr>
            <w:top w:val="none" w:sz="0" w:space="0" w:color="auto"/>
            <w:left w:val="none" w:sz="0" w:space="0" w:color="auto"/>
            <w:bottom w:val="none" w:sz="0" w:space="0" w:color="auto"/>
            <w:right w:val="none" w:sz="0" w:space="0" w:color="auto"/>
          </w:divBdr>
        </w:div>
        <w:div w:id="2101943823">
          <w:marLeft w:val="0"/>
          <w:marRight w:val="0"/>
          <w:marTop w:val="0"/>
          <w:marBottom w:val="0"/>
          <w:divBdr>
            <w:top w:val="none" w:sz="0" w:space="0" w:color="auto"/>
            <w:left w:val="none" w:sz="0" w:space="0" w:color="auto"/>
            <w:bottom w:val="none" w:sz="0" w:space="0" w:color="auto"/>
            <w:right w:val="none" w:sz="0" w:space="0" w:color="auto"/>
          </w:divBdr>
        </w:div>
        <w:div w:id="2103063107">
          <w:marLeft w:val="0"/>
          <w:marRight w:val="0"/>
          <w:marTop w:val="0"/>
          <w:marBottom w:val="0"/>
          <w:divBdr>
            <w:top w:val="none" w:sz="0" w:space="0" w:color="auto"/>
            <w:left w:val="none" w:sz="0" w:space="0" w:color="auto"/>
            <w:bottom w:val="none" w:sz="0" w:space="0" w:color="auto"/>
            <w:right w:val="none" w:sz="0" w:space="0" w:color="auto"/>
          </w:divBdr>
        </w:div>
        <w:div w:id="2106293924">
          <w:marLeft w:val="0"/>
          <w:marRight w:val="0"/>
          <w:marTop w:val="0"/>
          <w:marBottom w:val="0"/>
          <w:divBdr>
            <w:top w:val="none" w:sz="0" w:space="0" w:color="auto"/>
            <w:left w:val="none" w:sz="0" w:space="0" w:color="auto"/>
            <w:bottom w:val="none" w:sz="0" w:space="0" w:color="auto"/>
            <w:right w:val="none" w:sz="0" w:space="0" w:color="auto"/>
          </w:divBdr>
        </w:div>
        <w:div w:id="2108693844">
          <w:marLeft w:val="0"/>
          <w:marRight w:val="0"/>
          <w:marTop w:val="0"/>
          <w:marBottom w:val="0"/>
          <w:divBdr>
            <w:top w:val="none" w:sz="0" w:space="0" w:color="auto"/>
            <w:left w:val="none" w:sz="0" w:space="0" w:color="auto"/>
            <w:bottom w:val="none" w:sz="0" w:space="0" w:color="auto"/>
            <w:right w:val="none" w:sz="0" w:space="0" w:color="auto"/>
          </w:divBdr>
        </w:div>
        <w:div w:id="2111309995">
          <w:marLeft w:val="0"/>
          <w:marRight w:val="0"/>
          <w:marTop w:val="0"/>
          <w:marBottom w:val="0"/>
          <w:divBdr>
            <w:top w:val="none" w:sz="0" w:space="0" w:color="auto"/>
            <w:left w:val="none" w:sz="0" w:space="0" w:color="auto"/>
            <w:bottom w:val="none" w:sz="0" w:space="0" w:color="auto"/>
            <w:right w:val="none" w:sz="0" w:space="0" w:color="auto"/>
          </w:divBdr>
        </w:div>
        <w:div w:id="2120755065">
          <w:marLeft w:val="0"/>
          <w:marRight w:val="0"/>
          <w:marTop w:val="0"/>
          <w:marBottom w:val="0"/>
          <w:divBdr>
            <w:top w:val="none" w:sz="0" w:space="0" w:color="auto"/>
            <w:left w:val="none" w:sz="0" w:space="0" w:color="auto"/>
            <w:bottom w:val="none" w:sz="0" w:space="0" w:color="auto"/>
            <w:right w:val="none" w:sz="0" w:space="0" w:color="auto"/>
          </w:divBdr>
        </w:div>
        <w:div w:id="2121995607">
          <w:marLeft w:val="0"/>
          <w:marRight w:val="0"/>
          <w:marTop w:val="0"/>
          <w:marBottom w:val="0"/>
          <w:divBdr>
            <w:top w:val="none" w:sz="0" w:space="0" w:color="auto"/>
            <w:left w:val="none" w:sz="0" w:space="0" w:color="auto"/>
            <w:bottom w:val="none" w:sz="0" w:space="0" w:color="auto"/>
            <w:right w:val="none" w:sz="0" w:space="0" w:color="auto"/>
          </w:divBdr>
        </w:div>
        <w:div w:id="2123303979">
          <w:marLeft w:val="0"/>
          <w:marRight w:val="0"/>
          <w:marTop w:val="0"/>
          <w:marBottom w:val="0"/>
          <w:divBdr>
            <w:top w:val="none" w:sz="0" w:space="0" w:color="auto"/>
            <w:left w:val="none" w:sz="0" w:space="0" w:color="auto"/>
            <w:bottom w:val="none" w:sz="0" w:space="0" w:color="auto"/>
            <w:right w:val="none" w:sz="0" w:space="0" w:color="auto"/>
          </w:divBdr>
        </w:div>
        <w:div w:id="2125267961">
          <w:marLeft w:val="0"/>
          <w:marRight w:val="0"/>
          <w:marTop w:val="0"/>
          <w:marBottom w:val="0"/>
          <w:divBdr>
            <w:top w:val="none" w:sz="0" w:space="0" w:color="auto"/>
            <w:left w:val="none" w:sz="0" w:space="0" w:color="auto"/>
            <w:bottom w:val="none" w:sz="0" w:space="0" w:color="auto"/>
            <w:right w:val="none" w:sz="0" w:space="0" w:color="auto"/>
          </w:divBdr>
        </w:div>
        <w:div w:id="2127574618">
          <w:marLeft w:val="0"/>
          <w:marRight w:val="0"/>
          <w:marTop w:val="0"/>
          <w:marBottom w:val="0"/>
          <w:divBdr>
            <w:top w:val="none" w:sz="0" w:space="0" w:color="auto"/>
            <w:left w:val="none" w:sz="0" w:space="0" w:color="auto"/>
            <w:bottom w:val="none" w:sz="0" w:space="0" w:color="auto"/>
            <w:right w:val="none" w:sz="0" w:space="0" w:color="auto"/>
          </w:divBdr>
        </w:div>
        <w:div w:id="2131512723">
          <w:marLeft w:val="0"/>
          <w:marRight w:val="0"/>
          <w:marTop w:val="0"/>
          <w:marBottom w:val="0"/>
          <w:divBdr>
            <w:top w:val="none" w:sz="0" w:space="0" w:color="auto"/>
            <w:left w:val="none" w:sz="0" w:space="0" w:color="auto"/>
            <w:bottom w:val="none" w:sz="0" w:space="0" w:color="auto"/>
            <w:right w:val="none" w:sz="0" w:space="0" w:color="auto"/>
          </w:divBdr>
        </w:div>
        <w:div w:id="2135639162">
          <w:marLeft w:val="0"/>
          <w:marRight w:val="0"/>
          <w:marTop w:val="0"/>
          <w:marBottom w:val="0"/>
          <w:divBdr>
            <w:top w:val="none" w:sz="0" w:space="0" w:color="auto"/>
            <w:left w:val="none" w:sz="0" w:space="0" w:color="auto"/>
            <w:bottom w:val="none" w:sz="0" w:space="0" w:color="auto"/>
            <w:right w:val="none" w:sz="0" w:space="0" w:color="auto"/>
          </w:divBdr>
        </w:div>
        <w:div w:id="2143031852">
          <w:marLeft w:val="0"/>
          <w:marRight w:val="0"/>
          <w:marTop w:val="0"/>
          <w:marBottom w:val="0"/>
          <w:divBdr>
            <w:top w:val="none" w:sz="0" w:space="0" w:color="auto"/>
            <w:left w:val="none" w:sz="0" w:space="0" w:color="auto"/>
            <w:bottom w:val="none" w:sz="0" w:space="0" w:color="auto"/>
            <w:right w:val="none" w:sz="0" w:space="0" w:color="auto"/>
          </w:divBdr>
        </w:div>
        <w:div w:id="2146851492">
          <w:marLeft w:val="0"/>
          <w:marRight w:val="0"/>
          <w:marTop w:val="0"/>
          <w:marBottom w:val="0"/>
          <w:divBdr>
            <w:top w:val="none" w:sz="0" w:space="0" w:color="auto"/>
            <w:left w:val="none" w:sz="0" w:space="0" w:color="auto"/>
            <w:bottom w:val="none" w:sz="0" w:space="0" w:color="auto"/>
            <w:right w:val="none" w:sz="0" w:space="0" w:color="auto"/>
          </w:divBdr>
        </w:div>
      </w:divsChild>
    </w:div>
    <w:div w:id="174196200">
      <w:bodyDiv w:val="1"/>
      <w:marLeft w:val="0"/>
      <w:marRight w:val="0"/>
      <w:marTop w:val="0"/>
      <w:marBottom w:val="0"/>
      <w:divBdr>
        <w:top w:val="none" w:sz="0" w:space="0" w:color="auto"/>
        <w:left w:val="none" w:sz="0" w:space="0" w:color="auto"/>
        <w:bottom w:val="none" w:sz="0" w:space="0" w:color="auto"/>
        <w:right w:val="none" w:sz="0" w:space="0" w:color="auto"/>
      </w:divBdr>
      <w:divsChild>
        <w:div w:id="109665518">
          <w:marLeft w:val="0"/>
          <w:marRight w:val="0"/>
          <w:marTop w:val="0"/>
          <w:marBottom w:val="0"/>
          <w:divBdr>
            <w:top w:val="none" w:sz="0" w:space="0" w:color="auto"/>
            <w:left w:val="none" w:sz="0" w:space="0" w:color="auto"/>
            <w:bottom w:val="none" w:sz="0" w:space="0" w:color="auto"/>
            <w:right w:val="none" w:sz="0" w:space="0" w:color="auto"/>
          </w:divBdr>
          <w:divsChild>
            <w:div w:id="979260942">
              <w:marLeft w:val="0"/>
              <w:marRight w:val="0"/>
              <w:marTop w:val="0"/>
              <w:marBottom w:val="0"/>
              <w:divBdr>
                <w:top w:val="none" w:sz="0" w:space="0" w:color="auto"/>
                <w:left w:val="none" w:sz="0" w:space="0" w:color="auto"/>
                <w:bottom w:val="none" w:sz="0" w:space="0" w:color="auto"/>
                <w:right w:val="none" w:sz="0" w:space="0" w:color="auto"/>
              </w:divBdr>
            </w:div>
          </w:divsChild>
        </w:div>
        <w:div w:id="211310106">
          <w:marLeft w:val="0"/>
          <w:marRight w:val="0"/>
          <w:marTop w:val="0"/>
          <w:marBottom w:val="0"/>
          <w:divBdr>
            <w:top w:val="none" w:sz="0" w:space="0" w:color="auto"/>
            <w:left w:val="none" w:sz="0" w:space="0" w:color="auto"/>
            <w:bottom w:val="none" w:sz="0" w:space="0" w:color="auto"/>
            <w:right w:val="none" w:sz="0" w:space="0" w:color="auto"/>
          </w:divBdr>
          <w:divsChild>
            <w:div w:id="1648048556">
              <w:marLeft w:val="0"/>
              <w:marRight w:val="0"/>
              <w:marTop w:val="0"/>
              <w:marBottom w:val="0"/>
              <w:divBdr>
                <w:top w:val="none" w:sz="0" w:space="0" w:color="auto"/>
                <w:left w:val="none" w:sz="0" w:space="0" w:color="auto"/>
                <w:bottom w:val="none" w:sz="0" w:space="0" w:color="auto"/>
                <w:right w:val="none" w:sz="0" w:space="0" w:color="auto"/>
              </w:divBdr>
            </w:div>
          </w:divsChild>
        </w:div>
        <w:div w:id="226652224">
          <w:marLeft w:val="0"/>
          <w:marRight w:val="0"/>
          <w:marTop w:val="0"/>
          <w:marBottom w:val="0"/>
          <w:divBdr>
            <w:top w:val="none" w:sz="0" w:space="0" w:color="auto"/>
            <w:left w:val="none" w:sz="0" w:space="0" w:color="auto"/>
            <w:bottom w:val="none" w:sz="0" w:space="0" w:color="auto"/>
            <w:right w:val="none" w:sz="0" w:space="0" w:color="auto"/>
          </w:divBdr>
          <w:divsChild>
            <w:div w:id="51737652">
              <w:marLeft w:val="0"/>
              <w:marRight w:val="0"/>
              <w:marTop w:val="0"/>
              <w:marBottom w:val="0"/>
              <w:divBdr>
                <w:top w:val="none" w:sz="0" w:space="0" w:color="auto"/>
                <w:left w:val="none" w:sz="0" w:space="0" w:color="auto"/>
                <w:bottom w:val="none" w:sz="0" w:space="0" w:color="auto"/>
                <w:right w:val="none" w:sz="0" w:space="0" w:color="auto"/>
              </w:divBdr>
            </w:div>
          </w:divsChild>
        </w:div>
        <w:div w:id="486240080">
          <w:marLeft w:val="0"/>
          <w:marRight w:val="0"/>
          <w:marTop w:val="0"/>
          <w:marBottom w:val="0"/>
          <w:divBdr>
            <w:top w:val="none" w:sz="0" w:space="0" w:color="auto"/>
            <w:left w:val="none" w:sz="0" w:space="0" w:color="auto"/>
            <w:bottom w:val="none" w:sz="0" w:space="0" w:color="auto"/>
            <w:right w:val="none" w:sz="0" w:space="0" w:color="auto"/>
          </w:divBdr>
        </w:div>
        <w:div w:id="544220721">
          <w:marLeft w:val="0"/>
          <w:marRight w:val="0"/>
          <w:marTop w:val="0"/>
          <w:marBottom w:val="0"/>
          <w:divBdr>
            <w:top w:val="none" w:sz="0" w:space="0" w:color="auto"/>
            <w:left w:val="none" w:sz="0" w:space="0" w:color="auto"/>
            <w:bottom w:val="none" w:sz="0" w:space="0" w:color="auto"/>
            <w:right w:val="none" w:sz="0" w:space="0" w:color="auto"/>
          </w:divBdr>
        </w:div>
        <w:div w:id="841235815">
          <w:marLeft w:val="0"/>
          <w:marRight w:val="0"/>
          <w:marTop w:val="0"/>
          <w:marBottom w:val="0"/>
          <w:divBdr>
            <w:top w:val="none" w:sz="0" w:space="0" w:color="auto"/>
            <w:left w:val="none" w:sz="0" w:space="0" w:color="auto"/>
            <w:bottom w:val="none" w:sz="0" w:space="0" w:color="auto"/>
            <w:right w:val="none" w:sz="0" w:space="0" w:color="auto"/>
          </w:divBdr>
        </w:div>
        <w:div w:id="920064230">
          <w:marLeft w:val="0"/>
          <w:marRight w:val="0"/>
          <w:marTop w:val="0"/>
          <w:marBottom w:val="0"/>
          <w:divBdr>
            <w:top w:val="none" w:sz="0" w:space="0" w:color="auto"/>
            <w:left w:val="none" w:sz="0" w:space="0" w:color="auto"/>
            <w:bottom w:val="none" w:sz="0" w:space="0" w:color="auto"/>
            <w:right w:val="none" w:sz="0" w:space="0" w:color="auto"/>
          </w:divBdr>
        </w:div>
        <w:div w:id="1098406801">
          <w:marLeft w:val="0"/>
          <w:marRight w:val="0"/>
          <w:marTop w:val="0"/>
          <w:marBottom w:val="0"/>
          <w:divBdr>
            <w:top w:val="none" w:sz="0" w:space="0" w:color="auto"/>
            <w:left w:val="none" w:sz="0" w:space="0" w:color="auto"/>
            <w:bottom w:val="none" w:sz="0" w:space="0" w:color="auto"/>
            <w:right w:val="none" w:sz="0" w:space="0" w:color="auto"/>
          </w:divBdr>
        </w:div>
        <w:div w:id="1098715531">
          <w:marLeft w:val="0"/>
          <w:marRight w:val="0"/>
          <w:marTop w:val="0"/>
          <w:marBottom w:val="0"/>
          <w:divBdr>
            <w:top w:val="none" w:sz="0" w:space="0" w:color="auto"/>
            <w:left w:val="none" w:sz="0" w:space="0" w:color="auto"/>
            <w:bottom w:val="none" w:sz="0" w:space="0" w:color="auto"/>
            <w:right w:val="none" w:sz="0" w:space="0" w:color="auto"/>
          </w:divBdr>
        </w:div>
        <w:div w:id="1101798926">
          <w:marLeft w:val="0"/>
          <w:marRight w:val="0"/>
          <w:marTop w:val="0"/>
          <w:marBottom w:val="0"/>
          <w:divBdr>
            <w:top w:val="none" w:sz="0" w:space="0" w:color="auto"/>
            <w:left w:val="none" w:sz="0" w:space="0" w:color="auto"/>
            <w:bottom w:val="none" w:sz="0" w:space="0" w:color="auto"/>
            <w:right w:val="none" w:sz="0" w:space="0" w:color="auto"/>
          </w:divBdr>
        </w:div>
        <w:div w:id="1176379103">
          <w:marLeft w:val="0"/>
          <w:marRight w:val="0"/>
          <w:marTop w:val="0"/>
          <w:marBottom w:val="0"/>
          <w:divBdr>
            <w:top w:val="none" w:sz="0" w:space="0" w:color="auto"/>
            <w:left w:val="none" w:sz="0" w:space="0" w:color="auto"/>
            <w:bottom w:val="none" w:sz="0" w:space="0" w:color="auto"/>
            <w:right w:val="none" w:sz="0" w:space="0" w:color="auto"/>
          </w:divBdr>
        </w:div>
        <w:div w:id="1181698930">
          <w:marLeft w:val="0"/>
          <w:marRight w:val="0"/>
          <w:marTop w:val="0"/>
          <w:marBottom w:val="0"/>
          <w:divBdr>
            <w:top w:val="none" w:sz="0" w:space="0" w:color="auto"/>
            <w:left w:val="none" w:sz="0" w:space="0" w:color="auto"/>
            <w:bottom w:val="none" w:sz="0" w:space="0" w:color="auto"/>
            <w:right w:val="none" w:sz="0" w:space="0" w:color="auto"/>
          </w:divBdr>
        </w:div>
        <w:div w:id="1373311472">
          <w:marLeft w:val="0"/>
          <w:marRight w:val="0"/>
          <w:marTop w:val="0"/>
          <w:marBottom w:val="0"/>
          <w:divBdr>
            <w:top w:val="none" w:sz="0" w:space="0" w:color="auto"/>
            <w:left w:val="none" w:sz="0" w:space="0" w:color="auto"/>
            <w:bottom w:val="none" w:sz="0" w:space="0" w:color="auto"/>
            <w:right w:val="none" w:sz="0" w:space="0" w:color="auto"/>
          </w:divBdr>
        </w:div>
        <w:div w:id="1662927772">
          <w:marLeft w:val="0"/>
          <w:marRight w:val="0"/>
          <w:marTop w:val="0"/>
          <w:marBottom w:val="0"/>
          <w:divBdr>
            <w:top w:val="none" w:sz="0" w:space="0" w:color="auto"/>
            <w:left w:val="none" w:sz="0" w:space="0" w:color="auto"/>
            <w:bottom w:val="none" w:sz="0" w:space="0" w:color="auto"/>
            <w:right w:val="none" w:sz="0" w:space="0" w:color="auto"/>
          </w:divBdr>
        </w:div>
        <w:div w:id="1736392253">
          <w:marLeft w:val="0"/>
          <w:marRight w:val="0"/>
          <w:marTop w:val="0"/>
          <w:marBottom w:val="0"/>
          <w:divBdr>
            <w:top w:val="none" w:sz="0" w:space="0" w:color="auto"/>
            <w:left w:val="none" w:sz="0" w:space="0" w:color="auto"/>
            <w:bottom w:val="none" w:sz="0" w:space="0" w:color="auto"/>
            <w:right w:val="none" w:sz="0" w:space="0" w:color="auto"/>
          </w:divBdr>
        </w:div>
        <w:div w:id="1758088854">
          <w:marLeft w:val="0"/>
          <w:marRight w:val="0"/>
          <w:marTop w:val="0"/>
          <w:marBottom w:val="0"/>
          <w:divBdr>
            <w:top w:val="none" w:sz="0" w:space="0" w:color="auto"/>
            <w:left w:val="none" w:sz="0" w:space="0" w:color="auto"/>
            <w:bottom w:val="none" w:sz="0" w:space="0" w:color="auto"/>
            <w:right w:val="none" w:sz="0" w:space="0" w:color="auto"/>
          </w:divBdr>
        </w:div>
        <w:div w:id="1771966571">
          <w:marLeft w:val="0"/>
          <w:marRight w:val="0"/>
          <w:marTop w:val="0"/>
          <w:marBottom w:val="0"/>
          <w:divBdr>
            <w:top w:val="none" w:sz="0" w:space="0" w:color="auto"/>
            <w:left w:val="none" w:sz="0" w:space="0" w:color="auto"/>
            <w:bottom w:val="none" w:sz="0" w:space="0" w:color="auto"/>
            <w:right w:val="none" w:sz="0" w:space="0" w:color="auto"/>
          </w:divBdr>
        </w:div>
        <w:div w:id="1943416096">
          <w:marLeft w:val="0"/>
          <w:marRight w:val="0"/>
          <w:marTop w:val="0"/>
          <w:marBottom w:val="0"/>
          <w:divBdr>
            <w:top w:val="none" w:sz="0" w:space="0" w:color="auto"/>
            <w:left w:val="none" w:sz="0" w:space="0" w:color="auto"/>
            <w:bottom w:val="none" w:sz="0" w:space="0" w:color="auto"/>
            <w:right w:val="none" w:sz="0" w:space="0" w:color="auto"/>
          </w:divBdr>
        </w:div>
      </w:divsChild>
    </w:div>
    <w:div w:id="199125641">
      <w:bodyDiv w:val="1"/>
      <w:marLeft w:val="0"/>
      <w:marRight w:val="0"/>
      <w:marTop w:val="0"/>
      <w:marBottom w:val="0"/>
      <w:divBdr>
        <w:top w:val="none" w:sz="0" w:space="0" w:color="auto"/>
        <w:left w:val="none" w:sz="0" w:space="0" w:color="auto"/>
        <w:bottom w:val="none" w:sz="0" w:space="0" w:color="auto"/>
        <w:right w:val="none" w:sz="0" w:space="0" w:color="auto"/>
      </w:divBdr>
    </w:div>
    <w:div w:id="235484223">
      <w:bodyDiv w:val="1"/>
      <w:marLeft w:val="0"/>
      <w:marRight w:val="0"/>
      <w:marTop w:val="0"/>
      <w:marBottom w:val="0"/>
      <w:divBdr>
        <w:top w:val="none" w:sz="0" w:space="0" w:color="auto"/>
        <w:left w:val="none" w:sz="0" w:space="0" w:color="auto"/>
        <w:bottom w:val="none" w:sz="0" w:space="0" w:color="auto"/>
        <w:right w:val="none" w:sz="0" w:space="0" w:color="auto"/>
      </w:divBdr>
      <w:divsChild>
        <w:div w:id="49966709">
          <w:marLeft w:val="0"/>
          <w:marRight w:val="0"/>
          <w:marTop w:val="0"/>
          <w:marBottom w:val="0"/>
          <w:divBdr>
            <w:top w:val="none" w:sz="0" w:space="0" w:color="auto"/>
            <w:left w:val="none" w:sz="0" w:space="0" w:color="auto"/>
            <w:bottom w:val="none" w:sz="0" w:space="0" w:color="auto"/>
            <w:right w:val="none" w:sz="0" w:space="0" w:color="auto"/>
          </w:divBdr>
          <w:divsChild>
            <w:div w:id="598870403">
              <w:marLeft w:val="0"/>
              <w:marRight w:val="0"/>
              <w:marTop w:val="0"/>
              <w:marBottom w:val="0"/>
              <w:divBdr>
                <w:top w:val="none" w:sz="0" w:space="0" w:color="auto"/>
                <w:left w:val="none" w:sz="0" w:space="0" w:color="auto"/>
                <w:bottom w:val="none" w:sz="0" w:space="0" w:color="auto"/>
                <w:right w:val="none" w:sz="0" w:space="0" w:color="auto"/>
              </w:divBdr>
            </w:div>
          </w:divsChild>
        </w:div>
        <w:div w:id="270823412">
          <w:marLeft w:val="0"/>
          <w:marRight w:val="0"/>
          <w:marTop w:val="0"/>
          <w:marBottom w:val="0"/>
          <w:divBdr>
            <w:top w:val="none" w:sz="0" w:space="0" w:color="auto"/>
            <w:left w:val="none" w:sz="0" w:space="0" w:color="auto"/>
            <w:bottom w:val="none" w:sz="0" w:space="0" w:color="auto"/>
            <w:right w:val="none" w:sz="0" w:space="0" w:color="auto"/>
          </w:divBdr>
        </w:div>
        <w:div w:id="318657836">
          <w:marLeft w:val="0"/>
          <w:marRight w:val="0"/>
          <w:marTop w:val="0"/>
          <w:marBottom w:val="0"/>
          <w:divBdr>
            <w:top w:val="none" w:sz="0" w:space="0" w:color="auto"/>
            <w:left w:val="none" w:sz="0" w:space="0" w:color="auto"/>
            <w:bottom w:val="none" w:sz="0" w:space="0" w:color="auto"/>
            <w:right w:val="none" w:sz="0" w:space="0" w:color="auto"/>
          </w:divBdr>
          <w:divsChild>
            <w:div w:id="639530623">
              <w:marLeft w:val="0"/>
              <w:marRight w:val="0"/>
              <w:marTop w:val="0"/>
              <w:marBottom w:val="0"/>
              <w:divBdr>
                <w:top w:val="none" w:sz="0" w:space="0" w:color="auto"/>
                <w:left w:val="none" w:sz="0" w:space="0" w:color="auto"/>
                <w:bottom w:val="none" w:sz="0" w:space="0" w:color="auto"/>
                <w:right w:val="none" w:sz="0" w:space="0" w:color="auto"/>
              </w:divBdr>
            </w:div>
          </w:divsChild>
        </w:div>
        <w:div w:id="463738517">
          <w:marLeft w:val="0"/>
          <w:marRight w:val="0"/>
          <w:marTop w:val="0"/>
          <w:marBottom w:val="0"/>
          <w:divBdr>
            <w:top w:val="none" w:sz="0" w:space="0" w:color="auto"/>
            <w:left w:val="none" w:sz="0" w:space="0" w:color="auto"/>
            <w:bottom w:val="none" w:sz="0" w:space="0" w:color="auto"/>
            <w:right w:val="none" w:sz="0" w:space="0" w:color="auto"/>
          </w:divBdr>
          <w:divsChild>
            <w:div w:id="288244197">
              <w:marLeft w:val="0"/>
              <w:marRight w:val="0"/>
              <w:marTop w:val="0"/>
              <w:marBottom w:val="0"/>
              <w:divBdr>
                <w:top w:val="none" w:sz="0" w:space="0" w:color="auto"/>
                <w:left w:val="none" w:sz="0" w:space="0" w:color="auto"/>
                <w:bottom w:val="none" w:sz="0" w:space="0" w:color="auto"/>
                <w:right w:val="none" w:sz="0" w:space="0" w:color="auto"/>
              </w:divBdr>
              <w:divsChild>
                <w:div w:id="6806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60677">
          <w:marLeft w:val="0"/>
          <w:marRight w:val="0"/>
          <w:marTop w:val="0"/>
          <w:marBottom w:val="0"/>
          <w:divBdr>
            <w:top w:val="none" w:sz="0" w:space="0" w:color="auto"/>
            <w:left w:val="none" w:sz="0" w:space="0" w:color="auto"/>
            <w:bottom w:val="none" w:sz="0" w:space="0" w:color="auto"/>
            <w:right w:val="none" w:sz="0" w:space="0" w:color="auto"/>
          </w:divBdr>
          <w:divsChild>
            <w:div w:id="1492602697">
              <w:marLeft w:val="0"/>
              <w:marRight w:val="0"/>
              <w:marTop w:val="0"/>
              <w:marBottom w:val="0"/>
              <w:divBdr>
                <w:top w:val="none" w:sz="0" w:space="0" w:color="auto"/>
                <w:left w:val="none" w:sz="0" w:space="0" w:color="auto"/>
                <w:bottom w:val="none" w:sz="0" w:space="0" w:color="auto"/>
                <w:right w:val="none" w:sz="0" w:space="0" w:color="auto"/>
              </w:divBdr>
            </w:div>
          </w:divsChild>
        </w:div>
        <w:div w:id="1158109505">
          <w:marLeft w:val="0"/>
          <w:marRight w:val="0"/>
          <w:marTop w:val="0"/>
          <w:marBottom w:val="0"/>
          <w:divBdr>
            <w:top w:val="none" w:sz="0" w:space="0" w:color="auto"/>
            <w:left w:val="none" w:sz="0" w:space="0" w:color="auto"/>
            <w:bottom w:val="none" w:sz="0" w:space="0" w:color="auto"/>
            <w:right w:val="none" w:sz="0" w:space="0" w:color="auto"/>
          </w:divBdr>
          <w:divsChild>
            <w:div w:id="2134329114">
              <w:marLeft w:val="0"/>
              <w:marRight w:val="0"/>
              <w:marTop w:val="0"/>
              <w:marBottom w:val="0"/>
              <w:divBdr>
                <w:top w:val="none" w:sz="0" w:space="0" w:color="auto"/>
                <w:left w:val="none" w:sz="0" w:space="0" w:color="auto"/>
                <w:bottom w:val="none" w:sz="0" w:space="0" w:color="auto"/>
                <w:right w:val="none" w:sz="0" w:space="0" w:color="auto"/>
              </w:divBdr>
            </w:div>
          </w:divsChild>
        </w:div>
        <w:div w:id="1601714561">
          <w:marLeft w:val="0"/>
          <w:marRight w:val="0"/>
          <w:marTop w:val="0"/>
          <w:marBottom w:val="0"/>
          <w:divBdr>
            <w:top w:val="none" w:sz="0" w:space="0" w:color="auto"/>
            <w:left w:val="none" w:sz="0" w:space="0" w:color="auto"/>
            <w:bottom w:val="none" w:sz="0" w:space="0" w:color="auto"/>
            <w:right w:val="none" w:sz="0" w:space="0" w:color="auto"/>
          </w:divBdr>
          <w:divsChild>
            <w:div w:id="1302298565">
              <w:marLeft w:val="0"/>
              <w:marRight w:val="0"/>
              <w:marTop w:val="0"/>
              <w:marBottom w:val="0"/>
              <w:divBdr>
                <w:top w:val="none" w:sz="0" w:space="0" w:color="auto"/>
                <w:left w:val="none" w:sz="0" w:space="0" w:color="auto"/>
                <w:bottom w:val="none" w:sz="0" w:space="0" w:color="auto"/>
                <w:right w:val="none" w:sz="0" w:space="0" w:color="auto"/>
              </w:divBdr>
            </w:div>
          </w:divsChild>
        </w:div>
        <w:div w:id="1643727705">
          <w:marLeft w:val="0"/>
          <w:marRight w:val="0"/>
          <w:marTop w:val="0"/>
          <w:marBottom w:val="0"/>
          <w:divBdr>
            <w:top w:val="none" w:sz="0" w:space="0" w:color="auto"/>
            <w:left w:val="none" w:sz="0" w:space="0" w:color="auto"/>
            <w:bottom w:val="none" w:sz="0" w:space="0" w:color="auto"/>
            <w:right w:val="none" w:sz="0" w:space="0" w:color="auto"/>
          </w:divBdr>
          <w:divsChild>
            <w:div w:id="1482044969">
              <w:marLeft w:val="0"/>
              <w:marRight w:val="0"/>
              <w:marTop w:val="0"/>
              <w:marBottom w:val="0"/>
              <w:divBdr>
                <w:top w:val="none" w:sz="0" w:space="0" w:color="auto"/>
                <w:left w:val="none" w:sz="0" w:space="0" w:color="auto"/>
                <w:bottom w:val="none" w:sz="0" w:space="0" w:color="auto"/>
                <w:right w:val="none" w:sz="0" w:space="0" w:color="auto"/>
              </w:divBdr>
            </w:div>
          </w:divsChild>
        </w:div>
        <w:div w:id="1785734189">
          <w:marLeft w:val="0"/>
          <w:marRight w:val="0"/>
          <w:marTop w:val="0"/>
          <w:marBottom w:val="0"/>
          <w:divBdr>
            <w:top w:val="none" w:sz="0" w:space="0" w:color="auto"/>
            <w:left w:val="none" w:sz="0" w:space="0" w:color="auto"/>
            <w:bottom w:val="none" w:sz="0" w:space="0" w:color="auto"/>
            <w:right w:val="none" w:sz="0" w:space="0" w:color="auto"/>
          </w:divBdr>
          <w:divsChild>
            <w:div w:id="232738711">
              <w:marLeft w:val="0"/>
              <w:marRight w:val="0"/>
              <w:marTop w:val="0"/>
              <w:marBottom w:val="0"/>
              <w:divBdr>
                <w:top w:val="none" w:sz="0" w:space="0" w:color="auto"/>
                <w:left w:val="none" w:sz="0" w:space="0" w:color="auto"/>
                <w:bottom w:val="none" w:sz="0" w:space="0" w:color="auto"/>
                <w:right w:val="none" w:sz="0" w:space="0" w:color="auto"/>
              </w:divBdr>
            </w:div>
          </w:divsChild>
        </w:div>
        <w:div w:id="2009672321">
          <w:marLeft w:val="0"/>
          <w:marRight w:val="0"/>
          <w:marTop w:val="0"/>
          <w:marBottom w:val="0"/>
          <w:divBdr>
            <w:top w:val="none" w:sz="0" w:space="0" w:color="auto"/>
            <w:left w:val="none" w:sz="0" w:space="0" w:color="auto"/>
            <w:bottom w:val="none" w:sz="0" w:space="0" w:color="auto"/>
            <w:right w:val="none" w:sz="0" w:space="0" w:color="auto"/>
          </w:divBdr>
          <w:divsChild>
            <w:div w:id="10181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9716">
      <w:bodyDiv w:val="1"/>
      <w:marLeft w:val="0"/>
      <w:marRight w:val="0"/>
      <w:marTop w:val="0"/>
      <w:marBottom w:val="0"/>
      <w:divBdr>
        <w:top w:val="none" w:sz="0" w:space="0" w:color="auto"/>
        <w:left w:val="none" w:sz="0" w:space="0" w:color="auto"/>
        <w:bottom w:val="none" w:sz="0" w:space="0" w:color="auto"/>
        <w:right w:val="none" w:sz="0" w:space="0" w:color="auto"/>
      </w:divBdr>
      <w:divsChild>
        <w:div w:id="40327375">
          <w:marLeft w:val="0"/>
          <w:marRight w:val="0"/>
          <w:marTop w:val="0"/>
          <w:marBottom w:val="0"/>
          <w:divBdr>
            <w:top w:val="none" w:sz="0" w:space="0" w:color="auto"/>
            <w:left w:val="none" w:sz="0" w:space="0" w:color="auto"/>
            <w:bottom w:val="none" w:sz="0" w:space="0" w:color="auto"/>
            <w:right w:val="none" w:sz="0" w:space="0" w:color="auto"/>
          </w:divBdr>
          <w:divsChild>
            <w:div w:id="2003391631">
              <w:marLeft w:val="0"/>
              <w:marRight w:val="0"/>
              <w:marTop w:val="0"/>
              <w:marBottom w:val="0"/>
              <w:divBdr>
                <w:top w:val="none" w:sz="0" w:space="0" w:color="auto"/>
                <w:left w:val="none" w:sz="0" w:space="0" w:color="auto"/>
                <w:bottom w:val="none" w:sz="0" w:space="0" w:color="auto"/>
                <w:right w:val="none" w:sz="0" w:space="0" w:color="auto"/>
              </w:divBdr>
            </w:div>
          </w:divsChild>
        </w:div>
        <w:div w:id="78336157">
          <w:marLeft w:val="0"/>
          <w:marRight w:val="0"/>
          <w:marTop w:val="0"/>
          <w:marBottom w:val="0"/>
          <w:divBdr>
            <w:top w:val="none" w:sz="0" w:space="0" w:color="auto"/>
            <w:left w:val="none" w:sz="0" w:space="0" w:color="auto"/>
            <w:bottom w:val="none" w:sz="0" w:space="0" w:color="auto"/>
            <w:right w:val="none" w:sz="0" w:space="0" w:color="auto"/>
          </w:divBdr>
          <w:divsChild>
            <w:div w:id="1732003832">
              <w:marLeft w:val="0"/>
              <w:marRight w:val="0"/>
              <w:marTop w:val="0"/>
              <w:marBottom w:val="0"/>
              <w:divBdr>
                <w:top w:val="none" w:sz="0" w:space="0" w:color="auto"/>
                <w:left w:val="none" w:sz="0" w:space="0" w:color="auto"/>
                <w:bottom w:val="none" w:sz="0" w:space="0" w:color="auto"/>
                <w:right w:val="none" w:sz="0" w:space="0" w:color="auto"/>
              </w:divBdr>
              <w:divsChild>
                <w:div w:id="689647488">
                  <w:marLeft w:val="0"/>
                  <w:marRight w:val="0"/>
                  <w:marTop w:val="0"/>
                  <w:marBottom w:val="0"/>
                  <w:divBdr>
                    <w:top w:val="none" w:sz="0" w:space="0" w:color="auto"/>
                    <w:left w:val="none" w:sz="0" w:space="0" w:color="auto"/>
                    <w:bottom w:val="none" w:sz="0" w:space="0" w:color="auto"/>
                    <w:right w:val="none" w:sz="0" w:space="0" w:color="auto"/>
                  </w:divBdr>
                </w:div>
                <w:div w:id="949163174">
                  <w:marLeft w:val="0"/>
                  <w:marRight w:val="0"/>
                  <w:marTop w:val="0"/>
                  <w:marBottom w:val="0"/>
                  <w:divBdr>
                    <w:top w:val="none" w:sz="0" w:space="0" w:color="auto"/>
                    <w:left w:val="none" w:sz="0" w:space="0" w:color="auto"/>
                    <w:bottom w:val="none" w:sz="0" w:space="0" w:color="auto"/>
                    <w:right w:val="none" w:sz="0" w:space="0" w:color="auto"/>
                  </w:divBdr>
                </w:div>
                <w:div w:id="160268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6648">
          <w:marLeft w:val="0"/>
          <w:marRight w:val="0"/>
          <w:marTop w:val="0"/>
          <w:marBottom w:val="0"/>
          <w:divBdr>
            <w:top w:val="none" w:sz="0" w:space="0" w:color="auto"/>
            <w:left w:val="none" w:sz="0" w:space="0" w:color="auto"/>
            <w:bottom w:val="none" w:sz="0" w:space="0" w:color="auto"/>
            <w:right w:val="none" w:sz="0" w:space="0" w:color="auto"/>
          </w:divBdr>
        </w:div>
        <w:div w:id="152835347">
          <w:marLeft w:val="0"/>
          <w:marRight w:val="0"/>
          <w:marTop w:val="0"/>
          <w:marBottom w:val="0"/>
          <w:divBdr>
            <w:top w:val="none" w:sz="0" w:space="0" w:color="auto"/>
            <w:left w:val="none" w:sz="0" w:space="0" w:color="auto"/>
            <w:bottom w:val="none" w:sz="0" w:space="0" w:color="auto"/>
            <w:right w:val="none" w:sz="0" w:space="0" w:color="auto"/>
          </w:divBdr>
          <w:divsChild>
            <w:div w:id="2033607584">
              <w:marLeft w:val="0"/>
              <w:marRight w:val="0"/>
              <w:marTop w:val="0"/>
              <w:marBottom w:val="0"/>
              <w:divBdr>
                <w:top w:val="none" w:sz="0" w:space="0" w:color="auto"/>
                <w:left w:val="none" w:sz="0" w:space="0" w:color="auto"/>
                <w:bottom w:val="none" w:sz="0" w:space="0" w:color="auto"/>
                <w:right w:val="none" w:sz="0" w:space="0" w:color="auto"/>
              </w:divBdr>
            </w:div>
          </w:divsChild>
        </w:div>
        <w:div w:id="176241497">
          <w:marLeft w:val="0"/>
          <w:marRight w:val="0"/>
          <w:marTop w:val="0"/>
          <w:marBottom w:val="0"/>
          <w:divBdr>
            <w:top w:val="none" w:sz="0" w:space="0" w:color="auto"/>
            <w:left w:val="none" w:sz="0" w:space="0" w:color="auto"/>
            <w:bottom w:val="none" w:sz="0" w:space="0" w:color="auto"/>
            <w:right w:val="none" w:sz="0" w:space="0" w:color="auto"/>
          </w:divBdr>
          <w:divsChild>
            <w:div w:id="532032976">
              <w:marLeft w:val="0"/>
              <w:marRight w:val="0"/>
              <w:marTop w:val="0"/>
              <w:marBottom w:val="0"/>
              <w:divBdr>
                <w:top w:val="none" w:sz="0" w:space="0" w:color="auto"/>
                <w:left w:val="none" w:sz="0" w:space="0" w:color="auto"/>
                <w:bottom w:val="none" w:sz="0" w:space="0" w:color="auto"/>
                <w:right w:val="none" w:sz="0" w:space="0" w:color="auto"/>
              </w:divBdr>
            </w:div>
          </w:divsChild>
        </w:div>
        <w:div w:id="272514139">
          <w:marLeft w:val="0"/>
          <w:marRight w:val="0"/>
          <w:marTop w:val="0"/>
          <w:marBottom w:val="0"/>
          <w:divBdr>
            <w:top w:val="none" w:sz="0" w:space="0" w:color="auto"/>
            <w:left w:val="none" w:sz="0" w:space="0" w:color="auto"/>
            <w:bottom w:val="none" w:sz="0" w:space="0" w:color="auto"/>
            <w:right w:val="none" w:sz="0" w:space="0" w:color="auto"/>
          </w:divBdr>
        </w:div>
        <w:div w:id="281308846">
          <w:marLeft w:val="0"/>
          <w:marRight w:val="0"/>
          <w:marTop w:val="0"/>
          <w:marBottom w:val="0"/>
          <w:divBdr>
            <w:top w:val="none" w:sz="0" w:space="0" w:color="auto"/>
            <w:left w:val="none" w:sz="0" w:space="0" w:color="auto"/>
            <w:bottom w:val="none" w:sz="0" w:space="0" w:color="auto"/>
            <w:right w:val="none" w:sz="0" w:space="0" w:color="auto"/>
          </w:divBdr>
        </w:div>
        <w:div w:id="358625399">
          <w:marLeft w:val="0"/>
          <w:marRight w:val="0"/>
          <w:marTop w:val="0"/>
          <w:marBottom w:val="0"/>
          <w:divBdr>
            <w:top w:val="none" w:sz="0" w:space="0" w:color="auto"/>
            <w:left w:val="none" w:sz="0" w:space="0" w:color="auto"/>
            <w:bottom w:val="none" w:sz="0" w:space="0" w:color="auto"/>
            <w:right w:val="none" w:sz="0" w:space="0" w:color="auto"/>
          </w:divBdr>
        </w:div>
        <w:div w:id="445200279">
          <w:marLeft w:val="0"/>
          <w:marRight w:val="0"/>
          <w:marTop w:val="0"/>
          <w:marBottom w:val="0"/>
          <w:divBdr>
            <w:top w:val="none" w:sz="0" w:space="0" w:color="auto"/>
            <w:left w:val="none" w:sz="0" w:space="0" w:color="auto"/>
            <w:bottom w:val="none" w:sz="0" w:space="0" w:color="auto"/>
            <w:right w:val="none" w:sz="0" w:space="0" w:color="auto"/>
          </w:divBdr>
          <w:divsChild>
            <w:div w:id="551841917">
              <w:marLeft w:val="0"/>
              <w:marRight w:val="0"/>
              <w:marTop w:val="0"/>
              <w:marBottom w:val="0"/>
              <w:divBdr>
                <w:top w:val="none" w:sz="0" w:space="0" w:color="auto"/>
                <w:left w:val="none" w:sz="0" w:space="0" w:color="auto"/>
                <w:bottom w:val="none" w:sz="0" w:space="0" w:color="auto"/>
                <w:right w:val="none" w:sz="0" w:space="0" w:color="auto"/>
              </w:divBdr>
            </w:div>
          </w:divsChild>
        </w:div>
        <w:div w:id="566962789">
          <w:marLeft w:val="0"/>
          <w:marRight w:val="0"/>
          <w:marTop w:val="0"/>
          <w:marBottom w:val="0"/>
          <w:divBdr>
            <w:top w:val="none" w:sz="0" w:space="0" w:color="auto"/>
            <w:left w:val="none" w:sz="0" w:space="0" w:color="auto"/>
            <w:bottom w:val="none" w:sz="0" w:space="0" w:color="auto"/>
            <w:right w:val="none" w:sz="0" w:space="0" w:color="auto"/>
          </w:divBdr>
        </w:div>
        <w:div w:id="609779501">
          <w:marLeft w:val="0"/>
          <w:marRight w:val="0"/>
          <w:marTop w:val="0"/>
          <w:marBottom w:val="0"/>
          <w:divBdr>
            <w:top w:val="none" w:sz="0" w:space="0" w:color="auto"/>
            <w:left w:val="none" w:sz="0" w:space="0" w:color="auto"/>
            <w:bottom w:val="none" w:sz="0" w:space="0" w:color="auto"/>
            <w:right w:val="none" w:sz="0" w:space="0" w:color="auto"/>
          </w:divBdr>
        </w:div>
        <w:div w:id="657734823">
          <w:marLeft w:val="0"/>
          <w:marRight w:val="0"/>
          <w:marTop w:val="0"/>
          <w:marBottom w:val="0"/>
          <w:divBdr>
            <w:top w:val="none" w:sz="0" w:space="0" w:color="auto"/>
            <w:left w:val="none" w:sz="0" w:space="0" w:color="auto"/>
            <w:bottom w:val="none" w:sz="0" w:space="0" w:color="auto"/>
            <w:right w:val="none" w:sz="0" w:space="0" w:color="auto"/>
          </w:divBdr>
        </w:div>
        <w:div w:id="669597580">
          <w:marLeft w:val="0"/>
          <w:marRight w:val="0"/>
          <w:marTop w:val="0"/>
          <w:marBottom w:val="0"/>
          <w:divBdr>
            <w:top w:val="none" w:sz="0" w:space="0" w:color="auto"/>
            <w:left w:val="none" w:sz="0" w:space="0" w:color="auto"/>
            <w:bottom w:val="none" w:sz="0" w:space="0" w:color="auto"/>
            <w:right w:val="none" w:sz="0" w:space="0" w:color="auto"/>
          </w:divBdr>
        </w:div>
        <w:div w:id="766117467">
          <w:marLeft w:val="0"/>
          <w:marRight w:val="0"/>
          <w:marTop w:val="0"/>
          <w:marBottom w:val="0"/>
          <w:divBdr>
            <w:top w:val="none" w:sz="0" w:space="0" w:color="auto"/>
            <w:left w:val="none" w:sz="0" w:space="0" w:color="auto"/>
            <w:bottom w:val="none" w:sz="0" w:space="0" w:color="auto"/>
            <w:right w:val="none" w:sz="0" w:space="0" w:color="auto"/>
          </w:divBdr>
        </w:div>
        <w:div w:id="782303468">
          <w:marLeft w:val="0"/>
          <w:marRight w:val="0"/>
          <w:marTop w:val="0"/>
          <w:marBottom w:val="0"/>
          <w:divBdr>
            <w:top w:val="none" w:sz="0" w:space="0" w:color="auto"/>
            <w:left w:val="none" w:sz="0" w:space="0" w:color="auto"/>
            <w:bottom w:val="none" w:sz="0" w:space="0" w:color="auto"/>
            <w:right w:val="none" w:sz="0" w:space="0" w:color="auto"/>
          </w:divBdr>
        </w:div>
        <w:div w:id="907109375">
          <w:marLeft w:val="0"/>
          <w:marRight w:val="0"/>
          <w:marTop w:val="0"/>
          <w:marBottom w:val="0"/>
          <w:divBdr>
            <w:top w:val="none" w:sz="0" w:space="0" w:color="auto"/>
            <w:left w:val="none" w:sz="0" w:space="0" w:color="auto"/>
            <w:bottom w:val="none" w:sz="0" w:space="0" w:color="auto"/>
            <w:right w:val="none" w:sz="0" w:space="0" w:color="auto"/>
          </w:divBdr>
        </w:div>
        <w:div w:id="924338927">
          <w:marLeft w:val="0"/>
          <w:marRight w:val="0"/>
          <w:marTop w:val="0"/>
          <w:marBottom w:val="0"/>
          <w:divBdr>
            <w:top w:val="none" w:sz="0" w:space="0" w:color="auto"/>
            <w:left w:val="none" w:sz="0" w:space="0" w:color="auto"/>
            <w:bottom w:val="none" w:sz="0" w:space="0" w:color="auto"/>
            <w:right w:val="none" w:sz="0" w:space="0" w:color="auto"/>
          </w:divBdr>
        </w:div>
        <w:div w:id="1030839249">
          <w:marLeft w:val="0"/>
          <w:marRight w:val="0"/>
          <w:marTop w:val="0"/>
          <w:marBottom w:val="0"/>
          <w:divBdr>
            <w:top w:val="none" w:sz="0" w:space="0" w:color="auto"/>
            <w:left w:val="none" w:sz="0" w:space="0" w:color="auto"/>
            <w:bottom w:val="none" w:sz="0" w:space="0" w:color="auto"/>
            <w:right w:val="none" w:sz="0" w:space="0" w:color="auto"/>
          </w:divBdr>
          <w:divsChild>
            <w:div w:id="1406223013">
              <w:marLeft w:val="0"/>
              <w:marRight w:val="0"/>
              <w:marTop w:val="0"/>
              <w:marBottom w:val="0"/>
              <w:divBdr>
                <w:top w:val="none" w:sz="0" w:space="0" w:color="auto"/>
                <w:left w:val="none" w:sz="0" w:space="0" w:color="auto"/>
                <w:bottom w:val="none" w:sz="0" w:space="0" w:color="auto"/>
                <w:right w:val="none" w:sz="0" w:space="0" w:color="auto"/>
              </w:divBdr>
              <w:divsChild>
                <w:div w:id="11374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1198">
          <w:marLeft w:val="0"/>
          <w:marRight w:val="0"/>
          <w:marTop w:val="0"/>
          <w:marBottom w:val="0"/>
          <w:divBdr>
            <w:top w:val="none" w:sz="0" w:space="0" w:color="auto"/>
            <w:left w:val="none" w:sz="0" w:space="0" w:color="auto"/>
            <w:bottom w:val="none" w:sz="0" w:space="0" w:color="auto"/>
            <w:right w:val="none" w:sz="0" w:space="0" w:color="auto"/>
          </w:divBdr>
          <w:divsChild>
            <w:div w:id="1163014142">
              <w:marLeft w:val="0"/>
              <w:marRight w:val="0"/>
              <w:marTop w:val="0"/>
              <w:marBottom w:val="0"/>
              <w:divBdr>
                <w:top w:val="none" w:sz="0" w:space="0" w:color="auto"/>
                <w:left w:val="none" w:sz="0" w:space="0" w:color="auto"/>
                <w:bottom w:val="none" w:sz="0" w:space="0" w:color="auto"/>
                <w:right w:val="none" w:sz="0" w:space="0" w:color="auto"/>
              </w:divBdr>
            </w:div>
          </w:divsChild>
        </w:div>
        <w:div w:id="1215123886">
          <w:marLeft w:val="0"/>
          <w:marRight w:val="0"/>
          <w:marTop w:val="0"/>
          <w:marBottom w:val="0"/>
          <w:divBdr>
            <w:top w:val="none" w:sz="0" w:space="0" w:color="auto"/>
            <w:left w:val="none" w:sz="0" w:space="0" w:color="auto"/>
            <w:bottom w:val="none" w:sz="0" w:space="0" w:color="auto"/>
            <w:right w:val="none" w:sz="0" w:space="0" w:color="auto"/>
          </w:divBdr>
        </w:div>
        <w:div w:id="1393312114">
          <w:marLeft w:val="0"/>
          <w:marRight w:val="0"/>
          <w:marTop w:val="0"/>
          <w:marBottom w:val="0"/>
          <w:divBdr>
            <w:top w:val="none" w:sz="0" w:space="0" w:color="auto"/>
            <w:left w:val="none" w:sz="0" w:space="0" w:color="auto"/>
            <w:bottom w:val="none" w:sz="0" w:space="0" w:color="auto"/>
            <w:right w:val="none" w:sz="0" w:space="0" w:color="auto"/>
          </w:divBdr>
        </w:div>
        <w:div w:id="1453867603">
          <w:marLeft w:val="0"/>
          <w:marRight w:val="0"/>
          <w:marTop w:val="0"/>
          <w:marBottom w:val="0"/>
          <w:divBdr>
            <w:top w:val="none" w:sz="0" w:space="0" w:color="auto"/>
            <w:left w:val="none" w:sz="0" w:space="0" w:color="auto"/>
            <w:bottom w:val="none" w:sz="0" w:space="0" w:color="auto"/>
            <w:right w:val="none" w:sz="0" w:space="0" w:color="auto"/>
          </w:divBdr>
        </w:div>
        <w:div w:id="1514105160">
          <w:marLeft w:val="0"/>
          <w:marRight w:val="0"/>
          <w:marTop w:val="0"/>
          <w:marBottom w:val="0"/>
          <w:divBdr>
            <w:top w:val="none" w:sz="0" w:space="0" w:color="auto"/>
            <w:left w:val="none" w:sz="0" w:space="0" w:color="auto"/>
            <w:bottom w:val="none" w:sz="0" w:space="0" w:color="auto"/>
            <w:right w:val="none" w:sz="0" w:space="0" w:color="auto"/>
          </w:divBdr>
        </w:div>
        <w:div w:id="1659529142">
          <w:marLeft w:val="0"/>
          <w:marRight w:val="0"/>
          <w:marTop w:val="0"/>
          <w:marBottom w:val="0"/>
          <w:divBdr>
            <w:top w:val="none" w:sz="0" w:space="0" w:color="auto"/>
            <w:left w:val="none" w:sz="0" w:space="0" w:color="auto"/>
            <w:bottom w:val="none" w:sz="0" w:space="0" w:color="auto"/>
            <w:right w:val="none" w:sz="0" w:space="0" w:color="auto"/>
          </w:divBdr>
        </w:div>
        <w:div w:id="1666014464">
          <w:marLeft w:val="0"/>
          <w:marRight w:val="0"/>
          <w:marTop w:val="0"/>
          <w:marBottom w:val="0"/>
          <w:divBdr>
            <w:top w:val="none" w:sz="0" w:space="0" w:color="auto"/>
            <w:left w:val="none" w:sz="0" w:space="0" w:color="auto"/>
            <w:bottom w:val="none" w:sz="0" w:space="0" w:color="auto"/>
            <w:right w:val="none" w:sz="0" w:space="0" w:color="auto"/>
          </w:divBdr>
        </w:div>
        <w:div w:id="1670716475">
          <w:marLeft w:val="0"/>
          <w:marRight w:val="0"/>
          <w:marTop w:val="0"/>
          <w:marBottom w:val="0"/>
          <w:divBdr>
            <w:top w:val="none" w:sz="0" w:space="0" w:color="auto"/>
            <w:left w:val="none" w:sz="0" w:space="0" w:color="auto"/>
            <w:bottom w:val="none" w:sz="0" w:space="0" w:color="auto"/>
            <w:right w:val="none" w:sz="0" w:space="0" w:color="auto"/>
          </w:divBdr>
          <w:divsChild>
            <w:div w:id="292951311">
              <w:marLeft w:val="0"/>
              <w:marRight w:val="0"/>
              <w:marTop w:val="0"/>
              <w:marBottom w:val="0"/>
              <w:divBdr>
                <w:top w:val="none" w:sz="0" w:space="0" w:color="auto"/>
                <w:left w:val="none" w:sz="0" w:space="0" w:color="auto"/>
                <w:bottom w:val="none" w:sz="0" w:space="0" w:color="auto"/>
                <w:right w:val="none" w:sz="0" w:space="0" w:color="auto"/>
              </w:divBdr>
            </w:div>
          </w:divsChild>
        </w:div>
        <w:div w:id="1770737826">
          <w:marLeft w:val="0"/>
          <w:marRight w:val="0"/>
          <w:marTop w:val="0"/>
          <w:marBottom w:val="0"/>
          <w:divBdr>
            <w:top w:val="none" w:sz="0" w:space="0" w:color="auto"/>
            <w:left w:val="none" w:sz="0" w:space="0" w:color="auto"/>
            <w:bottom w:val="none" w:sz="0" w:space="0" w:color="auto"/>
            <w:right w:val="none" w:sz="0" w:space="0" w:color="auto"/>
          </w:divBdr>
          <w:divsChild>
            <w:div w:id="1608194850">
              <w:marLeft w:val="0"/>
              <w:marRight w:val="0"/>
              <w:marTop w:val="0"/>
              <w:marBottom w:val="0"/>
              <w:divBdr>
                <w:top w:val="none" w:sz="0" w:space="0" w:color="auto"/>
                <w:left w:val="none" w:sz="0" w:space="0" w:color="auto"/>
                <w:bottom w:val="none" w:sz="0" w:space="0" w:color="auto"/>
                <w:right w:val="none" w:sz="0" w:space="0" w:color="auto"/>
              </w:divBdr>
            </w:div>
          </w:divsChild>
        </w:div>
        <w:div w:id="2080663029">
          <w:marLeft w:val="0"/>
          <w:marRight w:val="0"/>
          <w:marTop w:val="0"/>
          <w:marBottom w:val="0"/>
          <w:divBdr>
            <w:top w:val="none" w:sz="0" w:space="0" w:color="auto"/>
            <w:left w:val="none" w:sz="0" w:space="0" w:color="auto"/>
            <w:bottom w:val="none" w:sz="0" w:space="0" w:color="auto"/>
            <w:right w:val="none" w:sz="0" w:space="0" w:color="auto"/>
          </w:divBdr>
        </w:div>
        <w:div w:id="2139031470">
          <w:marLeft w:val="0"/>
          <w:marRight w:val="0"/>
          <w:marTop w:val="0"/>
          <w:marBottom w:val="0"/>
          <w:divBdr>
            <w:top w:val="none" w:sz="0" w:space="0" w:color="auto"/>
            <w:left w:val="none" w:sz="0" w:space="0" w:color="auto"/>
            <w:bottom w:val="none" w:sz="0" w:space="0" w:color="auto"/>
            <w:right w:val="none" w:sz="0" w:space="0" w:color="auto"/>
          </w:divBdr>
        </w:div>
      </w:divsChild>
    </w:div>
    <w:div w:id="279386496">
      <w:bodyDiv w:val="1"/>
      <w:marLeft w:val="0"/>
      <w:marRight w:val="0"/>
      <w:marTop w:val="0"/>
      <w:marBottom w:val="0"/>
      <w:divBdr>
        <w:top w:val="none" w:sz="0" w:space="0" w:color="auto"/>
        <w:left w:val="none" w:sz="0" w:space="0" w:color="auto"/>
        <w:bottom w:val="none" w:sz="0" w:space="0" w:color="auto"/>
        <w:right w:val="none" w:sz="0" w:space="0" w:color="auto"/>
      </w:divBdr>
      <w:divsChild>
        <w:div w:id="92284664">
          <w:marLeft w:val="0"/>
          <w:marRight w:val="0"/>
          <w:marTop w:val="0"/>
          <w:marBottom w:val="0"/>
          <w:divBdr>
            <w:top w:val="none" w:sz="0" w:space="0" w:color="auto"/>
            <w:left w:val="none" w:sz="0" w:space="0" w:color="auto"/>
            <w:bottom w:val="none" w:sz="0" w:space="0" w:color="auto"/>
            <w:right w:val="none" w:sz="0" w:space="0" w:color="auto"/>
          </w:divBdr>
        </w:div>
        <w:div w:id="321813748">
          <w:marLeft w:val="0"/>
          <w:marRight w:val="0"/>
          <w:marTop w:val="0"/>
          <w:marBottom w:val="0"/>
          <w:divBdr>
            <w:top w:val="none" w:sz="0" w:space="0" w:color="auto"/>
            <w:left w:val="none" w:sz="0" w:space="0" w:color="auto"/>
            <w:bottom w:val="none" w:sz="0" w:space="0" w:color="auto"/>
            <w:right w:val="none" w:sz="0" w:space="0" w:color="auto"/>
          </w:divBdr>
        </w:div>
        <w:div w:id="369259718">
          <w:marLeft w:val="0"/>
          <w:marRight w:val="0"/>
          <w:marTop w:val="0"/>
          <w:marBottom w:val="0"/>
          <w:divBdr>
            <w:top w:val="none" w:sz="0" w:space="0" w:color="auto"/>
            <w:left w:val="none" w:sz="0" w:space="0" w:color="auto"/>
            <w:bottom w:val="none" w:sz="0" w:space="0" w:color="auto"/>
            <w:right w:val="none" w:sz="0" w:space="0" w:color="auto"/>
          </w:divBdr>
        </w:div>
        <w:div w:id="1112483202">
          <w:marLeft w:val="0"/>
          <w:marRight w:val="0"/>
          <w:marTop w:val="0"/>
          <w:marBottom w:val="0"/>
          <w:divBdr>
            <w:top w:val="none" w:sz="0" w:space="0" w:color="auto"/>
            <w:left w:val="none" w:sz="0" w:space="0" w:color="auto"/>
            <w:bottom w:val="none" w:sz="0" w:space="0" w:color="auto"/>
            <w:right w:val="none" w:sz="0" w:space="0" w:color="auto"/>
          </w:divBdr>
        </w:div>
        <w:div w:id="1257326277">
          <w:marLeft w:val="0"/>
          <w:marRight w:val="0"/>
          <w:marTop w:val="0"/>
          <w:marBottom w:val="0"/>
          <w:divBdr>
            <w:top w:val="none" w:sz="0" w:space="0" w:color="auto"/>
            <w:left w:val="none" w:sz="0" w:space="0" w:color="auto"/>
            <w:bottom w:val="none" w:sz="0" w:space="0" w:color="auto"/>
            <w:right w:val="none" w:sz="0" w:space="0" w:color="auto"/>
          </w:divBdr>
          <w:divsChild>
            <w:div w:id="255285626">
              <w:marLeft w:val="0"/>
              <w:marRight w:val="0"/>
              <w:marTop w:val="0"/>
              <w:marBottom w:val="0"/>
              <w:divBdr>
                <w:top w:val="none" w:sz="0" w:space="0" w:color="auto"/>
                <w:left w:val="none" w:sz="0" w:space="0" w:color="auto"/>
                <w:bottom w:val="none" w:sz="0" w:space="0" w:color="auto"/>
                <w:right w:val="none" w:sz="0" w:space="0" w:color="auto"/>
              </w:divBdr>
            </w:div>
          </w:divsChild>
        </w:div>
        <w:div w:id="1858693111">
          <w:marLeft w:val="0"/>
          <w:marRight w:val="0"/>
          <w:marTop w:val="0"/>
          <w:marBottom w:val="0"/>
          <w:divBdr>
            <w:top w:val="none" w:sz="0" w:space="0" w:color="auto"/>
            <w:left w:val="none" w:sz="0" w:space="0" w:color="auto"/>
            <w:bottom w:val="none" w:sz="0" w:space="0" w:color="auto"/>
            <w:right w:val="none" w:sz="0" w:space="0" w:color="auto"/>
          </w:divBdr>
          <w:divsChild>
            <w:div w:id="208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5426">
      <w:bodyDiv w:val="1"/>
      <w:marLeft w:val="0"/>
      <w:marRight w:val="0"/>
      <w:marTop w:val="0"/>
      <w:marBottom w:val="0"/>
      <w:divBdr>
        <w:top w:val="none" w:sz="0" w:space="0" w:color="auto"/>
        <w:left w:val="none" w:sz="0" w:space="0" w:color="auto"/>
        <w:bottom w:val="none" w:sz="0" w:space="0" w:color="auto"/>
        <w:right w:val="none" w:sz="0" w:space="0" w:color="auto"/>
      </w:divBdr>
      <w:divsChild>
        <w:div w:id="201984241">
          <w:marLeft w:val="0"/>
          <w:marRight w:val="0"/>
          <w:marTop w:val="0"/>
          <w:marBottom w:val="0"/>
          <w:divBdr>
            <w:top w:val="none" w:sz="0" w:space="0" w:color="auto"/>
            <w:left w:val="none" w:sz="0" w:space="0" w:color="auto"/>
            <w:bottom w:val="none" w:sz="0" w:space="0" w:color="auto"/>
            <w:right w:val="none" w:sz="0" w:space="0" w:color="auto"/>
          </w:divBdr>
        </w:div>
        <w:div w:id="208274219">
          <w:marLeft w:val="0"/>
          <w:marRight w:val="0"/>
          <w:marTop w:val="0"/>
          <w:marBottom w:val="0"/>
          <w:divBdr>
            <w:top w:val="none" w:sz="0" w:space="0" w:color="auto"/>
            <w:left w:val="none" w:sz="0" w:space="0" w:color="auto"/>
            <w:bottom w:val="none" w:sz="0" w:space="0" w:color="auto"/>
            <w:right w:val="none" w:sz="0" w:space="0" w:color="auto"/>
          </w:divBdr>
          <w:divsChild>
            <w:div w:id="1402678846">
              <w:marLeft w:val="0"/>
              <w:marRight w:val="0"/>
              <w:marTop w:val="0"/>
              <w:marBottom w:val="0"/>
              <w:divBdr>
                <w:top w:val="none" w:sz="0" w:space="0" w:color="auto"/>
                <w:left w:val="none" w:sz="0" w:space="0" w:color="auto"/>
                <w:bottom w:val="none" w:sz="0" w:space="0" w:color="auto"/>
                <w:right w:val="none" w:sz="0" w:space="0" w:color="auto"/>
              </w:divBdr>
            </w:div>
          </w:divsChild>
        </w:div>
        <w:div w:id="407769023">
          <w:marLeft w:val="0"/>
          <w:marRight w:val="0"/>
          <w:marTop w:val="0"/>
          <w:marBottom w:val="0"/>
          <w:divBdr>
            <w:top w:val="none" w:sz="0" w:space="0" w:color="auto"/>
            <w:left w:val="none" w:sz="0" w:space="0" w:color="auto"/>
            <w:bottom w:val="none" w:sz="0" w:space="0" w:color="auto"/>
            <w:right w:val="none" w:sz="0" w:space="0" w:color="auto"/>
          </w:divBdr>
        </w:div>
        <w:div w:id="412774348">
          <w:marLeft w:val="0"/>
          <w:marRight w:val="0"/>
          <w:marTop w:val="0"/>
          <w:marBottom w:val="0"/>
          <w:divBdr>
            <w:top w:val="none" w:sz="0" w:space="0" w:color="auto"/>
            <w:left w:val="none" w:sz="0" w:space="0" w:color="auto"/>
            <w:bottom w:val="none" w:sz="0" w:space="0" w:color="auto"/>
            <w:right w:val="none" w:sz="0" w:space="0" w:color="auto"/>
          </w:divBdr>
          <w:divsChild>
            <w:div w:id="1523546935">
              <w:marLeft w:val="0"/>
              <w:marRight w:val="0"/>
              <w:marTop w:val="0"/>
              <w:marBottom w:val="0"/>
              <w:divBdr>
                <w:top w:val="none" w:sz="0" w:space="0" w:color="auto"/>
                <w:left w:val="none" w:sz="0" w:space="0" w:color="auto"/>
                <w:bottom w:val="none" w:sz="0" w:space="0" w:color="auto"/>
                <w:right w:val="none" w:sz="0" w:space="0" w:color="auto"/>
              </w:divBdr>
            </w:div>
          </w:divsChild>
        </w:div>
        <w:div w:id="442455925">
          <w:marLeft w:val="0"/>
          <w:marRight w:val="0"/>
          <w:marTop w:val="0"/>
          <w:marBottom w:val="0"/>
          <w:divBdr>
            <w:top w:val="none" w:sz="0" w:space="0" w:color="auto"/>
            <w:left w:val="none" w:sz="0" w:space="0" w:color="auto"/>
            <w:bottom w:val="none" w:sz="0" w:space="0" w:color="auto"/>
            <w:right w:val="none" w:sz="0" w:space="0" w:color="auto"/>
          </w:divBdr>
        </w:div>
        <w:div w:id="527446467">
          <w:marLeft w:val="0"/>
          <w:marRight w:val="0"/>
          <w:marTop w:val="0"/>
          <w:marBottom w:val="0"/>
          <w:divBdr>
            <w:top w:val="none" w:sz="0" w:space="0" w:color="auto"/>
            <w:left w:val="none" w:sz="0" w:space="0" w:color="auto"/>
            <w:bottom w:val="none" w:sz="0" w:space="0" w:color="auto"/>
            <w:right w:val="none" w:sz="0" w:space="0" w:color="auto"/>
          </w:divBdr>
        </w:div>
        <w:div w:id="596913584">
          <w:marLeft w:val="0"/>
          <w:marRight w:val="0"/>
          <w:marTop w:val="0"/>
          <w:marBottom w:val="0"/>
          <w:divBdr>
            <w:top w:val="none" w:sz="0" w:space="0" w:color="auto"/>
            <w:left w:val="none" w:sz="0" w:space="0" w:color="auto"/>
            <w:bottom w:val="none" w:sz="0" w:space="0" w:color="auto"/>
            <w:right w:val="none" w:sz="0" w:space="0" w:color="auto"/>
          </w:divBdr>
          <w:divsChild>
            <w:div w:id="2121876909">
              <w:marLeft w:val="0"/>
              <w:marRight w:val="0"/>
              <w:marTop w:val="0"/>
              <w:marBottom w:val="0"/>
              <w:divBdr>
                <w:top w:val="none" w:sz="0" w:space="0" w:color="auto"/>
                <w:left w:val="none" w:sz="0" w:space="0" w:color="auto"/>
                <w:bottom w:val="none" w:sz="0" w:space="0" w:color="auto"/>
                <w:right w:val="none" w:sz="0" w:space="0" w:color="auto"/>
              </w:divBdr>
              <w:divsChild>
                <w:div w:id="401147506">
                  <w:marLeft w:val="0"/>
                  <w:marRight w:val="0"/>
                  <w:marTop w:val="0"/>
                  <w:marBottom w:val="0"/>
                  <w:divBdr>
                    <w:top w:val="none" w:sz="0" w:space="0" w:color="auto"/>
                    <w:left w:val="none" w:sz="0" w:space="0" w:color="auto"/>
                    <w:bottom w:val="none" w:sz="0" w:space="0" w:color="auto"/>
                    <w:right w:val="none" w:sz="0" w:space="0" w:color="auto"/>
                  </w:divBdr>
                </w:div>
                <w:div w:id="11221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47600">
          <w:marLeft w:val="0"/>
          <w:marRight w:val="0"/>
          <w:marTop w:val="0"/>
          <w:marBottom w:val="0"/>
          <w:divBdr>
            <w:top w:val="none" w:sz="0" w:space="0" w:color="auto"/>
            <w:left w:val="none" w:sz="0" w:space="0" w:color="auto"/>
            <w:bottom w:val="none" w:sz="0" w:space="0" w:color="auto"/>
            <w:right w:val="none" w:sz="0" w:space="0" w:color="auto"/>
          </w:divBdr>
          <w:divsChild>
            <w:div w:id="199245382">
              <w:marLeft w:val="0"/>
              <w:marRight w:val="0"/>
              <w:marTop w:val="0"/>
              <w:marBottom w:val="0"/>
              <w:divBdr>
                <w:top w:val="none" w:sz="0" w:space="0" w:color="auto"/>
                <w:left w:val="none" w:sz="0" w:space="0" w:color="auto"/>
                <w:bottom w:val="none" w:sz="0" w:space="0" w:color="auto"/>
                <w:right w:val="none" w:sz="0" w:space="0" w:color="auto"/>
              </w:divBdr>
            </w:div>
          </w:divsChild>
        </w:div>
        <w:div w:id="651720078">
          <w:marLeft w:val="0"/>
          <w:marRight w:val="0"/>
          <w:marTop w:val="0"/>
          <w:marBottom w:val="0"/>
          <w:divBdr>
            <w:top w:val="none" w:sz="0" w:space="0" w:color="auto"/>
            <w:left w:val="none" w:sz="0" w:space="0" w:color="auto"/>
            <w:bottom w:val="none" w:sz="0" w:space="0" w:color="auto"/>
            <w:right w:val="none" w:sz="0" w:space="0" w:color="auto"/>
          </w:divBdr>
        </w:div>
        <w:div w:id="1065639574">
          <w:marLeft w:val="0"/>
          <w:marRight w:val="0"/>
          <w:marTop w:val="0"/>
          <w:marBottom w:val="0"/>
          <w:divBdr>
            <w:top w:val="none" w:sz="0" w:space="0" w:color="auto"/>
            <w:left w:val="none" w:sz="0" w:space="0" w:color="auto"/>
            <w:bottom w:val="none" w:sz="0" w:space="0" w:color="auto"/>
            <w:right w:val="none" w:sz="0" w:space="0" w:color="auto"/>
          </w:divBdr>
          <w:divsChild>
            <w:div w:id="123742312">
              <w:marLeft w:val="0"/>
              <w:marRight w:val="0"/>
              <w:marTop w:val="0"/>
              <w:marBottom w:val="0"/>
              <w:divBdr>
                <w:top w:val="none" w:sz="0" w:space="0" w:color="auto"/>
                <w:left w:val="none" w:sz="0" w:space="0" w:color="auto"/>
                <w:bottom w:val="none" w:sz="0" w:space="0" w:color="auto"/>
                <w:right w:val="none" w:sz="0" w:space="0" w:color="auto"/>
              </w:divBdr>
            </w:div>
          </w:divsChild>
        </w:div>
        <w:div w:id="1371489828">
          <w:marLeft w:val="0"/>
          <w:marRight w:val="0"/>
          <w:marTop w:val="0"/>
          <w:marBottom w:val="0"/>
          <w:divBdr>
            <w:top w:val="none" w:sz="0" w:space="0" w:color="auto"/>
            <w:left w:val="none" w:sz="0" w:space="0" w:color="auto"/>
            <w:bottom w:val="none" w:sz="0" w:space="0" w:color="auto"/>
            <w:right w:val="none" w:sz="0" w:space="0" w:color="auto"/>
          </w:divBdr>
        </w:div>
        <w:div w:id="1454859905">
          <w:marLeft w:val="0"/>
          <w:marRight w:val="0"/>
          <w:marTop w:val="0"/>
          <w:marBottom w:val="0"/>
          <w:divBdr>
            <w:top w:val="none" w:sz="0" w:space="0" w:color="auto"/>
            <w:left w:val="none" w:sz="0" w:space="0" w:color="auto"/>
            <w:bottom w:val="none" w:sz="0" w:space="0" w:color="auto"/>
            <w:right w:val="none" w:sz="0" w:space="0" w:color="auto"/>
          </w:divBdr>
          <w:divsChild>
            <w:div w:id="1974215544">
              <w:marLeft w:val="0"/>
              <w:marRight w:val="0"/>
              <w:marTop w:val="0"/>
              <w:marBottom w:val="0"/>
              <w:divBdr>
                <w:top w:val="none" w:sz="0" w:space="0" w:color="auto"/>
                <w:left w:val="none" w:sz="0" w:space="0" w:color="auto"/>
                <w:bottom w:val="none" w:sz="0" w:space="0" w:color="auto"/>
                <w:right w:val="none" w:sz="0" w:space="0" w:color="auto"/>
              </w:divBdr>
            </w:div>
          </w:divsChild>
        </w:div>
        <w:div w:id="1475681703">
          <w:marLeft w:val="0"/>
          <w:marRight w:val="0"/>
          <w:marTop w:val="0"/>
          <w:marBottom w:val="0"/>
          <w:divBdr>
            <w:top w:val="none" w:sz="0" w:space="0" w:color="auto"/>
            <w:left w:val="none" w:sz="0" w:space="0" w:color="auto"/>
            <w:bottom w:val="none" w:sz="0" w:space="0" w:color="auto"/>
            <w:right w:val="none" w:sz="0" w:space="0" w:color="auto"/>
          </w:divBdr>
          <w:divsChild>
            <w:div w:id="353459095">
              <w:marLeft w:val="0"/>
              <w:marRight w:val="0"/>
              <w:marTop w:val="0"/>
              <w:marBottom w:val="0"/>
              <w:divBdr>
                <w:top w:val="none" w:sz="0" w:space="0" w:color="auto"/>
                <w:left w:val="none" w:sz="0" w:space="0" w:color="auto"/>
                <w:bottom w:val="none" w:sz="0" w:space="0" w:color="auto"/>
                <w:right w:val="none" w:sz="0" w:space="0" w:color="auto"/>
              </w:divBdr>
            </w:div>
          </w:divsChild>
        </w:div>
        <w:div w:id="1487814917">
          <w:marLeft w:val="0"/>
          <w:marRight w:val="0"/>
          <w:marTop w:val="0"/>
          <w:marBottom w:val="0"/>
          <w:divBdr>
            <w:top w:val="none" w:sz="0" w:space="0" w:color="auto"/>
            <w:left w:val="none" w:sz="0" w:space="0" w:color="auto"/>
            <w:bottom w:val="none" w:sz="0" w:space="0" w:color="auto"/>
            <w:right w:val="none" w:sz="0" w:space="0" w:color="auto"/>
          </w:divBdr>
        </w:div>
        <w:div w:id="1637878487">
          <w:marLeft w:val="0"/>
          <w:marRight w:val="0"/>
          <w:marTop w:val="0"/>
          <w:marBottom w:val="0"/>
          <w:divBdr>
            <w:top w:val="none" w:sz="0" w:space="0" w:color="auto"/>
            <w:left w:val="none" w:sz="0" w:space="0" w:color="auto"/>
            <w:bottom w:val="none" w:sz="0" w:space="0" w:color="auto"/>
            <w:right w:val="none" w:sz="0" w:space="0" w:color="auto"/>
          </w:divBdr>
        </w:div>
        <w:div w:id="1745953841">
          <w:marLeft w:val="0"/>
          <w:marRight w:val="0"/>
          <w:marTop w:val="0"/>
          <w:marBottom w:val="0"/>
          <w:divBdr>
            <w:top w:val="none" w:sz="0" w:space="0" w:color="auto"/>
            <w:left w:val="none" w:sz="0" w:space="0" w:color="auto"/>
            <w:bottom w:val="none" w:sz="0" w:space="0" w:color="auto"/>
            <w:right w:val="none" w:sz="0" w:space="0" w:color="auto"/>
          </w:divBdr>
        </w:div>
        <w:div w:id="2007391245">
          <w:marLeft w:val="0"/>
          <w:marRight w:val="0"/>
          <w:marTop w:val="0"/>
          <w:marBottom w:val="0"/>
          <w:divBdr>
            <w:top w:val="none" w:sz="0" w:space="0" w:color="auto"/>
            <w:left w:val="none" w:sz="0" w:space="0" w:color="auto"/>
            <w:bottom w:val="none" w:sz="0" w:space="0" w:color="auto"/>
            <w:right w:val="none" w:sz="0" w:space="0" w:color="auto"/>
          </w:divBdr>
        </w:div>
      </w:divsChild>
    </w:div>
    <w:div w:id="505286162">
      <w:bodyDiv w:val="1"/>
      <w:marLeft w:val="0"/>
      <w:marRight w:val="0"/>
      <w:marTop w:val="0"/>
      <w:marBottom w:val="0"/>
      <w:divBdr>
        <w:top w:val="none" w:sz="0" w:space="0" w:color="auto"/>
        <w:left w:val="none" w:sz="0" w:space="0" w:color="auto"/>
        <w:bottom w:val="none" w:sz="0" w:space="0" w:color="auto"/>
        <w:right w:val="none" w:sz="0" w:space="0" w:color="auto"/>
      </w:divBdr>
      <w:divsChild>
        <w:div w:id="286547777">
          <w:marLeft w:val="0"/>
          <w:marRight w:val="0"/>
          <w:marTop w:val="0"/>
          <w:marBottom w:val="0"/>
          <w:divBdr>
            <w:top w:val="none" w:sz="0" w:space="0" w:color="auto"/>
            <w:left w:val="none" w:sz="0" w:space="0" w:color="auto"/>
            <w:bottom w:val="none" w:sz="0" w:space="0" w:color="auto"/>
            <w:right w:val="none" w:sz="0" w:space="0" w:color="auto"/>
          </w:divBdr>
        </w:div>
        <w:div w:id="306470589">
          <w:marLeft w:val="0"/>
          <w:marRight w:val="0"/>
          <w:marTop w:val="0"/>
          <w:marBottom w:val="0"/>
          <w:divBdr>
            <w:top w:val="none" w:sz="0" w:space="0" w:color="auto"/>
            <w:left w:val="none" w:sz="0" w:space="0" w:color="auto"/>
            <w:bottom w:val="none" w:sz="0" w:space="0" w:color="auto"/>
            <w:right w:val="none" w:sz="0" w:space="0" w:color="auto"/>
          </w:divBdr>
          <w:divsChild>
            <w:div w:id="640623899">
              <w:marLeft w:val="0"/>
              <w:marRight w:val="0"/>
              <w:marTop w:val="0"/>
              <w:marBottom w:val="0"/>
              <w:divBdr>
                <w:top w:val="none" w:sz="0" w:space="0" w:color="auto"/>
                <w:left w:val="none" w:sz="0" w:space="0" w:color="auto"/>
                <w:bottom w:val="none" w:sz="0" w:space="0" w:color="auto"/>
                <w:right w:val="none" w:sz="0" w:space="0" w:color="auto"/>
              </w:divBdr>
            </w:div>
          </w:divsChild>
        </w:div>
        <w:div w:id="706418316">
          <w:marLeft w:val="0"/>
          <w:marRight w:val="0"/>
          <w:marTop w:val="0"/>
          <w:marBottom w:val="0"/>
          <w:divBdr>
            <w:top w:val="none" w:sz="0" w:space="0" w:color="auto"/>
            <w:left w:val="none" w:sz="0" w:space="0" w:color="auto"/>
            <w:bottom w:val="none" w:sz="0" w:space="0" w:color="auto"/>
            <w:right w:val="none" w:sz="0" w:space="0" w:color="auto"/>
          </w:divBdr>
        </w:div>
        <w:div w:id="747963570">
          <w:marLeft w:val="0"/>
          <w:marRight w:val="0"/>
          <w:marTop w:val="0"/>
          <w:marBottom w:val="0"/>
          <w:divBdr>
            <w:top w:val="none" w:sz="0" w:space="0" w:color="auto"/>
            <w:left w:val="none" w:sz="0" w:space="0" w:color="auto"/>
            <w:bottom w:val="none" w:sz="0" w:space="0" w:color="auto"/>
            <w:right w:val="none" w:sz="0" w:space="0" w:color="auto"/>
          </w:divBdr>
        </w:div>
        <w:div w:id="808013878">
          <w:marLeft w:val="0"/>
          <w:marRight w:val="0"/>
          <w:marTop w:val="0"/>
          <w:marBottom w:val="0"/>
          <w:divBdr>
            <w:top w:val="none" w:sz="0" w:space="0" w:color="auto"/>
            <w:left w:val="none" w:sz="0" w:space="0" w:color="auto"/>
            <w:bottom w:val="none" w:sz="0" w:space="0" w:color="auto"/>
            <w:right w:val="none" w:sz="0" w:space="0" w:color="auto"/>
          </w:divBdr>
        </w:div>
        <w:div w:id="1096679670">
          <w:marLeft w:val="0"/>
          <w:marRight w:val="0"/>
          <w:marTop w:val="0"/>
          <w:marBottom w:val="0"/>
          <w:divBdr>
            <w:top w:val="none" w:sz="0" w:space="0" w:color="auto"/>
            <w:left w:val="none" w:sz="0" w:space="0" w:color="auto"/>
            <w:bottom w:val="none" w:sz="0" w:space="0" w:color="auto"/>
            <w:right w:val="none" w:sz="0" w:space="0" w:color="auto"/>
          </w:divBdr>
        </w:div>
        <w:div w:id="1125613349">
          <w:marLeft w:val="0"/>
          <w:marRight w:val="0"/>
          <w:marTop w:val="0"/>
          <w:marBottom w:val="0"/>
          <w:divBdr>
            <w:top w:val="none" w:sz="0" w:space="0" w:color="auto"/>
            <w:left w:val="none" w:sz="0" w:space="0" w:color="auto"/>
            <w:bottom w:val="none" w:sz="0" w:space="0" w:color="auto"/>
            <w:right w:val="none" w:sz="0" w:space="0" w:color="auto"/>
          </w:divBdr>
        </w:div>
        <w:div w:id="1214345133">
          <w:marLeft w:val="0"/>
          <w:marRight w:val="0"/>
          <w:marTop w:val="0"/>
          <w:marBottom w:val="0"/>
          <w:divBdr>
            <w:top w:val="none" w:sz="0" w:space="0" w:color="auto"/>
            <w:left w:val="none" w:sz="0" w:space="0" w:color="auto"/>
            <w:bottom w:val="none" w:sz="0" w:space="0" w:color="auto"/>
            <w:right w:val="none" w:sz="0" w:space="0" w:color="auto"/>
          </w:divBdr>
        </w:div>
        <w:div w:id="1389374775">
          <w:marLeft w:val="0"/>
          <w:marRight w:val="0"/>
          <w:marTop w:val="0"/>
          <w:marBottom w:val="0"/>
          <w:divBdr>
            <w:top w:val="none" w:sz="0" w:space="0" w:color="auto"/>
            <w:left w:val="none" w:sz="0" w:space="0" w:color="auto"/>
            <w:bottom w:val="none" w:sz="0" w:space="0" w:color="auto"/>
            <w:right w:val="none" w:sz="0" w:space="0" w:color="auto"/>
          </w:divBdr>
        </w:div>
        <w:div w:id="1513110224">
          <w:marLeft w:val="0"/>
          <w:marRight w:val="0"/>
          <w:marTop w:val="0"/>
          <w:marBottom w:val="0"/>
          <w:divBdr>
            <w:top w:val="none" w:sz="0" w:space="0" w:color="auto"/>
            <w:left w:val="none" w:sz="0" w:space="0" w:color="auto"/>
            <w:bottom w:val="none" w:sz="0" w:space="0" w:color="auto"/>
            <w:right w:val="none" w:sz="0" w:space="0" w:color="auto"/>
          </w:divBdr>
        </w:div>
        <w:div w:id="1566406469">
          <w:marLeft w:val="0"/>
          <w:marRight w:val="0"/>
          <w:marTop w:val="0"/>
          <w:marBottom w:val="0"/>
          <w:divBdr>
            <w:top w:val="none" w:sz="0" w:space="0" w:color="auto"/>
            <w:left w:val="none" w:sz="0" w:space="0" w:color="auto"/>
            <w:bottom w:val="none" w:sz="0" w:space="0" w:color="auto"/>
            <w:right w:val="none" w:sz="0" w:space="0" w:color="auto"/>
          </w:divBdr>
          <w:divsChild>
            <w:div w:id="1216163479">
              <w:marLeft w:val="0"/>
              <w:marRight w:val="0"/>
              <w:marTop w:val="0"/>
              <w:marBottom w:val="0"/>
              <w:divBdr>
                <w:top w:val="none" w:sz="0" w:space="0" w:color="auto"/>
                <w:left w:val="none" w:sz="0" w:space="0" w:color="auto"/>
                <w:bottom w:val="none" w:sz="0" w:space="0" w:color="auto"/>
                <w:right w:val="none" w:sz="0" w:space="0" w:color="auto"/>
              </w:divBdr>
            </w:div>
          </w:divsChild>
        </w:div>
        <w:div w:id="1851413401">
          <w:marLeft w:val="0"/>
          <w:marRight w:val="0"/>
          <w:marTop w:val="0"/>
          <w:marBottom w:val="0"/>
          <w:divBdr>
            <w:top w:val="none" w:sz="0" w:space="0" w:color="auto"/>
            <w:left w:val="none" w:sz="0" w:space="0" w:color="auto"/>
            <w:bottom w:val="none" w:sz="0" w:space="0" w:color="auto"/>
            <w:right w:val="none" w:sz="0" w:space="0" w:color="auto"/>
          </w:divBdr>
        </w:div>
        <w:div w:id="1860852546">
          <w:marLeft w:val="0"/>
          <w:marRight w:val="0"/>
          <w:marTop w:val="0"/>
          <w:marBottom w:val="0"/>
          <w:divBdr>
            <w:top w:val="none" w:sz="0" w:space="0" w:color="auto"/>
            <w:left w:val="none" w:sz="0" w:space="0" w:color="auto"/>
            <w:bottom w:val="none" w:sz="0" w:space="0" w:color="auto"/>
            <w:right w:val="none" w:sz="0" w:space="0" w:color="auto"/>
          </w:divBdr>
        </w:div>
        <w:div w:id="2141921675">
          <w:marLeft w:val="0"/>
          <w:marRight w:val="0"/>
          <w:marTop w:val="0"/>
          <w:marBottom w:val="0"/>
          <w:divBdr>
            <w:top w:val="none" w:sz="0" w:space="0" w:color="auto"/>
            <w:left w:val="none" w:sz="0" w:space="0" w:color="auto"/>
            <w:bottom w:val="none" w:sz="0" w:space="0" w:color="auto"/>
            <w:right w:val="none" w:sz="0" w:space="0" w:color="auto"/>
          </w:divBdr>
          <w:divsChild>
            <w:div w:id="16230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2824">
      <w:bodyDiv w:val="1"/>
      <w:marLeft w:val="0"/>
      <w:marRight w:val="0"/>
      <w:marTop w:val="0"/>
      <w:marBottom w:val="0"/>
      <w:divBdr>
        <w:top w:val="none" w:sz="0" w:space="0" w:color="auto"/>
        <w:left w:val="none" w:sz="0" w:space="0" w:color="auto"/>
        <w:bottom w:val="none" w:sz="0" w:space="0" w:color="auto"/>
        <w:right w:val="none" w:sz="0" w:space="0" w:color="auto"/>
      </w:divBdr>
      <w:divsChild>
        <w:div w:id="562564868">
          <w:marLeft w:val="0"/>
          <w:marRight w:val="0"/>
          <w:marTop w:val="0"/>
          <w:marBottom w:val="0"/>
          <w:divBdr>
            <w:top w:val="none" w:sz="0" w:space="0" w:color="auto"/>
            <w:left w:val="none" w:sz="0" w:space="0" w:color="auto"/>
            <w:bottom w:val="none" w:sz="0" w:space="0" w:color="auto"/>
            <w:right w:val="none" w:sz="0" w:space="0" w:color="auto"/>
          </w:divBdr>
        </w:div>
        <w:div w:id="1059329360">
          <w:marLeft w:val="0"/>
          <w:marRight w:val="0"/>
          <w:marTop w:val="0"/>
          <w:marBottom w:val="0"/>
          <w:divBdr>
            <w:top w:val="none" w:sz="0" w:space="0" w:color="auto"/>
            <w:left w:val="none" w:sz="0" w:space="0" w:color="auto"/>
            <w:bottom w:val="none" w:sz="0" w:space="0" w:color="auto"/>
            <w:right w:val="none" w:sz="0" w:space="0" w:color="auto"/>
          </w:divBdr>
        </w:div>
        <w:div w:id="1332298105">
          <w:marLeft w:val="0"/>
          <w:marRight w:val="0"/>
          <w:marTop w:val="0"/>
          <w:marBottom w:val="0"/>
          <w:divBdr>
            <w:top w:val="none" w:sz="0" w:space="0" w:color="auto"/>
            <w:left w:val="none" w:sz="0" w:space="0" w:color="auto"/>
            <w:bottom w:val="none" w:sz="0" w:space="0" w:color="auto"/>
            <w:right w:val="none" w:sz="0" w:space="0" w:color="auto"/>
          </w:divBdr>
        </w:div>
        <w:div w:id="1454325820">
          <w:marLeft w:val="0"/>
          <w:marRight w:val="0"/>
          <w:marTop w:val="0"/>
          <w:marBottom w:val="0"/>
          <w:divBdr>
            <w:top w:val="none" w:sz="0" w:space="0" w:color="auto"/>
            <w:left w:val="none" w:sz="0" w:space="0" w:color="auto"/>
            <w:bottom w:val="none" w:sz="0" w:space="0" w:color="auto"/>
            <w:right w:val="none" w:sz="0" w:space="0" w:color="auto"/>
          </w:divBdr>
          <w:divsChild>
            <w:div w:id="2141260042">
              <w:marLeft w:val="0"/>
              <w:marRight w:val="0"/>
              <w:marTop w:val="0"/>
              <w:marBottom w:val="0"/>
              <w:divBdr>
                <w:top w:val="none" w:sz="0" w:space="0" w:color="auto"/>
                <w:left w:val="none" w:sz="0" w:space="0" w:color="auto"/>
                <w:bottom w:val="none" w:sz="0" w:space="0" w:color="auto"/>
                <w:right w:val="none" w:sz="0" w:space="0" w:color="auto"/>
              </w:divBdr>
            </w:div>
          </w:divsChild>
        </w:div>
        <w:div w:id="1596091721">
          <w:marLeft w:val="0"/>
          <w:marRight w:val="0"/>
          <w:marTop w:val="0"/>
          <w:marBottom w:val="0"/>
          <w:divBdr>
            <w:top w:val="none" w:sz="0" w:space="0" w:color="auto"/>
            <w:left w:val="none" w:sz="0" w:space="0" w:color="auto"/>
            <w:bottom w:val="none" w:sz="0" w:space="0" w:color="auto"/>
            <w:right w:val="none" w:sz="0" w:space="0" w:color="auto"/>
          </w:divBdr>
          <w:divsChild>
            <w:div w:id="1332951867">
              <w:marLeft w:val="0"/>
              <w:marRight w:val="0"/>
              <w:marTop w:val="0"/>
              <w:marBottom w:val="0"/>
              <w:divBdr>
                <w:top w:val="none" w:sz="0" w:space="0" w:color="auto"/>
                <w:left w:val="none" w:sz="0" w:space="0" w:color="auto"/>
                <w:bottom w:val="none" w:sz="0" w:space="0" w:color="auto"/>
                <w:right w:val="none" w:sz="0" w:space="0" w:color="auto"/>
              </w:divBdr>
            </w:div>
          </w:divsChild>
        </w:div>
        <w:div w:id="1754933189">
          <w:marLeft w:val="0"/>
          <w:marRight w:val="0"/>
          <w:marTop w:val="0"/>
          <w:marBottom w:val="0"/>
          <w:divBdr>
            <w:top w:val="none" w:sz="0" w:space="0" w:color="auto"/>
            <w:left w:val="none" w:sz="0" w:space="0" w:color="auto"/>
            <w:bottom w:val="none" w:sz="0" w:space="0" w:color="auto"/>
            <w:right w:val="none" w:sz="0" w:space="0" w:color="auto"/>
          </w:divBdr>
        </w:div>
      </w:divsChild>
    </w:div>
    <w:div w:id="636372935">
      <w:bodyDiv w:val="1"/>
      <w:marLeft w:val="0"/>
      <w:marRight w:val="0"/>
      <w:marTop w:val="0"/>
      <w:marBottom w:val="0"/>
      <w:divBdr>
        <w:top w:val="none" w:sz="0" w:space="0" w:color="auto"/>
        <w:left w:val="none" w:sz="0" w:space="0" w:color="auto"/>
        <w:bottom w:val="none" w:sz="0" w:space="0" w:color="auto"/>
        <w:right w:val="none" w:sz="0" w:space="0" w:color="auto"/>
      </w:divBdr>
      <w:divsChild>
        <w:div w:id="24716434">
          <w:marLeft w:val="0"/>
          <w:marRight w:val="0"/>
          <w:marTop w:val="0"/>
          <w:marBottom w:val="0"/>
          <w:divBdr>
            <w:top w:val="none" w:sz="0" w:space="0" w:color="auto"/>
            <w:left w:val="none" w:sz="0" w:space="0" w:color="auto"/>
            <w:bottom w:val="none" w:sz="0" w:space="0" w:color="auto"/>
            <w:right w:val="none" w:sz="0" w:space="0" w:color="auto"/>
          </w:divBdr>
        </w:div>
        <w:div w:id="34619301">
          <w:marLeft w:val="0"/>
          <w:marRight w:val="0"/>
          <w:marTop w:val="0"/>
          <w:marBottom w:val="0"/>
          <w:divBdr>
            <w:top w:val="none" w:sz="0" w:space="0" w:color="auto"/>
            <w:left w:val="none" w:sz="0" w:space="0" w:color="auto"/>
            <w:bottom w:val="none" w:sz="0" w:space="0" w:color="auto"/>
            <w:right w:val="none" w:sz="0" w:space="0" w:color="auto"/>
          </w:divBdr>
        </w:div>
        <w:div w:id="49351437">
          <w:marLeft w:val="0"/>
          <w:marRight w:val="0"/>
          <w:marTop w:val="0"/>
          <w:marBottom w:val="0"/>
          <w:divBdr>
            <w:top w:val="none" w:sz="0" w:space="0" w:color="auto"/>
            <w:left w:val="none" w:sz="0" w:space="0" w:color="auto"/>
            <w:bottom w:val="none" w:sz="0" w:space="0" w:color="auto"/>
            <w:right w:val="none" w:sz="0" w:space="0" w:color="auto"/>
          </w:divBdr>
        </w:div>
        <w:div w:id="79259119">
          <w:marLeft w:val="0"/>
          <w:marRight w:val="0"/>
          <w:marTop w:val="0"/>
          <w:marBottom w:val="0"/>
          <w:divBdr>
            <w:top w:val="none" w:sz="0" w:space="0" w:color="auto"/>
            <w:left w:val="none" w:sz="0" w:space="0" w:color="auto"/>
            <w:bottom w:val="none" w:sz="0" w:space="0" w:color="auto"/>
            <w:right w:val="none" w:sz="0" w:space="0" w:color="auto"/>
          </w:divBdr>
        </w:div>
        <w:div w:id="98067512">
          <w:marLeft w:val="0"/>
          <w:marRight w:val="0"/>
          <w:marTop w:val="0"/>
          <w:marBottom w:val="0"/>
          <w:divBdr>
            <w:top w:val="none" w:sz="0" w:space="0" w:color="auto"/>
            <w:left w:val="none" w:sz="0" w:space="0" w:color="auto"/>
            <w:bottom w:val="none" w:sz="0" w:space="0" w:color="auto"/>
            <w:right w:val="none" w:sz="0" w:space="0" w:color="auto"/>
          </w:divBdr>
        </w:div>
        <w:div w:id="110245517">
          <w:marLeft w:val="0"/>
          <w:marRight w:val="0"/>
          <w:marTop w:val="0"/>
          <w:marBottom w:val="0"/>
          <w:divBdr>
            <w:top w:val="none" w:sz="0" w:space="0" w:color="auto"/>
            <w:left w:val="none" w:sz="0" w:space="0" w:color="auto"/>
            <w:bottom w:val="none" w:sz="0" w:space="0" w:color="auto"/>
            <w:right w:val="none" w:sz="0" w:space="0" w:color="auto"/>
          </w:divBdr>
        </w:div>
        <w:div w:id="156772439">
          <w:marLeft w:val="0"/>
          <w:marRight w:val="0"/>
          <w:marTop w:val="0"/>
          <w:marBottom w:val="0"/>
          <w:divBdr>
            <w:top w:val="none" w:sz="0" w:space="0" w:color="auto"/>
            <w:left w:val="none" w:sz="0" w:space="0" w:color="auto"/>
            <w:bottom w:val="none" w:sz="0" w:space="0" w:color="auto"/>
            <w:right w:val="none" w:sz="0" w:space="0" w:color="auto"/>
          </w:divBdr>
        </w:div>
        <w:div w:id="182480883">
          <w:marLeft w:val="0"/>
          <w:marRight w:val="0"/>
          <w:marTop w:val="0"/>
          <w:marBottom w:val="0"/>
          <w:divBdr>
            <w:top w:val="none" w:sz="0" w:space="0" w:color="auto"/>
            <w:left w:val="none" w:sz="0" w:space="0" w:color="auto"/>
            <w:bottom w:val="none" w:sz="0" w:space="0" w:color="auto"/>
            <w:right w:val="none" w:sz="0" w:space="0" w:color="auto"/>
          </w:divBdr>
        </w:div>
        <w:div w:id="287274665">
          <w:marLeft w:val="0"/>
          <w:marRight w:val="0"/>
          <w:marTop w:val="0"/>
          <w:marBottom w:val="0"/>
          <w:divBdr>
            <w:top w:val="none" w:sz="0" w:space="0" w:color="auto"/>
            <w:left w:val="none" w:sz="0" w:space="0" w:color="auto"/>
            <w:bottom w:val="none" w:sz="0" w:space="0" w:color="auto"/>
            <w:right w:val="none" w:sz="0" w:space="0" w:color="auto"/>
          </w:divBdr>
        </w:div>
        <w:div w:id="300119666">
          <w:marLeft w:val="0"/>
          <w:marRight w:val="0"/>
          <w:marTop w:val="0"/>
          <w:marBottom w:val="0"/>
          <w:divBdr>
            <w:top w:val="none" w:sz="0" w:space="0" w:color="auto"/>
            <w:left w:val="none" w:sz="0" w:space="0" w:color="auto"/>
            <w:bottom w:val="none" w:sz="0" w:space="0" w:color="auto"/>
            <w:right w:val="none" w:sz="0" w:space="0" w:color="auto"/>
          </w:divBdr>
        </w:div>
        <w:div w:id="309674698">
          <w:marLeft w:val="0"/>
          <w:marRight w:val="0"/>
          <w:marTop w:val="0"/>
          <w:marBottom w:val="0"/>
          <w:divBdr>
            <w:top w:val="none" w:sz="0" w:space="0" w:color="auto"/>
            <w:left w:val="none" w:sz="0" w:space="0" w:color="auto"/>
            <w:bottom w:val="none" w:sz="0" w:space="0" w:color="auto"/>
            <w:right w:val="none" w:sz="0" w:space="0" w:color="auto"/>
          </w:divBdr>
        </w:div>
        <w:div w:id="334580162">
          <w:marLeft w:val="0"/>
          <w:marRight w:val="0"/>
          <w:marTop w:val="0"/>
          <w:marBottom w:val="0"/>
          <w:divBdr>
            <w:top w:val="none" w:sz="0" w:space="0" w:color="auto"/>
            <w:left w:val="none" w:sz="0" w:space="0" w:color="auto"/>
            <w:bottom w:val="none" w:sz="0" w:space="0" w:color="auto"/>
            <w:right w:val="none" w:sz="0" w:space="0" w:color="auto"/>
          </w:divBdr>
        </w:div>
        <w:div w:id="347876469">
          <w:marLeft w:val="0"/>
          <w:marRight w:val="0"/>
          <w:marTop w:val="0"/>
          <w:marBottom w:val="0"/>
          <w:divBdr>
            <w:top w:val="none" w:sz="0" w:space="0" w:color="auto"/>
            <w:left w:val="none" w:sz="0" w:space="0" w:color="auto"/>
            <w:bottom w:val="none" w:sz="0" w:space="0" w:color="auto"/>
            <w:right w:val="none" w:sz="0" w:space="0" w:color="auto"/>
          </w:divBdr>
        </w:div>
        <w:div w:id="368339689">
          <w:marLeft w:val="0"/>
          <w:marRight w:val="0"/>
          <w:marTop w:val="0"/>
          <w:marBottom w:val="0"/>
          <w:divBdr>
            <w:top w:val="none" w:sz="0" w:space="0" w:color="auto"/>
            <w:left w:val="none" w:sz="0" w:space="0" w:color="auto"/>
            <w:bottom w:val="none" w:sz="0" w:space="0" w:color="auto"/>
            <w:right w:val="none" w:sz="0" w:space="0" w:color="auto"/>
          </w:divBdr>
        </w:div>
        <w:div w:id="434987174">
          <w:marLeft w:val="0"/>
          <w:marRight w:val="0"/>
          <w:marTop w:val="0"/>
          <w:marBottom w:val="0"/>
          <w:divBdr>
            <w:top w:val="none" w:sz="0" w:space="0" w:color="auto"/>
            <w:left w:val="none" w:sz="0" w:space="0" w:color="auto"/>
            <w:bottom w:val="none" w:sz="0" w:space="0" w:color="auto"/>
            <w:right w:val="none" w:sz="0" w:space="0" w:color="auto"/>
          </w:divBdr>
        </w:div>
        <w:div w:id="446776529">
          <w:marLeft w:val="0"/>
          <w:marRight w:val="0"/>
          <w:marTop w:val="0"/>
          <w:marBottom w:val="0"/>
          <w:divBdr>
            <w:top w:val="none" w:sz="0" w:space="0" w:color="auto"/>
            <w:left w:val="none" w:sz="0" w:space="0" w:color="auto"/>
            <w:bottom w:val="none" w:sz="0" w:space="0" w:color="auto"/>
            <w:right w:val="none" w:sz="0" w:space="0" w:color="auto"/>
          </w:divBdr>
        </w:div>
        <w:div w:id="477695753">
          <w:marLeft w:val="0"/>
          <w:marRight w:val="0"/>
          <w:marTop w:val="0"/>
          <w:marBottom w:val="0"/>
          <w:divBdr>
            <w:top w:val="none" w:sz="0" w:space="0" w:color="auto"/>
            <w:left w:val="none" w:sz="0" w:space="0" w:color="auto"/>
            <w:bottom w:val="none" w:sz="0" w:space="0" w:color="auto"/>
            <w:right w:val="none" w:sz="0" w:space="0" w:color="auto"/>
          </w:divBdr>
        </w:div>
        <w:div w:id="489369804">
          <w:marLeft w:val="0"/>
          <w:marRight w:val="0"/>
          <w:marTop w:val="0"/>
          <w:marBottom w:val="0"/>
          <w:divBdr>
            <w:top w:val="none" w:sz="0" w:space="0" w:color="auto"/>
            <w:left w:val="none" w:sz="0" w:space="0" w:color="auto"/>
            <w:bottom w:val="none" w:sz="0" w:space="0" w:color="auto"/>
            <w:right w:val="none" w:sz="0" w:space="0" w:color="auto"/>
          </w:divBdr>
        </w:div>
        <w:div w:id="510098342">
          <w:marLeft w:val="0"/>
          <w:marRight w:val="0"/>
          <w:marTop w:val="0"/>
          <w:marBottom w:val="0"/>
          <w:divBdr>
            <w:top w:val="none" w:sz="0" w:space="0" w:color="auto"/>
            <w:left w:val="none" w:sz="0" w:space="0" w:color="auto"/>
            <w:bottom w:val="none" w:sz="0" w:space="0" w:color="auto"/>
            <w:right w:val="none" w:sz="0" w:space="0" w:color="auto"/>
          </w:divBdr>
        </w:div>
        <w:div w:id="554393053">
          <w:marLeft w:val="0"/>
          <w:marRight w:val="0"/>
          <w:marTop w:val="0"/>
          <w:marBottom w:val="0"/>
          <w:divBdr>
            <w:top w:val="none" w:sz="0" w:space="0" w:color="auto"/>
            <w:left w:val="none" w:sz="0" w:space="0" w:color="auto"/>
            <w:bottom w:val="none" w:sz="0" w:space="0" w:color="auto"/>
            <w:right w:val="none" w:sz="0" w:space="0" w:color="auto"/>
          </w:divBdr>
          <w:divsChild>
            <w:div w:id="200635251">
              <w:marLeft w:val="0"/>
              <w:marRight w:val="0"/>
              <w:marTop w:val="0"/>
              <w:marBottom w:val="0"/>
              <w:divBdr>
                <w:top w:val="none" w:sz="0" w:space="0" w:color="auto"/>
                <w:left w:val="none" w:sz="0" w:space="0" w:color="auto"/>
                <w:bottom w:val="none" w:sz="0" w:space="0" w:color="auto"/>
                <w:right w:val="none" w:sz="0" w:space="0" w:color="auto"/>
              </w:divBdr>
            </w:div>
          </w:divsChild>
        </w:div>
        <w:div w:id="557203252">
          <w:marLeft w:val="0"/>
          <w:marRight w:val="0"/>
          <w:marTop w:val="0"/>
          <w:marBottom w:val="0"/>
          <w:divBdr>
            <w:top w:val="none" w:sz="0" w:space="0" w:color="auto"/>
            <w:left w:val="none" w:sz="0" w:space="0" w:color="auto"/>
            <w:bottom w:val="none" w:sz="0" w:space="0" w:color="auto"/>
            <w:right w:val="none" w:sz="0" w:space="0" w:color="auto"/>
          </w:divBdr>
        </w:div>
        <w:div w:id="558634598">
          <w:marLeft w:val="0"/>
          <w:marRight w:val="0"/>
          <w:marTop w:val="0"/>
          <w:marBottom w:val="0"/>
          <w:divBdr>
            <w:top w:val="none" w:sz="0" w:space="0" w:color="auto"/>
            <w:left w:val="none" w:sz="0" w:space="0" w:color="auto"/>
            <w:bottom w:val="none" w:sz="0" w:space="0" w:color="auto"/>
            <w:right w:val="none" w:sz="0" w:space="0" w:color="auto"/>
          </w:divBdr>
        </w:div>
        <w:div w:id="567305191">
          <w:marLeft w:val="0"/>
          <w:marRight w:val="0"/>
          <w:marTop w:val="0"/>
          <w:marBottom w:val="0"/>
          <w:divBdr>
            <w:top w:val="none" w:sz="0" w:space="0" w:color="auto"/>
            <w:left w:val="none" w:sz="0" w:space="0" w:color="auto"/>
            <w:bottom w:val="none" w:sz="0" w:space="0" w:color="auto"/>
            <w:right w:val="none" w:sz="0" w:space="0" w:color="auto"/>
          </w:divBdr>
        </w:div>
        <w:div w:id="602033002">
          <w:marLeft w:val="0"/>
          <w:marRight w:val="0"/>
          <w:marTop w:val="0"/>
          <w:marBottom w:val="0"/>
          <w:divBdr>
            <w:top w:val="none" w:sz="0" w:space="0" w:color="auto"/>
            <w:left w:val="none" w:sz="0" w:space="0" w:color="auto"/>
            <w:bottom w:val="none" w:sz="0" w:space="0" w:color="auto"/>
            <w:right w:val="none" w:sz="0" w:space="0" w:color="auto"/>
          </w:divBdr>
        </w:div>
        <w:div w:id="636104782">
          <w:marLeft w:val="0"/>
          <w:marRight w:val="0"/>
          <w:marTop w:val="0"/>
          <w:marBottom w:val="0"/>
          <w:divBdr>
            <w:top w:val="none" w:sz="0" w:space="0" w:color="auto"/>
            <w:left w:val="none" w:sz="0" w:space="0" w:color="auto"/>
            <w:bottom w:val="none" w:sz="0" w:space="0" w:color="auto"/>
            <w:right w:val="none" w:sz="0" w:space="0" w:color="auto"/>
          </w:divBdr>
        </w:div>
        <w:div w:id="650403925">
          <w:marLeft w:val="0"/>
          <w:marRight w:val="0"/>
          <w:marTop w:val="0"/>
          <w:marBottom w:val="0"/>
          <w:divBdr>
            <w:top w:val="none" w:sz="0" w:space="0" w:color="auto"/>
            <w:left w:val="none" w:sz="0" w:space="0" w:color="auto"/>
            <w:bottom w:val="none" w:sz="0" w:space="0" w:color="auto"/>
            <w:right w:val="none" w:sz="0" w:space="0" w:color="auto"/>
          </w:divBdr>
        </w:div>
        <w:div w:id="657460516">
          <w:marLeft w:val="0"/>
          <w:marRight w:val="0"/>
          <w:marTop w:val="0"/>
          <w:marBottom w:val="0"/>
          <w:divBdr>
            <w:top w:val="none" w:sz="0" w:space="0" w:color="auto"/>
            <w:left w:val="none" w:sz="0" w:space="0" w:color="auto"/>
            <w:bottom w:val="none" w:sz="0" w:space="0" w:color="auto"/>
            <w:right w:val="none" w:sz="0" w:space="0" w:color="auto"/>
          </w:divBdr>
        </w:div>
        <w:div w:id="693455566">
          <w:marLeft w:val="0"/>
          <w:marRight w:val="0"/>
          <w:marTop w:val="0"/>
          <w:marBottom w:val="0"/>
          <w:divBdr>
            <w:top w:val="none" w:sz="0" w:space="0" w:color="auto"/>
            <w:left w:val="none" w:sz="0" w:space="0" w:color="auto"/>
            <w:bottom w:val="none" w:sz="0" w:space="0" w:color="auto"/>
            <w:right w:val="none" w:sz="0" w:space="0" w:color="auto"/>
          </w:divBdr>
        </w:div>
        <w:div w:id="697505541">
          <w:marLeft w:val="0"/>
          <w:marRight w:val="0"/>
          <w:marTop w:val="0"/>
          <w:marBottom w:val="0"/>
          <w:divBdr>
            <w:top w:val="none" w:sz="0" w:space="0" w:color="auto"/>
            <w:left w:val="none" w:sz="0" w:space="0" w:color="auto"/>
            <w:bottom w:val="none" w:sz="0" w:space="0" w:color="auto"/>
            <w:right w:val="none" w:sz="0" w:space="0" w:color="auto"/>
          </w:divBdr>
        </w:div>
        <w:div w:id="703679087">
          <w:marLeft w:val="0"/>
          <w:marRight w:val="0"/>
          <w:marTop w:val="0"/>
          <w:marBottom w:val="0"/>
          <w:divBdr>
            <w:top w:val="none" w:sz="0" w:space="0" w:color="auto"/>
            <w:left w:val="none" w:sz="0" w:space="0" w:color="auto"/>
            <w:bottom w:val="none" w:sz="0" w:space="0" w:color="auto"/>
            <w:right w:val="none" w:sz="0" w:space="0" w:color="auto"/>
          </w:divBdr>
        </w:div>
        <w:div w:id="710764766">
          <w:marLeft w:val="0"/>
          <w:marRight w:val="0"/>
          <w:marTop w:val="0"/>
          <w:marBottom w:val="0"/>
          <w:divBdr>
            <w:top w:val="none" w:sz="0" w:space="0" w:color="auto"/>
            <w:left w:val="none" w:sz="0" w:space="0" w:color="auto"/>
            <w:bottom w:val="none" w:sz="0" w:space="0" w:color="auto"/>
            <w:right w:val="none" w:sz="0" w:space="0" w:color="auto"/>
          </w:divBdr>
        </w:div>
        <w:div w:id="783576478">
          <w:marLeft w:val="0"/>
          <w:marRight w:val="0"/>
          <w:marTop w:val="0"/>
          <w:marBottom w:val="0"/>
          <w:divBdr>
            <w:top w:val="none" w:sz="0" w:space="0" w:color="auto"/>
            <w:left w:val="none" w:sz="0" w:space="0" w:color="auto"/>
            <w:bottom w:val="none" w:sz="0" w:space="0" w:color="auto"/>
            <w:right w:val="none" w:sz="0" w:space="0" w:color="auto"/>
          </w:divBdr>
        </w:div>
        <w:div w:id="867332501">
          <w:marLeft w:val="0"/>
          <w:marRight w:val="0"/>
          <w:marTop w:val="0"/>
          <w:marBottom w:val="0"/>
          <w:divBdr>
            <w:top w:val="none" w:sz="0" w:space="0" w:color="auto"/>
            <w:left w:val="none" w:sz="0" w:space="0" w:color="auto"/>
            <w:bottom w:val="none" w:sz="0" w:space="0" w:color="auto"/>
            <w:right w:val="none" w:sz="0" w:space="0" w:color="auto"/>
          </w:divBdr>
        </w:div>
        <w:div w:id="877856459">
          <w:marLeft w:val="0"/>
          <w:marRight w:val="0"/>
          <w:marTop w:val="0"/>
          <w:marBottom w:val="0"/>
          <w:divBdr>
            <w:top w:val="none" w:sz="0" w:space="0" w:color="auto"/>
            <w:left w:val="none" w:sz="0" w:space="0" w:color="auto"/>
            <w:bottom w:val="none" w:sz="0" w:space="0" w:color="auto"/>
            <w:right w:val="none" w:sz="0" w:space="0" w:color="auto"/>
          </w:divBdr>
        </w:div>
        <w:div w:id="994337271">
          <w:marLeft w:val="0"/>
          <w:marRight w:val="0"/>
          <w:marTop w:val="0"/>
          <w:marBottom w:val="0"/>
          <w:divBdr>
            <w:top w:val="none" w:sz="0" w:space="0" w:color="auto"/>
            <w:left w:val="none" w:sz="0" w:space="0" w:color="auto"/>
            <w:bottom w:val="none" w:sz="0" w:space="0" w:color="auto"/>
            <w:right w:val="none" w:sz="0" w:space="0" w:color="auto"/>
          </w:divBdr>
        </w:div>
        <w:div w:id="1048190827">
          <w:marLeft w:val="0"/>
          <w:marRight w:val="0"/>
          <w:marTop w:val="0"/>
          <w:marBottom w:val="0"/>
          <w:divBdr>
            <w:top w:val="none" w:sz="0" w:space="0" w:color="auto"/>
            <w:left w:val="none" w:sz="0" w:space="0" w:color="auto"/>
            <w:bottom w:val="none" w:sz="0" w:space="0" w:color="auto"/>
            <w:right w:val="none" w:sz="0" w:space="0" w:color="auto"/>
          </w:divBdr>
        </w:div>
        <w:div w:id="1056010907">
          <w:marLeft w:val="0"/>
          <w:marRight w:val="0"/>
          <w:marTop w:val="0"/>
          <w:marBottom w:val="0"/>
          <w:divBdr>
            <w:top w:val="none" w:sz="0" w:space="0" w:color="auto"/>
            <w:left w:val="none" w:sz="0" w:space="0" w:color="auto"/>
            <w:bottom w:val="none" w:sz="0" w:space="0" w:color="auto"/>
            <w:right w:val="none" w:sz="0" w:space="0" w:color="auto"/>
          </w:divBdr>
        </w:div>
        <w:div w:id="1061099452">
          <w:marLeft w:val="0"/>
          <w:marRight w:val="0"/>
          <w:marTop w:val="0"/>
          <w:marBottom w:val="0"/>
          <w:divBdr>
            <w:top w:val="none" w:sz="0" w:space="0" w:color="auto"/>
            <w:left w:val="none" w:sz="0" w:space="0" w:color="auto"/>
            <w:bottom w:val="none" w:sz="0" w:space="0" w:color="auto"/>
            <w:right w:val="none" w:sz="0" w:space="0" w:color="auto"/>
          </w:divBdr>
        </w:div>
        <w:div w:id="1068309555">
          <w:marLeft w:val="0"/>
          <w:marRight w:val="0"/>
          <w:marTop w:val="0"/>
          <w:marBottom w:val="0"/>
          <w:divBdr>
            <w:top w:val="none" w:sz="0" w:space="0" w:color="auto"/>
            <w:left w:val="none" w:sz="0" w:space="0" w:color="auto"/>
            <w:bottom w:val="none" w:sz="0" w:space="0" w:color="auto"/>
            <w:right w:val="none" w:sz="0" w:space="0" w:color="auto"/>
          </w:divBdr>
        </w:div>
        <w:div w:id="1119028568">
          <w:marLeft w:val="0"/>
          <w:marRight w:val="0"/>
          <w:marTop w:val="0"/>
          <w:marBottom w:val="0"/>
          <w:divBdr>
            <w:top w:val="none" w:sz="0" w:space="0" w:color="auto"/>
            <w:left w:val="none" w:sz="0" w:space="0" w:color="auto"/>
            <w:bottom w:val="none" w:sz="0" w:space="0" w:color="auto"/>
            <w:right w:val="none" w:sz="0" w:space="0" w:color="auto"/>
          </w:divBdr>
        </w:div>
        <w:div w:id="1168791358">
          <w:marLeft w:val="0"/>
          <w:marRight w:val="0"/>
          <w:marTop w:val="0"/>
          <w:marBottom w:val="0"/>
          <w:divBdr>
            <w:top w:val="none" w:sz="0" w:space="0" w:color="auto"/>
            <w:left w:val="none" w:sz="0" w:space="0" w:color="auto"/>
            <w:bottom w:val="none" w:sz="0" w:space="0" w:color="auto"/>
            <w:right w:val="none" w:sz="0" w:space="0" w:color="auto"/>
          </w:divBdr>
        </w:div>
        <w:div w:id="1204097747">
          <w:marLeft w:val="0"/>
          <w:marRight w:val="0"/>
          <w:marTop w:val="0"/>
          <w:marBottom w:val="0"/>
          <w:divBdr>
            <w:top w:val="none" w:sz="0" w:space="0" w:color="auto"/>
            <w:left w:val="none" w:sz="0" w:space="0" w:color="auto"/>
            <w:bottom w:val="none" w:sz="0" w:space="0" w:color="auto"/>
            <w:right w:val="none" w:sz="0" w:space="0" w:color="auto"/>
          </w:divBdr>
        </w:div>
        <w:div w:id="1224559625">
          <w:marLeft w:val="0"/>
          <w:marRight w:val="0"/>
          <w:marTop w:val="0"/>
          <w:marBottom w:val="0"/>
          <w:divBdr>
            <w:top w:val="none" w:sz="0" w:space="0" w:color="auto"/>
            <w:left w:val="none" w:sz="0" w:space="0" w:color="auto"/>
            <w:bottom w:val="none" w:sz="0" w:space="0" w:color="auto"/>
            <w:right w:val="none" w:sz="0" w:space="0" w:color="auto"/>
          </w:divBdr>
        </w:div>
        <w:div w:id="1239168613">
          <w:marLeft w:val="0"/>
          <w:marRight w:val="0"/>
          <w:marTop w:val="0"/>
          <w:marBottom w:val="0"/>
          <w:divBdr>
            <w:top w:val="none" w:sz="0" w:space="0" w:color="auto"/>
            <w:left w:val="none" w:sz="0" w:space="0" w:color="auto"/>
            <w:bottom w:val="none" w:sz="0" w:space="0" w:color="auto"/>
            <w:right w:val="none" w:sz="0" w:space="0" w:color="auto"/>
          </w:divBdr>
        </w:div>
        <w:div w:id="1244490599">
          <w:marLeft w:val="0"/>
          <w:marRight w:val="0"/>
          <w:marTop w:val="0"/>
          <w:marBottom w:val="0"/>
          <w:divBdr>
            <w:top w:val="none" w:sz="0" w:space="0" w:color="auto"/>
            <w:left w:val="none" w:sz="0" w:space="0" w:color="auto"/>
            <w:bottom w:val="none" w:sz="0" w:space="0" w:color="auto"/>
            <w:right w:val="none" w:sz="0" w:space="0" w:color="auto"/>
          </w:divBdr>
        </w:div>
        <w:div w:id="1249120148">
          <w:marLeft w:val="0"/>
          <w:marRight w:val="0"/>
          <w:marTop w:val="0"/>
          <w:marBottom w:val="0"/>
          <w:divBdr>
            <w:top w:val="none" w:sz="0" w:space="0" w:color="auto"/>
            <w:left w:val="none" w:sz="0" w:space="0" w:color="auto"/>
            <w:bottom w:val="none" w:sz="0" w:space="0" w:color="auto"/>
            <w:right w:val="none" w:sz="0" w:space="0" w:color="auto"/>
          </w:divBdr>
        </w:div>
        <w:div w:id="1285119507">
          <w:marLeft w:val="0"/>
          <w:marRight w:val="0"/>
          <w:marTop w:val="0"/>
          <w:marBottom w:val="0"/>
          <w:divBdr>
            <w:top w:val="none" w:sz="0" w:space="0" w:color="auto"/>
            <w:left w:val="none" w:sz="0" w:space="0" w:color="auto"/>
            <w:bottom w:val="none" w:sz="0" w:space="0" w:color="auto"/>
            <w:right w:val="none" w:sz="0" w:space="0" w:color="auto"/>
          </w:divBdr>
        </w:div>
        <w:div w:id="1294291650">
          <w:marLeft w:val="0"/>
          <w:marRight w:val="0"/>
          <w:marTop w:val="0"/>
          <w:marBottom w:val="0"/>
          <w:divBdr>
            <w:top w:val="none" w:sz="0" w:space="0" w:color="auto"/>
            <w:left w:val="none" w:sz="0" w:space="0" w:color="auto"/>
            <w:bottom w:val="none" w:sz="0" w:space="0" w:color="auto"/>
            <w:right w:val="none" w:sz="0" w:space="0" w:color="auto"/>
          </w:divBdr>
        </w:div>
        <w:div w:id="1361204721">
          <w:marLeft w:val="0"/>
          <w:marRight w:val="0"/>
          <w:marTop w:val="0"/>
          <w:marBottom w:val="0"/>
          <w:divBdr>
            <w:top w:val="none" w:sz="0" w:space="0" w:color="auto"/>
            <w:left w:val="none" w:sz="0" w:space="0" w:color="auto"/>
            <w:bottom w:val="none" w:sz="0" w:space="0" w:color="auto"/>
            <w:right w:val="none" w:sz="0" w:space="0" w:color="auto"/>
          </w:divBdr>
        </w:div>
        <w:div w:id="1371493883">
          <w:marLeft w:val="0"/>
          <w:marRight w:val="0"/>
          <w:marTop w:val="0"/>
          <w:marBottom w:val="0"/>
          <w:divBdr>
            <w:top w:val="none" w:sz="0" w:space="0" w:color="auto"/>
            <w:left w:val="none" w:sz="0" w:space="0" w:color="auto"/>
            <w:bottom w:val="none" w:sz="0" w:space="0" w:color="auto"/>
            <w:right w:val="none" w:sz="0" w:space="0" w:color="auto"/>
          </w:divBdr>
        </w:div>
        <w:div w:id="1396126497">
          <w:marLeft w:val="0"/>
          <w:marRight w:val="0"/>
          <w:marTop w:val="0"/>
          <w:marBottom w:val="0"/>
          <w:divBdr>
            <w:top w:val="none" w:sz="0" w:space="0" w:color="auto"/>
            <w:left w:val="none" w:sz="0" w:space="0" w:color="auto"/>
            <w:bottom w:val="none" w:sz="0" w:space="0" w:color="auto"/>
            <w:right w:val="none" w:sz="0" w:space="0" w:color="auto"/>
          </w:divBdr>
        </w:div>
        <w:div w:id="1404336285">
          <w:marLeft w:val="0"/>
          <w:marRight w:val="0"/>
          <w:marTop w:val="0"/>
          <w:marBottom w:val="0"/>
          <w:divBdr>
            <w:top w:val="none" w:sz="0" w:space="0" w:color="auto"/>
            <w:left w:val="none" w:sz="0" w:space="0" w:color="auto"/>
            <w:bottom w:val="none" w:sz="0" w:space="0" w:color="auto"/>
            <w:right w:val="none" w:sz="0" w:space="0" w:color="auto"/>
          </w:divBdr>
        </w:div>
        <w:div w:id="1416515650">
          <w:marLeft w:val="0"/>
          <w:marRight w:val="0"/>
          <w:marTop w:val="0"/>
          <w:marBottom w:val="0"/>
          <w:divBdr>
            <w:top w:val="none" w:sz="0" w:space="0" w:color="auto"/>
            <w:left w:val="none" w:sz="0" w:space="0" w:color="auto"/>
            <w:bottom w:val="none" w:sz="0" w:space="0" w:color="auto"/>
            <w:right w:val="none" w:sz="0" w:space="0" w:color="auto"/>
          </w:divBdr>
        </w:div>
        <w:div w:id="1417362318">
          <w:marLeft w:val="0"/>
          <w:marRight w:val="0"/>
          <w:marTop w:val="0"/>
          <w:marBottom w:val="0"/>
          <w:divBdr>
            <w:top w:val="none" w:sz="0" w:space="0" w:color="auto"/>
            <w:left w:val="none" w:sz="0" w:space="0" w:color="auto"/>
            <w:bottom w:val="none" w:sz="0" w:space="0" w:color="auto"/>
            <w:right w:val="none" w:sz="0" w:space="0" w:color="auto"/>
          </w:divBdr>
        </w:div>
        <w:div w:id="1474328046">
          <w:marLeft w:val="0"/>
          <w:marRight w:val="0"/>
          <w:marTop w:val="0"/>
          <w:marBottom w:val="0"/>
          <w:divBdr>
            <w:top w:val="none" w:sz="0" w:space="0" w:color="auto"/>
            <w:left w:val="none" w:sz="0" w:space="0" w:color="auto"/>
            <w:bottom w:val="none" w:sz="0" w:space="0" w:color="auto"/>
            <w:right w:val="none" w:sz="0" w:space="0" w:color="auto"/>
          </w:divBdr>
        </w:div>
        <w:div w:id="1496997399">
          <w:marLeft w:val="0"/>
          <w:marRight w:val="0"/>
          <w:marTop w:val="0"/>
          <w:marBottom w:val="0"/>
          <w:divBdr>
            <w:top w:val="none" w:sz="0" w:space="0" w:color="auto"/>
            <w:left w:val="none" w:sz="0" w:space="0" w:color="auto"/>
            <w:bottom w:val="none" w:sz="0" w:space="0" w:color="auto"/>
            <w:right w:val="none" w:sz="0" w:space="0" w:color="auto"/>
          </w:divBdr>
        </w:div>
        <w:div w:id="1536847355">
          <w:marLeft w:val="0"/>
          <w:marRight w:val="0"/>
          <w:marTop w:val="0"/>
          <w:marBottom w:val="0"/>
          <w:divBdr>
            <w:top w:val="none" w:sz="0" w:space="0" w:color="auto"/>
            <w:left w:val="none" w:sz="0" w:space="0" w:color="auto"/>
            <w:bottom w:val="none" w:sz="0" w:space="0" w:color="auto"/>
            <w:right w:val="none" w:sz="0" w:space="0" w:color="auto"/>
          </w:divBdr>
        </w:div>
        <w:div w:id="1547177569">
          <w:marLeft w:val="0"/>
          <w:marRight w:val="0"/>
          <w:marTop w:val="0"/>
          <w:marBottom w:val="0"/>
          <w:divBdr>
            <w:top w:val="none" w:sz="0" w:space="0" w:color="auto"/>
            <w:left w:val="none" w:sz="0" w:space="0" w:color="auto"/>
            <w:bottom w:val="none" w:sz="0" w:space="0" w:color="auto"/>
            <w:right w:val="none" w:sz="0" w:space="0" w:color="auto"/>
          </w:divBdr>
        </w:div>
        <w:div w:id="1574854081">
          <w:marLeft w:val="0"/>
          <w:marRight w:val="0"/>
          <w:marTop w:val="0"/>
          <w:marBottom w:val="0"/>
          <w:divBdr>
            <w:top w:val="none" w:sz="0" w:space="0" w:color="auto"/>
            <w:left w:val="none" w:sz="0" w:space="0" w:color="auto"/>
            <w:bottom w:val="none" w:sz="0" w:space="0" w:color="auto"/>
            <w:right w:val="none" w:sz="0" w:space="0" w:color="auto"/>
          </w:divBdr>
        </w:div>
        <w:div w:id="1585533141">
          <w:marLeft w:val="0"/>
          <w:marRight w:val="0"/>
          <w:marTop w:val="0"/>
          <w:marBottom w:val="0"/>
          <w:divBdr>
            <w:top w:val="none" w:sz="0" w:space="0" w:color="auto"/>
            <w:left w:val="none" w:sz="0" w:space="0" w:color="auto"/>
            <w:bottom w:val="none" w:sz="0" w:space="0" w:color="auto"/>
            <w:right w:val="none" w:sz="0" w:space="0" w:color="auto"/>
          </w:divBdr>
        </w:div>
        <w:div w:id="1639531175">
          <w:marLeft w:val="0"/>
          <w:marRight w:val="0"/>
          <w:marTop w:val="0"/>
          <w:marBottom w:val="0"/>
          <w:divBdr>
            <w:top w:val="none" w:sz="0" w:space="0" w:color="auto"/>
            <w:left w:val="none" w:sz="0" w:space="0" w:color="auto"/>
            <w:bottom w:val="none" w:sz="0" w:space="0" w:color="auto"/>
            <w:right w:val="none" w:sz="0" w:space="0" w:color="auto"/>
          </w:divBdr>
        </w:div>
        <w:div w:id="1644043319">
          <w:marLeft w:val="0"/>
          <w:marRight w:val="0"/>
          <w:marTop w:val="0"/>
          <w:marBottom w:val="0"/>
          <w:divBdr>
            <w:top w:val="none" w:sz="0" w:space="0" w:color="auto"/>
            <w:left w:val="none" w:sz="0" w:space="0" w:color="auto"/>
            <w:bottom w:val="none" w:sz="0" w:space="0" w:color="auto"/>
            <w:right w:val="none" w:sz="0" w:space="0" w:color="auto"/>
          </w:divBdr>
        </w:div>
        <w:div w:id="1676834249">
          <w:marLeft w:val="0"/>
          <w:marRight w:val="0"/>
          <w:marTop w:val="0"/>
          <w:marBottom w:val="0"/>
          <w:divBdr>
            <w:top w:val="none" w:sz="0" w:space="0" w:color="auto"/>
            <w:left w:val="none" w:sz="0" w:space="0" w:color="auto"/>
            <w:bottom w:val="none" w:sz="0" w:space="0" w:color="auto"/>
            <w:right w:val="none" w:sz="0" w:space="0" w:color="auto"/>
          </w:divBdr>
        </w:div>
        <w:div w:id="1742174309">
          <w:marLeft w:val="0"/>
          <w:marRight w:val="0"/>
          <w:marTop w:val="0"/>
          <w:marBottom w:val="0"/>
          <w:divBdr>
            <w:top w:val="none" w:sz="0" w:space="0" w:color="auto"/>
            <w:left w:val="none" w:sz="0" w:space="0" w:color="auto"/>
            <w:bottom w:val="none" w:sz="0" w:space="0" w:color="auto"/>
            <w:right w:val="none" w:sz="0" w:space="0" w:color="auto"/>
          </w:divBdr>
        </w:div>
        <w:div w:id="1767651188">
          <w:marLeft w:val="0"/>
          <w:marRight w:val="0"/>
          <w:marTop w:val="0"/>
          <w:marBottom w:val="0"/>
          <w:divBdr>
            <w:top w:val="none" w:sz="0" w:space="0" w:color="auto"/>
            <w:left w:val="none" w:sz="0" w:space="0" w:color="auto"/>
            <w:bottom w:val="none" w:sz="0" w:space="0" w:color="auto"/>
            <w:right w:val="none" w:sz="0" w:space="0" w:color="auto"/>
          </w:divBdr>
        </w:div>
        <w:div w:id="1767916237">
          <w:marLeft w:val="0"/>
          <w:marRight w:val="0"/>
          <w:marTop w:val="0"/>
          <w:marBottom w:val="0"/>
          <w:divBdr>
            <w:top w:val="none" w:sz="0" w:space="0" w:color="auto"/>
            <w:left w:val="none" w:sz="0" w:space="0" w:color="auto"/>
            <w:bottom w:val="none" w:sz="0" w:space="0" w:color="auto"/>
            <w:right w:val="none" w:sz="0" w:space="0" w:color="auto"/>
          </w:divBdr>
        </w:div>
        <w:div w:id="1797603130">
          <w:marLeft w:val="0"/>
          <w:marRight w:val="0"/>
          <w:marTop w:val="0"/>
          <w:marBottom w:val="0"/>
          <w:divBdr>
            <w:top w:val="none" w:sz="0" w:space="0" w:color="auto"/>
            <w:left w:val="none" w:sz="0" w:space="0" w:color="auto"/>
            <w:bottom w:val="none" w:sz="0" w:space="0" w:color="auto"/>
            <w:right w:val="none" w:sz="0" w:space="0" w:color="auto"/>
          </w:divBdr>
        </w:div>
        <w:div w:id="1829664807">
          <w:marLeft w:val="0"/>
          <w:marRight w:val="0"/>
          <w:marTop w:val="0"/>
          <w:marBottom w:val="0"/>
          <w:divBdr>
            <w:top w:val="none" w:sz="0" w:space="0" w:color="auto"/>
            <w:left w:val="none" w:sz="0" w:space="0" w:color="auto"/>
            <w:bottom w:val="none" w:sz="0" w:space="0" w:color="auto"/>
            <w:right w:val="none" w:sz="0" w:space="0" w:color="auto"/>
          </w:divBdr>
        </w:div>
        <w:div w:id="1967001102">
          <w:marLeft w:val="0"/>
          <w:marRight w:val="0"/>
          <w:marTop w:val="0"/>
          <w:marBottom w:val="0"/>
          <w:divBdr>
            <w:top w:val="none" w:sz="0" w:space="0" w:color="auto"/>
            <w:left w:val="none" w:sz="0" w:space="0" w:color="auto"/>
            <w:bottom w:val="none" w:sz="0" w:space="0" w:color="auto"/>
            <w:right w:val="none" w:sz="0" w:space="0" w:color="auto"/>
          </w:divBdr>
        </w:div>
        <w:div w:id="1989896243">
          <w:marLeft w:val="0"/>
          <w:marRight w:val="0"/>
          <w:marTop w:val="0"/>
          <w:marBottom w:val="0"/>
          <w:divBdr>
            <w:top w:val="none" w:sz="0" w:space="0" w:color="auto"/>
            <w:left w:val="none" w:sz="0" w:space="0" w:color="auto"/>
            <w:bottom w:val="none" w:sz="0" w:space="0" w:color="auto"/>
            <w:right w:val="none" w:sz="0" w:space="0" w:color="auto"/>
          </w:divBdr>
        </w:div>
        <w:div w:id="2037652881">
          <w:marLeft w:val="0"/>
          <w:marRight w:val="0"/>
          <w:marTop w:val="0"/>
          <w:marBottom w:val="0"/>
          <w:divBdr>
            <w:top w:val="none" w:sz="0" w:space="0" w:color="auto"/>
            <w:left w:val="none" w:sz="0" w:space="0" w:color="auto"/>
            <w:bottom w:val="none" w:sz="0" w:space="0" w:color="auto"/>
            <w:right w:val="none" w:sz="0" w:space="0" w:color="auto"/>
          </w:divBdr>
        </w:div>
        <w:div w:id="2076467752">
          <w:marLeft w:val="0"/>
          <w:marRight w:val="0"/>
          <w:marTop w:val="0"/>
          <w:marBottom w:val="0"/>
          <w:divBdr>
            <w:top w:val="none" w:sz="0" w:space="0" w:color="auto"/>
            <w:left w:val="none" w:sz="0" w:space="0" w:color="auto"/>
            <w:bottom w:val="none" w:sz="0" w:space="0" w:color="auto"/>
            <w:right w:val="none" w:sz="0" w:space="0" w:color="auto"/>
          </w:divBdr>
        </w:div>
        <w:div w:id="2077118472">
          <w:marLeft w:val="0"/>
          <w:marRight w:val="0"/>
          <w:marTop w:val="0"/>
          <w:marBottom w:val="0"/>
          <w:divBdr>
            <w:top w:val="none" w:sz="0" w:space="0" w:color="auto"/>
            <w:left w:val="none" w:sz="0" w:space="0" w:color="auto"/>
            <w:bottom w:val="none" w:sz="0" w:space="0" w:color="auto"/>
            <w:right w:val="none" w:sz="0" w:space="0" w:color="auto"/>
          </w:divBdr>
        </w:div>
        <w:div w:id="2107536039">
          <w:marLeft w:val="0"/>
          <w:marRight w:val="0"/>
          <w:marTop w:val="0"/>
          <w:marBottom w:val="0"/>
          <w:divBdr>
            <w:top w:val="none" w:sz="0" w:space="0" w:color="auto"/>
            <w:left w:val="none" w:sz="0" w:space="0" w:color="auto"/>
            <w:bottom w:val="none" w:sz="0" w:space="0" w:color="auto"/>
            <w:right w:val="none" w:sz="0" w:space="0" w:color="auto"/>
          </w:divBdr>
        </w:div>
      </w:divsChild>
    </w:div>
    <w:div w:id="646474144">
      <w:bodyDiv w:val="1"/>
      <w:marLeft w:val="0"/>
      <w:marRight w:val="0"/>
      <w:marTop w:val="0"/>
      <w:marBottom w:val="0"/>
      <w:divBdr>
        <w:top w:val="none" w:sz="0" w:space="0" w:color="auto"/>
        <w:left w:val="none" w:sz="0" w:space="0" w:color="auto"/>
        <w:bottom w:val="none" w:sz="0" w:space="0" w:color="auto"/>
        <w:right w:val="none" w:sz="0" w:space="0" w:color="auto"/>
      </w:divBdr>
      <w:divsChild>
        <w:div w:id="29231317">
          <w:marLeft w:val="0"/>
          <w:marRight w:val="0"/>
          <w:marTop w:val="0"/>
          <w:marBottom w:val="0"/>
          <w:divBdr>
            <w:top w:val="none" w:sz="0" w:space="0" w:color="auto"/>
            <w:left w:val="none" w:sz="0" w:space="0" w:color="auto"/>
            <w:bottom w:val="none" w:sz="0" w:space="0" w:color="auto"/>
            <w:right w:val="none" w:sz="0" w:space="0" w:color="auto"/>
          </w:divBdr>
        </w:div>
        <w:div w:id="67004168">
          <w:marLeft w:val="0"/>
          <w:marRight w:val="0"/>
          <w:marTop w:val="0"/>
          <w:marBottom w:val="0"/>
          <w:divBdr>
            <w:top w:val="none" w:sz="0" w:space="0" w:color="auto"/>
            <w:left w:val="none" w:sz="0" w:space="0" w:color="auto"/>
            <w:bottom w:val="none" w:sz="0" w:space="0" w:color="auto"/>
            <w:right w:val="none" w:sz="0" w:space="0" w:color="auto"/>
          </w:divBdr>
        </w:div>
        <w:div w:id="164787871">
          <w:marLeft w:val="0"/>
          <w:marRight w:val="0"/>
          <w:marTop w:val="0"/>
          <w:marBottom w:val="0"/>
          <w:divBdr>
            <w:top w:val="none" w:sz="0" w:space="0" w:color="auto"/>
            <w:left w:val="none" w:sz="0" w:space="0" w:color="auto"/>
            <w:bottom w:val="none" w:sz="0" w:space="0" w:color="auto"/>
            <w:right w:val="none" w:sz="0" w:space="0" w:color="auto"/>
          </w:divBdr>
        </w:div>
        <w:div w:id="236013552">
          <w:marLeft w:val="0"/>
          <w:marRight w:val="0"/>
          <w:marTop w:val="0"/>
          <w:marBottom w:val="0"/>
          <w:divBdr>
            <w:top w:val="none" w:sz="0" w:space="0" w:color="auto"/>
            <w:left w:val="none" w:sz="0" w:space="0" w:color="auto"/>
            <w:bottom w:val="none" w:sz="0" w:space="0" w:color="auto"/>
            <w:right w:val="none" w:sz="0" w:space="0" w:color="auto"/>
          </w:divBdr>
          <w:divsChild>
            <w:div w:id="1433666974">
              <w:marLeft w:val="0"/>
              <w:marRight w:val="0"/>
              <w:marTop w:val="0"/>
              <w:marBottom w:val="0"/>
              <w:divBdr>
                <w:top w:val="none" w:sz="0" w:space="0" w:color="auto"/>
                <w:left w:val="none" w:sz="0" w:space="0" w:color="auto"/>
                <w:bottom w:val="none" w:sz="0" w:space="0" w:color="auto"/>
                <w:right w:val="none" w:sz="0" w:space="0" w:color="auto"/>
              </w:divBdr>
            </w:div>
          </w:divsChild>
        </w:div>
        <w:div w:id="388310354">
          <w:marLeft w:val="0"/>
          <w:marRight w:val="0"/>
          <w:marTop w:val="0"/>
          <w:marBottom w:val="0"/>
          <w:divBdr>
            <w:top w:val="none" w:sz="0" w:space="0" w:color="auto"/>
            <w:left w:val="none" w:sz="0" w:space="0" w:color="auto"/>
            <w:bottom w:val="none" w:sz="0" w:space="0" w:color="auto"/>
            <w:right w:val="none" w:sz="0" w:space="0" w:color="auto"/>
          </w:divBdr>
          <w:divsChild>
            <w:div w:id="263731264">
              <w:marLeft w:val="0"/>
              <w:marRight w:val="0"/>
              <w:marTop w:val="0"/>
              <w:marBottom w:val="0"/>
              <w:divBdr>
                <w:top w:val="none" w:sz="0" w:space="0" w:color="auto"/>
                <w:left w:val="none" w:sz="0" w:space="0" w:color="auto"/>
                <w:bottom w:val="none" w:sz="0" w:space="0" w:color="auto"/>
                <w:right w:val="none" w:sz="0" w:space="0" w:color="auto"/>
              </w:divBdr>
            </w:div>
          </w:divsChild>
        </w:div>
        <w:div w:id="706294622">
          <w:marLeft w:val="0"/>
          <w:marRight w:val="0"/>
          <w:marTop w:val="0"/>
          <w:marBottom w:val="0"/>
          <w:divBdr>
            <w:top w:val="none" w:sz="0" w:space="0" w:color="auto"/>
            <w:left w:val="none" w:sz="0" w:space="0" w:color="auto"/>
            <w:bottom w:val="none" w:sz="0" w:space="0" w:color="auto"/>
            <w:right w:val="none" w:sz="0" w:space="0" w:color="auto"/>
          </w:divBdr>
        </w:div>
        <w:div w:id="875970725">
          <w:marLeft w:val="0"/>
          <w:marRight w:val="0"/>
          <w:marTop w:val="0"/>
          <w:marBottom w:val="0"/>
          <w:divBdr>
            <w:top w:val="none" w:sz="0" w:space="0" w:color="auto"/>
            <w:left w:val="none" w:sz="0" w:space="0" w:color="auto"/>
            <w:bottom w:val="none" w:sz="0" w:space="0" w:color="auto"/>
            <w:right w:val="none" w:sz="0" w:space="0" w:color="auto"/>
          </w:divBdr>
        </w:div>
        <w:div w:id="1119688787">
          <w:marLeft w:val="0"/>
          <w:marRight w:val="0"/>
          <w:marTop w:val="0"/>
          <w:marBottom w:val="0"/>
          <w:divBdr>
            <w:top w:val="none" w:sz="0" w:space="0" w:color="auto"/>
            <w:left w:val="none" w:sz="0" w:space="0" w:color="auto"/>
            <w:bottom w:val="none" w:sz="0" w:space="0" w:color="auto"/>
            <w:right w:val="none" w:sz="0" w:space="0" w:color="auto"/>
          </w:divBdr>
        </w:div>
        <w:div w:id="1177501967">
          <w:marLeft w:val="0"/>
          <w:marRight w:val="0"/>
          <w:marTop w:val="0"/>
          <w:marBottom w:val="0"/>
          <w:divBdr>
            <w:top w:val="none" w:sz="0" w:space="0" w:color="auto"/>
            <w:left w:val="none" w:sz="0" w:space="0" w:color="auto"/>
            <w:bottom w:val="none" w:sz="0" w:space="0" w:color="auto"/>
            <w:right w:val="none" w:sz="0" w:space="0" w:color="auto"/>
          </w:divBdr>
          <w:divsChild>
            <w:div w:id="2032101035">
              <w:marLeft w:val="0"/>
              <w:marRight w:val="0"/>
              <w:marTop w:val="0"/>
              <w:marBottom w:val="0"/>
              <w:divBdr>
                <w:top w:val="none" w:sz="0" w:space="0" w:color="auto"/>
                <w:left w:val="none" w:sz="0" w:space="0" w:color="auto"/>
                <w:bottom w:val="none" w:sz="0" w:space="0" w:color="auto"/>
                <w:right w:val="none" w:sz="0" w:space="0" w:color="auto"/>
              </w:divBdr>
            </w:div>
          </w:divsChild>
        </w:div>
        <w:div w:id="1233152496">
          <w:marLeft w:val="0"/>
          <w:marRight w:val="0"/>
          <w:marTop w:val="0"/>
          <w:marBottom w:val="0"/>
          <w:divBdr>
            <w:top w:val="none" w:sz="0" w:space="0" w:color="auto"/>
            <w:left w:val="none" w:sz="0" w:space="0" w:color="auto"/>
            <w:bottom w:val="none" w:sz="0" w:space="0" w:color="auto"/>
            <w:right w:val="none" w:sz="0" w:space="0" w:color="auto"/>
          </w:divBdr>
        </w:div>
        <w:div w:id="1294409490">
          <w:marLeft w:val="0"/>
          <w:marRight w:val="0"/>
          <w:marTop w:val="0"/>
          <w:marBottom w:val="0"/>
          <w:divBdr>
            <w:top w:val="none" w:sz="0" w:space="0" w:color="auto"/>
            <w:left w:val="none" w:sz="0" w:space="0" w:color="auto"/>
            <w:bottom w:val="none" w:sz="0" w:space="0" w:color="auto"/>
            <w:right w:val="none" w:sz="0" w:space="0" w:color="auto"/>
          </w:divBdr>
        </w:div>
        <w:div w:id="1352149492">
          <w:marLeft w:val="0"/>
          <w:marRight w:val="0"/>
          <w:marTop w:val="0"/>
          <w:marBottom w:val="0"/>
          <w:divBdr>
            <w:top w:val="none" w:sz="0" w:space="0" w:color="auto"/>
            <w:left w:val="none" w:sz="0" w:space="0" w:color="auto"/>
            <w:bottom w:val="none" w:sz="0" w:space="0" w:color="auto"/>
            <w:right w:val="none" w:sz="0" w:space="0" w:color="auto"/>
          </w:divBdr>
        </w:div>
        <w:div w:id="1663467512">
          <w:marLeft w:val="0"/>
          <w:marRight w:val="0"/>
          <w:marTop w:val="0"/>
          <w:marBottom w:val="0"/>
          <w:divBdr>
            <w:top w:val="none" w:sz="0" w:space="0" w:color="auto"/>
            <w:left w:val="none" w:sz="0" w:space="0" w:color="auto"/>
            <w:bottom w:val="none" w:sz="0" w:space="0" w:color="auto"/>
            <w:right w:val="none" w:sz="0" w:space="0" w:color="auto"/>
          </w:divBdr>
        </w:div>
        <w:div w:id="1841775196">
          <w:marLeft w:val="0"/>
          <w:marRight w:val="0"/>
          <w:marTop w:val="0"/>
          <w:marBottom w:val="0"/>
          <w:divBdr>
            <w:top w:val="none" w:sz="0" w:space="0" w:color="auto"/>
            <w:left w:val="none" w:sz="0" w:space="0" w:color="auto"/>
            <w:bottom w:val="none" w:sz="0" w:space="0" w:color="auto"/>
            <w:right w:val="none" w:sz="0" w:space="0" w:color="auto"/>
          </w:divBdr>
        </w:div>
      </w:divsChild>
    </w:div>
    <w:div w:id="667443493">
      <w:bodyDiv w:val="1"/>
      <w:marLeft w:val="0"/>
      <w:marRight w:val="0"/>
      <w:marTop w:val="0"/>
      <w:marBottom w:val="0"/>
      <w:divBdr>
        <w:top w:val="none" w:sz="0" w:space="0" w:color="auto"/>
        <w:left w:val="none" w:sz="0" w:space="0" w:color="auto"/>
        <w:bottom w:val="none" w:sz="0" w:space="0" w:color="auto"/>
        <w:right w:val="none" w:sz="0" w:space="0" w:color="auto"/>
      </w:divBdr>
      <w:divsChild>
        <w:div w:id="160976896">
          <w:marLeft w:val="0"/>
          <w:marRight w:val="0"/>
          <w:marTop w:val="0"/>
          <w:marBottom w:val="0"/>
          <w:divBdr>
            <w:top w:val="none" w:sz="0" w:space="0" w:color="auto"/>
            <w:left w:val="none" w:sz="0" w:space="0" w:color="auto"/>
            <w:bottom w:val="none" w:sz="0" w:space="0" w:color="auto"/>
            <w:right w:val="none" w:sz="0" w:space="0" w:color="auto"/>
          </w:divBdr>
        </w:div>
        <w:div w:id="298001175">
          <w:marLeft w:val="0"/>
          <w:marRight w:val="0"/>
          <w:marTop w:val="0"/>
          <w:marBottom w:val="0"/>
          <w:divBdr>
            <w:top w:val="none" w:sz="0" w:space="0" w:color="auto"/>
            <w:left w:val="none" w:sz="0" w:space="0" w:color="auto"/>
            <w:bottom w:val="none" w:sz="0" w:space="0" w:color="auto"/>
            <w:right w:val="none" w:sz="0" w:space="0" w:color="auto"/>
          </w:divBdr>
        </w:div>
        <w:div w:id="427502302">
          <w:marLeft w:val="0"/>
          <w:marRight w:val="0"/>
          <w:marTop w:val="0"/>
          <w:marBottom w:val="0"/>
          <w:divBdr>
            <w:top w:val="none" w:sz="0" w:space="0" w:color="auto"/>
            <w:left w:val="none" w:sz="0" w:space="0" w:color="auto"/>
            <w:bottom w:val="none" w:sz="0" w:space="0" w:color="auto"/>
            <w:right w:val="none" w:sz="0" w:space="0" w:color="auto"/>
          </w:divBdr>
        </w:div>
        <w:div w:id="904337506">
          <w:marLeft w:val="0"/>
          <w:marRight w:val="0"/>
          <w:marTop w:val="0"/>
          <w:marBottom w:val="0"/>
          <w:divBdr>
            <w:top w:val="none" w:sz="0" w:space="0" w:color="auto"/>
            <w:left w:val="none" w:sz="0" w:space="0" w:color="auto"/>
            <w:bottom w:val="none" w:sz="0" w:space="0" w:color="auto"/>
            <w:right w:val="none" w:sz="0" w:space="0" w:color="auto"/>
          </w:divBdr>
        </w:div>
        <w:div w:id="922449896">
          <w:marLeft w:val="0"/>
          <w:marRight w:val="0"/>
          <w:marTop w:val="0"/>
          <w:marBottom w:val="0"/>
          <w:divBdr>
            <w:top w:val="none" w:sz="0" w:space="0" w:color="auto"/>
            <w:left w:val="none" w:sz="0" w:space="0" w:color="auto"/>
            <w:bottom w:val="none" w:sz="0" w:space="0" w:color="auto"/>
            <w:right w:val="none" w:sz="0" w:space="0" w:color="auto"/>
          </w:divBdr>
        </w:div>
        <w:div w:id="929505885">
          <w:marLeft w:val="0"/>
          <w:marRight w:val="0"/>
          <w:marTop w:val="0"/>
          <w:marBottom w:val="0"/>
          <w:divBdr>
            <w:top w:val="none" w:sz="0" w:space="0" w:color="auto"/>
            <w:left w:val="none" w:sz="0" w:space="0" w:color="auto"/>
            <w:bottom w:val="none" w:sz="0" w:space="0" w:color="auto"/>
            <w:right w:val="none" w:sz="0" w:space="0" w:color="auto"/>
          </w:divBdr>
        </w:div>
        <w:div w:id="1487087012">
          <w:marLeft w:val="0"/>
          <w:marRight w:val="0"/>
          <w:marTop w:val="0"/>
          <w:marBottom w:val="0"/>
          <w:divBdr>
            <w:top w:val="none" w:sz="0" w:space="0" w:color="auto"/>
            <w:left w:val="none" w:sz="0" w:space="0" w:color="auto"/>
            <w:bottom w:val="none" w:sz="0" w:space="0" w:color="auto"/>
            <w:right w:val="none" w:sz="0" w:space="0" w:color="auto"/>
          </w:divBdr>
        </w:div>
        <w:div w:id="1551576491">
          <w:marLeft w:val="0"/>
          <w:marRight w:val="0"/>
          <w:marTop w:val="0"/>
          <w:marBottom w:val="0"/>
          <w:divBdr>
            <w:top w:val="none" w:sz="0" w:space="0" w:color="auto"/>
            <w:left w:val="none" w:sz="0" w:space="0" w:color="auto"/>
            <w:bottom w:val="none" w:sz="0" w:space="0" w:color="auto"/>
            <w:right w:val="none" w:sz="0" w:space="0" w:color="auto"/>
          </w:divBdr>
        </w:div>
        <w:div w:id="1738357826">
          <w:marLeft w:val="0"/>
          <w:marRight w:val="0"/>
          <w:marTop w:val="0"/>
          <w:marBottom w:val="0"/>
          <w:divBdr>
            <w:top w:val="none" w:sz="0" w:space="0" w:color="auto"/>
            <w:left w:val="none" w:sz="0" w:space="0" w:color="auto"/>
            <w:bottom w:val="none" w:sz="0" w:space="0" w:color="auto"/>
            <w:right w:val="none" w:sz="0" w:space="0" w:color="auto"/>
          </w:divBdr>
        </w:div>
      </w:divsChild>
    </w:div>
    <w:div w:id="762334300">
      <w:bodyDiv w:val="1"/>
      <w:marLeft w:val="0"/>
      <w:marRight w:val="0"/>
      <w:marTop w:val="0"/>
      <w:marBottom w:val="0"/>
      <w:divBdr>
        <w:top w:val="none" w:sz="0" w:space="0" w:color="auto"/>
        <w:left w:val="none" w:sz="0" w:space="0" w:color="auto"/>
        <w:bottom w:val="none" w:sz="0" w:space="0" w:color="auto"/>
        <w:right w:val="none" w:sz="0" w:space="0" w:color="auto"/>
      </w:divBdr>
      <w:divsChild>
        <w:div w:id="349182485">
          <w:marLeft w:val="0"/>
          <w:marRight w:val="0"/>
          <w:marTop w:val="0"/>
          <w:marBottom w:val="0"/>
          <w:divBdr>
            <w:top w:val="none" w:sz="0" w:space="0" w:color="auto"/>
            <w:left w:val="none" w:sz="0" w:space="0" w:color="auto"/>
            <w:bottom w:val="none" w:sz="0" w:space="0" w:color="auto"/>
            <w:right w:val="none" w:sz="0" w:space="0" w:color="auto"/>
          </w:divBdr>
        </w:div>
        <w:div w:id="445851305">
          <w:marLeft w:val="0"/>
          <w:marRight w:val="0"/>
          <w:marTop w:val="0"/>
          <w:marBottom w:val="0"/>
          <w:divBdr>
            <w:top w:val="none" w:sz="0" w:space="0" w:color="auto"/>
            <w:left w:val="none" w:sz="0" w:space="0" w:color="auto"/>
            <w:bottom w:val="none" w:sz="0" w:space="0" w:color="auto"/>
            <w:right w:val="none" w:sz="0" w:space="0" w:color="auto"/>
          </w:divBdr>
        </w:div>
        <w:div w:id="485364715">
          <w:marLeft w:val="0"/>
          <w:marRight w:val="0"/>
          <w:marTop w:val="0"/>
          <w:marBottom w:val="0"/>
          <w:divBdr>
            <w:top w:val="none" w:sz="0" w:space="0" w:color="auto"/>
            <w:left w:val="none" w:sz="0" w:space="0" w:color="auto"/>
            <w:bottom w:val="none" w:sz="0" w:space="0" w:color="auto"/>
            <w:right w:val="none" w:sz="0" w:space="0" w:color="auto"/>
          </w:divBdr>
        </w:div>
        <w:div w:id="668941676">
          <w:marLeft w:val="0"/>
          <w:marRight w:val="0"/>
          <w:marTop w:val="0"/>
          <w:marBottom w:val="0"/>
          <w:divBdr>
            <w:top w:val="none" w:sz="0" w:space="0" w:color="auto"/>
            <w:left w:val="none" w:sz="0" w:space="0" w:color="auto"/>
            <w:bottom w:val="none" w:sz="0" w:space="0" w:color="auto"/>
            <w:right w:val="none" w:sz="0" w:space="0" w:color="auto"/>
          </w:divBdr>
        </w:div>
        <w:div w:id="677120587">
          <w:marLeft w:val="0"/>
          <w:marRight w:val="0"/>
          <w:marTop w:val="0"/>
          <w:marBottom w:val="0"/>
          <w:divBdr>
            <w:top w:val="none" w:sz="0" w:space="0" w:color="auto"/>
            <w:left w:val="none" w:sz="0" w:space="0" w:color="auto"/>
            <w:bottom w:val="none" w:sz="0" w:space="0" w:color="auto"/>
            <w:right w:val="none" w:sz="0" w:space="0" w:color="auto"/>
          </w:divBdr>
        </w:div>
        <w:div w:id="724766942">
          <w:marLeft w:val="0"/>
          <w:marRight w:val="0"/>
          <w:marTop w:val="0"/>
          <w:marBottom w:val="0"/>
          <w:divBdr>
            <w:top w:val="none" w:sz="0" w:space="0" w:color="auto"/>
            <w:left w:val="none" w:sz="0" w:space="0" w:color="auto"/>
            <w:bottom w:val="none" w:sz="0" w:space="0" w:color="auto"/>
            <w:right w:val="none" w:sz="0" w:space="0" w:color="auto"/>
          </w:divBdr>
        </w:div>
        <w:div w:id="1860969264">
          <w:marLeft w:val="0"/>
          <w:marRight w:val="0"/>
          <w:marTop w:val="0"/>
          <w:marBottom w:val="0"/>
          <w:divBdr>
            <w:top w:val="none" w:sz="0" w:space="0" w:color="auto"/>
            <w:left w:val="none" w:sz="0" w:space="0" w:color="auto"/>
            <w:bottom w:val="none" w:sz="0" w:space="0" w:color="auto"/>
            <w:right w:val="none" w:sz="0" w:space="0" w:color="auto"/>
          </w:divBdr>
        </w:div>
        <w:div w:id="2098557317">
          <w:marLeft w:val="0"/>
          <w:marRight w:val="0"/>
          <w:marTop w:val="0"/>
          <w:marBottom w:val="0"/>
          <w:divBdr>
            <w:top w:val="none" w:sz="0" w:space="0" w:color="auto"/>
            <w:left w:val="none" w:sz="0" w:space="0" w:color="auto"/>
            <w:bottom w:val="none" w:sz="0" w:space="0" w:color="auto"/>
            <w:right w:val="none" w:sz="0" w:space="0" w:color="auto"/>
          </w:divBdr>
        </w:div>
        <w:div w:id="2118328316">
          <w:marLeft w:val="0"/>
          <w:marRight w:val="0"/>
          <w:marTop w:val="0"/>
          <w:marBottom w:val="0"/>
          <w:divBdr>
            <w:top w:val="none" w:sz="0" w:space="0" w:color="auto"/>
            <w:left w:val="none" w:sz="0" w:space="0" w:color="auto"/>
            <w:bottom w:val="none" w:sz="0" w:space="0" w:color="auto"/>
            <w:right w:val="none" w:sz="0" w:space="0" w:color="auto"/>
          </w:divBdr>
        </w:div>
      </w:divsChild>
    </w:div>
    <w:div w:id="916327450">
      <w:bodyDiv w:val="1"/>
      <w:marLeft w:val="0"/>
      <w:marRight w:val="0"/>
      <w:marTop w:val="0"/>
      <w:marBottom w:val="0"/>
      <w:divBdr>
        <w:top w:val="none" w:sz="0" w:space="0" w:color="auto"/>
        <w:left w:val="none" w:sz="0" w:space="0" w:color="auto"/>
        <w:bottom w:val="none" w:sz="0" w:space="0" w:color="auto"/>
        <w:right w:val="none" w:sz="0" w:space="0" w:color="auto"/>
      </w:divBdr>
      <w:divsChild>
        <w:div w:id="167410640">
          <w:marLeft w:val="0"/>
          <w:marRight w:val="0"/>
          <w:marTop w:val="0"/>
          <w:marBottom w:val="0"/>
          <w:divBdr>
            <w:top w:val="none" w:sz="0" w:space="0" w:color="auto"/>
            <w:left w:val="none" w:sz="0" w:space="0" w:color="auto"/>
            <w:bottom w:val="none" w:sz="0" w:space="0" w:color="auto"/>
            <w:right w:val="none" w:sz="0" w:space="0" w:color="auto"/>
          </w:divBdr>
        </w:div>
        <w:div w:id="187643046">
          <w:marLeft w:val="0"/>
          <w:marRight w:val="0"/>
          <w:marTop w:val="0"/>
          <w:marBottom w:val="0"/>
          <w:divBdr>
            <w:top w:val="none" w:sz="0" w:space="0" w:color="auto"/>
            <w:left w:val="none" w:sz="0" w:space="0" w:color="auto"/>
            <w:bottom w:val="none" w:sz="0" w:space="0" w:color="auto"/>
            <w:right w:val="none" w:sz="0" w:space="0" w:color="auto"/>
          </w:divBdr>
        </w:div>
        <w:div w:id="251931931">
          <w:marLeft w:val="0"/>
          <w:marRight w:val="0"/>
          <w:marTop w:val="0"/>
          <w:marBottom w:val="0"/>
          <w:divBdr>
            <w:top w:val="none" w:sz="0" w:space="0" w:color="auto"/>
            <w:left w:val="none" w:sz="0" w:space="0" w:color="auto"/>
            <w:bottom w:val="none" w:sz="0" w:space="0" w:color="auto"/>
            <w:right w:val="none" w:sz="0" w:space="0" w:color="auto"/>
          </w:divBdr>
        </w:div>
        <w:div w:id="617639733">
          <w:marLeft w:val="0"/>
          <w:marRight w:val="0"/>
          <w:marTop w:val="0"/>
          <w:marBottom w:val="0"/>
          <w:divBdr>
            <w:top w:val="none" w:sz="0" w:space="0" w:color="auto"/>
            <w:left w:val="none" w:sz="0" w:space="0" w:color="auto"/>
            <w:bottom w:val="none" w:sz="0" w:space="0" w:color="auto"/>
            <w:right w:val="none" w:sz="0" w:space="0" w:color="auto"/>
          </w:divBdr>
          <w:divsChild>
            <w:div w:id="146240971">
              <w:marLeft w:val="0"/>
              <w:marRight w:val="0"/>
              <w:marTop w:val="0"/>
              <w:marBottom w:val="0"/>
              <w:divBdr>
                <w:top w:val="none" w:sz="0" w:space="0" w:color="auto"/>
                <w:left w:val="none" w:sz="0" w:space="0" w:color="auto"/>
                <w:bottom w:val="none" w:sz="0" w:space="0" w:color="auto"/>
                <w:right w:val="none" w:sz="0" w:space="0" w:color="auto"/>
              </w:divBdr>
            </w:div>
          </w:divsChild>
        </w:div>
        <w:div w:id="635796846">
          <w:marLeft w:val="0"/>
          <w:marRight w:val="0"/>
          <w:marTop w:val="0"/>
          <w:marBottom w:val="0"/>
          <w:divBdr>
            <w:top w:val="none" w:sz="0" w:space="0" w:color="auto"/>
            <w:left w:val="none" w:sz="0" w:space="0" w:color="auto"/>
            <w:bottom w:val="none" w:sz="0" w:space="0" w:color="auto"/>
            <w:right w:val="none" w:sz="0" w:space="0" w:color="auto"/>
          </w:divBdr>
        </w:div>
        <w:div w:id="668682542">
          <w:marLeft w:val="0"/>
          <w:marRight w:val="0"/>
          <w:marTop w:val="0"/>
          <w:marBottom w:val="0"/>
          <w:divBdr>
            <w:top w:val="none" w:sz="0" w:space="0" w:color="auto"/>
            <w:left w:val="none" w:sz="0" w:space="0" w:color="auto"/>
            <w:bottom w:val="none" w:sz="0" w:space="0" w:color="auto"/>
            <w:right w:val="none" w:sz="0" w:space="0" w:color="auto"/>
          </w:divBdr>
        </w:div>
        <w:div w:id="850685132">
          <w:marLeft w:val="0"/>
          <w:marRight w:val="0"/>
          <w:marTop w:val="0"/>
          <w:marBottom w:val="0"/>
          <w:divBdr>
            <w:top w:val="none" w:sz="0" w:space="0" w:color="auto"/>
            <w:left w:val="none" w:sz="0" w:space="0" w:color="auto"/>
            <w:bottom w:val="none" w:sz="0" w:space="0" w:color="auto"/>
            <w:right w:val="none" w:sz="0" w:space="0" w:color="auto"/>
          </w:divBdr>
        </w:div>
        <w:div w:id="962421061">
          <w:marLeft w:val="0"/>
          <w:marRight w:val="0"/>
          <w:marTop w:val="0"/>
          <w:marBottom w:val="0"/>
          <w:divBdr>
            <w:top w:val="none" w:sz="0" w:space="0" w:color="auto"/>
            <w:left w:val="none" w:sz="0" w:space="0" w:color="auto"/>
            <w:bottom w:val="none" w:sz="0" w:space="0" w:color="auto"/>
            <w:right w:val="none" w:sz="0" w:space="0" w:color="auto"/>
          </w:divBdr>
        </w:div>
        <w:div w:id="1100178083">
          <w:marLeft w:val="0"/>
          <w:marRight w:val="0"/>
          <w:marTop w:val="0"/>
          <w:marBottom w:val="0"/>
          <w:divBdr>
            <w:top w:val="none" w:sz="0" w:space="0" w:color="auto"/>
            <w:left w:val="none" w:sz="0" w:space="0" w:color="auto"/>
            <w:bottom w:val="none" w:sz="0" w:space="0" w:color="auto"/>
            <w:right w:val="none" w:sz="0" w:space="0" w:color="auto"/>
          </w:divBdr>
          <w:divsChild>
            <w:div w:id="1292590745">
              <w:marLeft w:val="0"/>
              <w:marRight w:val="0"/>
              <w:marTop w:val="0"/>
              <w:marBottom w:val="0"/>
              <w:divBdr>
                <w:top w:val="none" w:sz="0" w:space="0" w:color="auto"/>
                <w:left w:val="none" w:sz="0" w:space="0" w:color="auto"/>
                <w:bottom w:val="none" w:sz="0" w:space="0" w:color="auto"/>
                <w:right w:val="none" w:sz="0" w:space="0" w:color="auto"/>
              </w:divBdr>
            </w:div>
          </w:divsChild>
        </w:div>
        <w:div w:id="1214273381">
          <w:marLeft w:val="0"/>
          <w:marRight w:val="0"/>
          <w:marTop w:val="0"/>
          <w:marBottom w:val="0"/>
          <w:divBdr>
            <w:top w:val="none" w:sz="0" w:space="0" w:color="auto"/>
            <w:left w:val="none" w:sz="0" w:space="0" w:color="auto"/>
            <w:bottom w:val="none" w:sz="0" w:space="0" w:color="auto"/>
            <w:right w:val="none" w:sz="0" w:space="0" w:color="auto"/>
          </w:divBdr>
        </w:div>
        <w:div w:id="1256521893">
          <w:marLeft w:val="0"/>
          <w:marRight w:val="0"/>
          <w:marTop w:val="0"/>
          <w:marBottom w:val="0"/>
          <w:divBdr>
            <w:top w:val="none" w:sz="0" w:space="0" w:color="auto"/>
            <w:left w:val="none" w:sz="0" w:space="0" w:color="auto"/>
            <w:bottom w:val="none" w:sz="0" w:space="0" w:color="auto"/>
            <w:right w:val="none" w:sz="0" w:space="0" w:color="auto"/>
          </w:divBdr>
        </w:div>
        <w:div w:id="1263300847">
          <w:marLeft w:val="0"/>
          <w:marRight w:val="0"/>
          <w:marTop w:val="0"/>
          <w:marBottom w:val="0"/>
          <w:divBdr>
            <w:top w:val="none" w:sz="0" w:space="0" w:color="auto"/>
            <w:left w:val="none" w:sz="0" w:space="0" w:color="auto"/>
            <w:bottom w:val="none" w:sz="0" w:space="0" w:color="auto"/>
            <w:right w:val="none" w:sz="0" w:space="0" w:color="auto"/>
          </w:divBdr>
        </w:div>
        <w:div w:id="1368986733">
          <w:marLeft w:val="0"/>
          <w:marRight w:val="0"/>
          <w:marTop w:val="0"/>
          <w:marBottom w:val="0"/>
          <w:divBdr>
            <w:top w:val="none" w:sz="0" w:space="0" w:color="auto"/>
            <w:left w:val="none" w:sz="0" w:space="0" w:color="auto"/>
            <w:bottom w:val="none" w:sz="0" w:space="0" w:color="auto"/>
            <w:right w:val="none" w:sz="0" w:space="0" w:color="auto"/>
          </w:divBdr>
        </w:div>
        <w:div w:id="1605917835">
          <w:marLeft w:val="0"/>
          <w:marRight w:val="0"/>
          <w:marTop w:val="0"/>
          <w:marBottom w:val="0"/>
          <w:divBdr>
            <w:top w:val="none" w:sz="0" w:space="0" w:color="auto"/>
            <w:left w:val="none" w:sz="0" w:space="0" w:color="auto"/>
            <w:bottom w:val="none" w:sz="0" w:space="0" w:color="auto"/>
            <w:right w:val="none" w:sz="0" w:space="0" w:color="auto"/>
          </w:divBdr>
        </w:div>
        <w:div w:id="1612516556">
          <w:marLeft w:val="0"/>
          <w:marRight w:val="0"/>
          <w:marTop w:val="0"/>
          <w:marBottom w:val="0"/>
          <w:divBdr>
            <w:top w:val="none" w:sz="0" w:space="0" w:color="auto"/>
            <w:left w:val="none" w:sz="0" w:space="0" w:color="auto"/>
            <w:bottom w:val="none" w:sz="0" w:space="0" w:color="auto"/>
            <w:right w:val="none" w:sz="0" w:space="0" w:color="auto"/>
          </w:divBdr>
        </w:div>
        <w:div w:id="1660189006">
          <w:marLeft w:val="0"/>
          <w:marRight w:val="0"/>
          <w:marTop w:val="0"/>
          <w:marBottom w:val="0"/>
          <w:divBdr>
            <w:top w:val="none" w:sz="0" w:space="0" w:color="auto"/>
            <w:left w:val="none" w:sz="0" w:space="0" w:color="auto"/>
            <w:bottom w:val="none" w:sz="0" w:space="0" w:color="auto"/>
            <w:right w:val="none" w:sz="0" w:space="0" w:color="auto"/>
          </w:divBdr>
        </w:div>
        <w:div w:id="1726103453">
          <w:marLeft w:val="0"/>
          <w:marRight w:val="0"/>
          <w:marTop w:val="0"/>
          <w:marBottom w:val="0"/>
          <w:divBdr>
            <w:top w:val="none" w:sz="0" w:space="0" w:color="auto"/>
            <w:left w:val="none" w:sz="0" w:space="0" w:color="auto"/>
            <w:bottom w:val="none" w:sz="0" w:space="0" w:color="auto"/>
            <w:right w:val="none" w:sz="0" w:space="0" w:color="auto"/>
          </w:divBdr>
        </w:div>
        <w:div w:id="1789351163">
          <w:marLeft w:val="0"/>
          <w:marRight w:val="0"/>
          <w:marTop w:val="0"/>
          <w:marBottom w:val="0"/>
          <w:divBdr>
            <w:top w:val="none" w:sz="0" w:space="0" w:color="auto"/>
            <w:left w:val="none" w:sz="0" w:space="0" w:color="auto"/>
            <w:bottom w:val="none" w:sz="0" w:space="0" w:color="auto"/>
            <w:right w:val="none" w:sz="0" w:space="0" w:color="auto"/>
          </w:divBdr>
        </w:div>
        <w:div w:id="1902524052">
          <w:marLeft w:val="0"/>
          <w:marRight w:val="0"/>
          <w:marTop w:val="0"/>
          <w:marBottom w:val="0"/>
          <w:divBdr>
            <w:top w:val="none" w:sz="0" w:space="0" w:color="auto"/>
            <w:left w:val="none" w:sz="0" w:space="0" w:color="auto"/>
            <w:bottom w:val="none" w:sz="0" w:space="0" w:color="auto"/>
            <w:right w:val="none" w:sz="0" w:space="0" w:color="auto"/>
          </w:divBdr>
        </w:div>
        <w:div w:id="1997030977">
          <w:marLeft w:val="0"/>
          <w:marRight w:val="0"/>
          <w:marTop w:val="0"/>
          <w:marBottom w:val="0"/>
          <w:divBdr>
            <w:top w:val="none" w:sz="0" w:space="0" w:color="auto"/>
            <w:left w:val="none" w:sz="0" w:space="0" w:color="auto"/>
            <w:bottom w:val="none" w:sz="0" w:space="0" w:color="auto"/>
            <w:right w:val="none" w:sz="0" w:space="0" w:color="auto"/>
          </w:divBdr>
        </w:div>
        <w:div w:id="2010282578">
          <w:marLeft w:val="0"/>
          <w:marRight w:val="0"/>
          <w:marTop w:val="0"/>
          <w:marBottom w:val="0"/>
          <w:divBdr>
            <w:top w:val="none" w:sz="0" w:space="0" w:color="auto"/>
            <w:left w:val="none" w:sz="0" w:space="0" w:color="auto"/>
            <w:bottom w:val="none" w:sz="0" w:space="0" w:color="auto"/>
            <w:right w:val="none" w:sz="0" w:space="0" w:color="auto"/>
          </w:divBdr>
        </w:div>
        <w:div w:id="2069105404">
          <w:marLeft w:val="0"/>
          <w:marRight w:val="0"/>
          <w:marTop w:val="0"/>
          <w:marBottom w:val="0"/>
          <w:divBdr>
            <w:top w:val="none" w:sz="0" w:space="0" w:color="auto"/>
            <w:left w:val="none" w:sz="0" w:space="0" w:color="auto"/>
            <w:bottom w:val="none" w:sz="0" w:space="0" w:color="auto"/>
            <w:right w:val="none" w:sz="0" w:space="0" w:color="auto"/>
          </w:divBdr>
        </w:div>
      </w:divsChild>
    </w:div>
    <w:div w:id="976643887">
      <w:bodyDiv w:val="1"/>
      <w:marLeft w:val="0"/>
      <w:marRight w:val="0"/>
      <w:marTop w:val="0"/>
      <w:marBottom w:val="0"/>
      <w:divBdr>
        <w:top w:val="none" w:sz="0" w:space="0" w:color="auto"/>
        <w:left w:val="none" w:sz="0" w:space="0" w:color="auto"/>
        <w:bottom w:val="none" w:sz="0" w:space="0" w:color="auto"/>
        <w:right w:val="none" w:sz="0" w:space="0" w:color="auto"/>
      </w:divBdr>
      <w:divsChild>
        <w:div w:id="513422926">
          <w:marLeft w:val="0"/>
          <w:marRight w:val="0"/>
          <w:marTop w:val="0"/>
          <w:marBottom w:val="0"/>
          <w:divBdr>
            <w:top w:val="none" w:sz="0" w:space="0" w:color="auto"/>
            <w:left w:val="none" w:sz="0" w:space="0" w:color="auto"/>
            <w:bottom w:val="none" w:sz="0" w:space="0" w:color="auto"/>
            <w:right w:val="none" w:sz="0" w:space="0" w:color="auto"/>
          </w:divBdr>
        </w:div>
        <w:div w:id="706032642">
          <w:marLeft w:val="0"/>
          <w:marRight w:val="0"/>
          <w:marTop w:val="0"/>
          <w:marBottom w:val="0"/>
          <w:divBdr>
            <w:top w:val="none" w:sz="0" w:space="0" w:color="auto"/>
            <w:left w:val="none" w:sz="0" w:space="0" w:color="auto"/>
            <w:bottom w:val="none" w:sz="0" w:space="0" w:color="auto"/>
            <w:right w:val="none" w:sz="0" w:space="0" w:color="auto"/>
          </w:divBdr>
        </w:div>
        <w:div w:id="822697721">
          <w:marLeft w:val="0"/>
          <w:marRight w:val="0"/>
          <w:marTop w:val="0"/>
          <w:marBottom w:val="0"/>
          <w:divBdr>
            <w:top w:val="none" w:sz="0" w:space="0" w:color="auto"/>
            <w:left w:val="none" w:sz="0" w:space="0" w:color="auto"/>
            <w:bottom w:val="none" w:sz="0" w:space="0" w:color="auto"/>
            <w:right w:val="none" w:sz="0" w:space="0" w:color="auto"/>
          </w:divBdr>
        </w:div>
        <w:div w:id="865753042">
          <w:marLeft w:val="0"/>
          <w:marRight w:val="0"/>
          <w:marTop w:val="0"/>
          <w:marBottom w:val="0"/>
          <w:divBdr>
            <w:top w:val="none" w:sz="0" w:space="0" w:color="auto"/>
            <w:left w:val="none" w:sz="0" w:space="0" w:color="auto"/>
            <w:bottom w:val="none" w:sz="0" w:space="0" w:color="auto"/>
            <w:right w:val="none" w:sz="0" w:space="0" w:color="auto"/>
          </w:divBdr>
        </w:div>
        <w:div w:id="899365193">
          <w:marLeft w:val="0"/>
          <w:marRight w:val="0"/>
          <w:marTop w:val="0"/>
          <w:marBottom w:val="0"/>
          <w:divBdr>
            <w:top w:val="none" w:sz="0" w:space="0" w:color="auto"/>
            <w:left w:val="none" w:sz="0" w:space="0" w:color="auto"/>
            <w:bottom w:val="none" w:sz="0" w:space="0" w:color="auto"/>
            <w:right w:val="none" w:sz="0" w:space="0" w:color="auto"/>
          </w:divBdr>
        </w:div>
        <w:div w:id="917592967">
          <w:marLeft w:val="0"/>
          <w:marRight w:val="0"/>
          <w:marTop w:val="0"/>
          <w:marBottom w:val="0"/>
          <w:divBdr>
            <w:top w:val="none" w:sz="0" w:space="0" w:color="auto"/>
            <w:left w:val="none" w:sz="0" w:space="0" w:color="auto"/>
            <w:bottom w:val="none" w:sz="0" w:space="0" w:color="auto"/>
            <w:right w:val="none" w:sz="0" w:space="0" w:color="auto"/>
          </w:divBdr>
        </w:div>
        <w:div w:id="919216912">
          <w:marLeft w:val="0"/>
          <w:marRight w:val="0"/>
          <w:marTop w:val="0"/>
          <w:marBottom w:val="0"/>
          <w:divBdr>
            <w:top w:val="none" w:sz="0" w:space="0" w:color="auto"/>
            <w:left w:val="none" w:sz="0" w:space="0" w:color="auto"/>
            <w:bottom w:val="none" w:sz="0" w:space="0" w:color="auto"/>
            <w:right w:val="none" w:sz="0" w:space="0" w:color="auto"/>
          </w:divBdr>
        </w:div>
        <w:div w:id="979772605">
          <w:marLeft w:val="0"/>
          <w:marRight w:val="0"/>
          <w:marTop w:val="0"/>
          <w:marBottom w:val="0"/>
          <w:divBdr>
            <w:top w:val="none" w:sz="0" w:space="0" w:color="auto"/>
            <w:left w:val="none" w:sz="0" w:space="0" w:color="auto"/>
            <w:bottom w:val="none" w:sz="0" w:space="0" w:color="auto"/>
            <w:right w:val="none" w:sz="0" w:space="0" w:color="auto"/>
          </w:divBdr>
        </w:div>
        <w:div w:id="1214007014">
          <w:marLeft w:val="0"/>
          <w:marRight w:val="0"/>
          <w:marTop w:val="0"/>
          <w:marBottom w:val="0"/>
          <w:divBdr>
            <w:top w:val="none" w:sz="0" w:space="0" w:color="auto"/>
            <w:left w:val="none" w:sz="0" w:space="0" w:color="auto"/>
            <w:bottom w:val="none" w:sz="0" w:space="0" w:color="auto"/>
            <w:right w:val="none" w:sz="0" w:space="0" w:color="auto"/>
          </w:divBdr>
        </w:div>
        <w:div w:id="1276712449">
          <w:marLeft w:val="0"/>
          <w:marRight w:val="0"/>
          <w:marTop w:val="0"/>
          <w:marBottom w:val="0"/>
          <w:divBdr>
            <w:top w:val="none" w:sz="0" w:space="0" w:color="auto"/>
            <w:left w:val="none" w:sz="0" w:space="0" w:color="auto"/>
            <w:bottom w:val="none" w:sz="0" w:space="0" w:color="auto"/>
            <w:right w:val="none" w:sz="0" w:space="0" w:color="auto"/>
          </w:divBdr>
        </w:div>
        <w:div w:id="1496458260">
          <w:marLeft w:val="0"/>
          <w:marRight w:val="0"/>
          <w:marTop w:val="0"/>
          <w:marBottom w:val="0"/>
          <w:divBdr>
            <w:top w:val="none" w:sz="0" w:space="0" w:color="auto"/>
            <w:left w:val="none" w:sz="0" w:space="0" w:color="auto"/>
            <w:bottom w:val="none" w:sz="0" w:space="0" w:color="auto"/>
            <w:right w:val="none" w:sz="0" w:space="0" w:color="auto"/>
          </w:divBdr>
        </w:div>
        <w:div w:id="1530488752">
          <w:marLeft w:val="0"/>
          <w:marRight w:val="0"/>
          <w:marTop w:val="0"/>
          <w:marBottom w:val="0"/>
          <w:divBdr>
            <w:top w:val="none" w:sz="0" w:space="0" w:color="auto"/>
            <w:left w:val="none" w:sz="0" w:space="0" w:color="auto"/>
            <w:bottom w:val="none" w:sz="0" w:space="0" w:color="auto"/>
            <w:right w:val="none" w:sz="0" w:space="0" w:color="auto"/>
          </w:divBdr>
        </w:div>
        <w:div w:id="1603340073">
          <w:marLeft w:val="0"/>
          <w:marRight w:val="0"/>
          <w:marTop w:val="0"/>
          <w:marBottom w:val="0"/>
          <w:divBdr>
            <w:top w:val="none" w:sz="0" w:space="0" w:color="auto"/>
            <w:left w:val="none" w:sz="0" w:space="0" w:color="auto"/>
            <w:bottom w:val="none" w:sz="0" w:space="0" w:color="auto"/>
            <w:right w:val="none" w:sz="0" w:space="0" w:color="auto"/>
          </w:divBdr>
        </w:div>
        <w:div w:id="1654211521">
          <w:marLeft w:val="0"/>
          <w:marRight w:val="0"/>
          <w:marTop w:val="0"/>
          <w:marBottom w:val="0"/>
          <w:divBdr>
            <w:top w:val="none" w:sz="0" w:space="0" w:color="auto"/>
            <w:left w:val="none" w:sz="0" w:space="0" w:color="auto"/>
            <w:bottom w:val="none" w:sz="0" w:space="0" w:color="auto"/>
            <w:right w:val="none" w:sz="0" w:space="0" w:color="auto"/>
          </w:divBdr>
        </w:div>
        <w:div w:id="1700929678">
          <w:marLeft w:val="0"/>
          <w:marRight w:val="0"/>
          <w:marTop w:val="0"/>
          <w:marBottom w:val="0"/>
          <w:divBdr>
            <w:top w:val="none" w:sz="0" w:space="0" w:color="auto"/>
            <w:left w:val="none" w:sz="0" w:space="0" w:color="auto"/>
            <w:bottom w:val="none" w:sz="0" w:space="0" w:color="auto"/>
            <w:right w:val="none" w:sz="0" w:space="0" w:color="auto"/>
          </w:divBdr>
        </w:div>
        <w:div w:id="1939826710">
          <w:marLeft w:val="0"/>
          <w:marRight w:val="0"/>
          <w:marTop w:val="0"/>
          <w:marBottom w:val="0"/>
          <w:divBdr>
            <w:top w:val="none" w:sz="0" w:space="0" w:color="auto"/>
            <w:left w:val="none" w:sz="0" w:space="0" w:color="auto"/>
            <w:bottom w:val="none" w:sz="0" w:space="0" w:color="auto"/>
            <w:right w:val="none" w:sz="0" w:space="0" w:color="auto"/>
          </w:divBdr>
        </w:div>
        <w:div w:id="2075657765">
          <w:marLeft w:val="0"/>
          <w:marRight w:val="0"/>
          <w:marTop w:val="0"/>
          <w:marBottom w:val="0"/>
          <w:divBdr>
            <w:top w:val="none" w:sz="0" w:space="0" w:color="auto"/>
            <w:left w:val="none" w:sz="0" w:space="0" w:color="auto"/>
            <w:bottom w:val="none" w:sz="0" w:space="0" w:color="auto"/>
            <w:right w:val="none" w:sz="0" w:space="0" w:color="auto"/>
          </w:divBdr>
        </w:div>
        <w:div w:id="2109737283">
          <w:marLeft w:val="0"/>
          <w:marRight w:val="0"/>
          <w:marTop w:val="0"/>
          <w:marBottom w:val="0"/>
          <w:divBdr>
            <w:top w:val="none" w:sz="0" w:space="0" w:color="auto"/>
            <w:left w:val="none" w:sz="0" w:space="0" w:color="auto"/>
            <w:bottom w:val="none" w:sz="0" w:space="0" w:color="auto"/>
            <w:right w:val="none" w:sz="0" w:space="0" w:color="auto"/>
          </w:divBdr>
        </w:div>
      </w:divsChild>
    </w:div>
    <w:div w:id="1004356723">
      <w:bodyDiv w:val="1"/>
      <w:marLeft w:val="0"/>
      <w:marRight w:val="0"/>
      <w:marTop w:val="0"/>
      <w:marBottom w:val="0"/>
      <w:divBdr>
        <w:top w:val="none" w:sz="0" w:space="0" w:color="auto"/>
        <w:left w:val="none" w:sz="0" w:space="0" w:color="auto"/>
        <w:bottom w:val="none" w:sz="0" w:space="0" w:color="auto"/>
        <w:right w:val="none" w:sz="0" w:space="0" w:color="auto"/>
      </w:divBdr>
      <w:divsChild>
        <w:div w:id="13042995">
          <w:marLeft w:val="0"/>
          <w:marRight w:val="0"/>
          <w:marTop w:val="0"/>
          <w:marBottom w:val="0"/>
          <w:divBdr>
            <w:top w:val="none" w:sz="0" w:space="0" w:color="auto"/>
            <w:left w:val="none" w:sz="0" w:space="0" w:color="auto"/>
            <w:bottom w:val="none" w:sz="0" w:space="0" w:color="auto"/>
            <w:right w:val="none" w:sz="0" w:space="0" w:color="auto"/>
          </w:divBdr>
        </w:div>
        <w:div w:id="66266613">
          <w:marLeft w:val="0"/>
          <w:marRight w:val="0"/>
          <w:marTop w:val="0"/>
          <w:marBottom w:val="0"/>
          <w:divBdr>
            <w:top w:val="none" w:sz="0" w:space="0" w:color="auto"/>
            <w:left w:val="none" w:sz="0" w:space="0" w:color="auto"/>
            <w:bottom w:val="none" w:sz="0" w:space="0" w:color="auto"/>
            <w:right w:val="none" w:sz="0" w:space="0" w:color="auto"/>
          </w:divBdr>
          <w:divsChild>
            <w:div w:id="1800801207">
              <w:marLeft w:val="0"/>
              <w:marRight w:val="0"/>
              <w:marTop w:val="0"/>
              <w:marBottom w:val="0"/>
              <w:divBdr>
                <w:top w:val="none" w:sz="0" w:space="0" w:color="auto"/>
                <w:left w:val="none" w:sz="0" w:space="0" w:color="auto"/>
                <w:bottom w:val="none" w:sz="0" w:space="0" w:color="auto"/>
                <w:right w:val="none" w:sz="0" w:space="0" w:color="auto"/>
              </w:divBdr>
            </w:div>
          </w:divsChild>
        </w:div>
        <w:div w:id="104203788">
          <w:marLeft w:val="0"/>
          <w:marRight w:val="0"/>
          <w:marTop w:val="0"/>
          <w:marBottom w:val="0"/>
          <w:divBdr>
            <w:top w:val="none" w:sz="0" w:space="0" w:color="auto"/>
            <w:left w:val="none" w:sz="0" w:space="0" w:color="auto"/>
            <w:bottom w:val="none" w:sz="0" w:space="0" w:color="auto"/>
            <w:right w:val="none" w:sz="0" w:space="0" w:color="auto"/>
          </w:divBdr>
        </w:div>
        <w:div w:id="395973108">
          <w:marLeft w:val="0"/>
          <w:marRight w:val="0"/>
          <w:marTop w:val="0"/>
          <w:marBottom w:val="0"/>
          <w:divBdr>
            <w:top w:val="none" w:sz="0" w:space="0" w:color="auto"/>
            <w:left w:val="none" w:sz="0" w:space="0" w:color="auto"/>
            <w:bottom w:val="none" w:sz="0" w:space="0" w:color="auto"/>
            <w:right w:val="none" w:sz="0" w:space="0" w:color="auto"/>
          </w:divBdr>
          <w:divsChild>
            <w:div w:id="176621702">
              <w:marLeft w:val="0"/>
              <w:marRight w:val="0"/>
              <w:marTop w:val="0"/>
              <w:marBottom w:val="0"/>
              <w:divBdr>
                <w:top w:val="none" w:sz="0" w:space="0" w:color="auto"/>
                <w:left w:val="none" w:sz="0" w:space="0" w:color="auto"/>
                <w:bottom w:val="none" w:sz="0" w:space="0" w:color="auto"/>
                <w:right w:val="none" w:sz="0" w:space="0" w:color="auto"/>
              </w:divBdr>
            </w:div>
          </w:divsChild>
        </w:div>
        <w:div w:id="411388553">
          <w:marLeft w:val="0"/>
          <w:marRight w:val="0"/>
          <w:marTop w:val="0"/>
          <w:marBottom w:val="0"/>
          <w:divBdr>
            <w:top w:val="none" w:sz="0" w:space="0" w:color="auto"/>
            <w:left w:val="none" w:sz="0" w:space="0" w:color="auto"/>
            <w:bottom w:val="none" w:sz="0" w:space="0" w:color="auto"/>
            <w:right w:val="none" w:sz="0" w:space="0" w:color="auto"/>
          </w:divBdr>
          <w:divsChild>
            <w:div w:id="1407876802">
              <w:marLeft w:val="0"/>
              <w:marRight w:val="0"/>
              <w:marTop w:val="0"/>
              <w:marBottom w:val="0"/>
              <w:divBdr>
                <w:top w:val="none" w:sz="0" w:space="0" w:color="auto"/>
                <w:left w:val="none" w:sz="0" w:space="0" w:color="auto"/>
                <w:bottom w:val="none" w:sz="0" w:space="0" w:color="auto"/>
                <w:right w:val="none" w:sz="0" w:space="0" w:color="auto"/>
              </w:divBdr>
            </w:div>
          </w:divsChild>
        </w:div>
        <w:div w:id="473527048">
          <w:marLeft w:val="0"/>
          <w:marRight w:val="0"/>
          <w:marTop w:val="0"/>
          <w:marBottom w:val="0"/>
          <w:divBdr>
            <w:top w:val="none" w:sz="0" w:space="0" w:color="auto"/>
            <w:left w:val="none" w:sz="0" w:space="0" w:color="auto"/>
            <w:bottom w:val="none" w:sz="0" w:space="0" w:color="auto"/>
            <w:right w:val="none" w:sz="0" w:space="0" w:color="auto"/>
          </w:divBdr>
        </w:div>
        <w:div w:id="488601382">
          <w:marLeft w:val="0"/>
          <w:marRight w:val="0"/>
          <w:marTop w:val="0"/>
          <w:marBottom w:val="0"/>
          <w:divBdr>
            <w:top w:val="none" w:sz="0" w:space="0" w:color="auto"/>
            <w:left w:val="none" w:sz="0" w:space="0" w:color="auto"/>
            <w:bottom w:val="none" w:sz="0" w:space="0" w:color="auto"/>
            <w:right w:val="none" w:sz="0" w:space="0" w:color="auto"/>
          </w:divBdr>
        </w:div>
        <w:div w:id="551159241">
          <w:marLeft w:val="0"/>
          <w:marRight w:val="0"/>
          <w:marTop w:val="0"/>
          <w:marBottom w:val="0"/>
          <w:divBdr>
            <w:top w:val="none" w:sz="0" w:space="0" w:color="auto"/>
            <w:left w:val="none" w:sz="0" w:space="0" w:color="auto"/>
            <w:bottom w:val="none" w:sz="0" w:space="0" w:color="auto"/>
            <w:right w:val="none" w:sz="0" w:space="0" w:color="auto"/>
          </w:divBdr>
          <w:divsChild>
            <w:div w:id="895358585">
              <w:marLeft w:val="0"/>
              <w:marRight w:val="0"/>
              <w:marTop w:val="0"/>
              <w:marBottom w:val="0"/>
              <w:divBdr>
                <w:top w:val="none" w:sz="0" w:space="0" w:color="auto"/>
                <w:left w:val="none" w:sz="0" w:space="0" w:color="auto"/>
                <w:bottom w:val="none" w:sz="0" w:space="0" w:color="auto"/>
                <w:right w:val="none" w:sz="0" w:space="0" w:color="auto"/>
              </w:divBdr>
            </w:div>
          </w:divsChild>
        </w:div>
        <w:div w:id="610237074">
          <w:marLeft w:val="0"/>
          <w:marRight w:val="0"/>
          <w:marTop w:val="0"/>
          <w:marBottom w:val="0"/>
          <w:divBdr>
            <w:top w:val="none" w:sz="0" w:space="0" w:color="auto"/>
            <w:left w:val="none" w:sz="0" w:space="0" w:color="auto"/>
            <w:bottom w:val="none" w:sz="0" w:space="0" w:color="auto"/>
            <w:right w:val="none" w:sz="0" w:space="0" w:color="auto"/>
          </w:divBdr>
        </w:div>
        <w:div w:id="868295919">
          <w:marLeft w:val="0"/>
          <w:marRight w:val="0"/>
          <w:marTop w:val="0"/>
          <w:marBottom w:val="0"/>
          <w:divBdr>
            <w:top w:val="none" w:sz="0" w:space="0" w:color="auto"/>
            <w:left w:val="none" w:sz="0" w:space="0" w:color="auto"/>
            <w:bottom w:val="none" w:sz="0" w:space="0" w:color="auto"/>
            <w:right w:val="none" w:sz="0" w:space="0" w:color="auto"/>
          </w:divBdr>
          <w:divsChild>
            <w:div w:id="1271862508">
              <w:marLeft w:val="0"/>
              <w:marRight w:val="0"/>
              <w:marTop w:val="0"/>
              <w:marBottom w:val="0"/>
              <w:divBdr>
                <w:top w:val="none" w:sz="0" w:space="0" w:color="auto"/>
                <w:left w:val="none" w:sz="0" w:space="0" w:color="auto"/>
                <w:bottom w:val="none" w:sz="0" w:space="0" w:color="auto"/>
                <w:right w:val="none" w:sz="0" w:space="0" w:color="auto"/>
              </w:divBdr>
              <w:divsChild>
                <w:div w:id="1739355121">
                  <w:marLeft w:val="0"/>
                  <w:marRight w:val="0"/>
                  <w:marTop w:val="0"/>
                  <w:marBottom w:val="0"/>
                  <w:divBdr>
                    <w:top w:val="none" w:sz="0" w:space="0" w:color="auto"/>
                    <w:left w:val="none" w:sz="0" w:space="0" w:color="auto"/>
                    <w:bottom w:val="none" w:sz="0" w:space="0" w:color="auto"/>
                    <w:right w:val="none" w:sz="0" w:space="0" w:color="auto"/>
                  </w:divBdr>
                </w:div>
                <w:div w:id="21258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1975">
          <w:marLeft w:val="0"/>
          <w:marRight w:val="0"/>
          <w:marTop w:val="0"/>
          <w:marBottom w:val="0"/>
          <w:divBdr>
            <w:top w:val="none" w:sz="0" w:space="0" w:color="auto"/>
            <w:left w:val="none" w:sz="0" w:space="0" w:color="auto"/>
            <w:bottom w:val="none" w:sz="0" w:space="0" w:color="auto"/>
            <w:right w:val="none" w:sz="0" w:space="0" w:color="auto"/>
          </w:divBdr>
        </w:div>
        <w:div w:id="1058241014">
          <w:marLeft w:val="0"/>
          <w:marRight w:val="0"/>
          <w:marTop w:val="0"/>
          <w:marBottom w:val="0"/>
          <w:divBdr>
            <w:top w:val="none" w:sz="0" w:space="0" w:color="auto"/>
            <w:left w:val="none" w:sz="0" w:space="0" w:color="auto"/>
            <w:bottom w:val="none" w:sz="0" w:space="0" w:color="auto"/>
            <w:right w:val="none" w:sz="0" w:space="0" w:color="auto"/>
          </w:divBdr>
          <w:divsChild>
            <w:div w:id="318845677">
              <w:marLeft w:val="0"/>
              <w:marRight w:val="0"/>
              <w:marTop w:val="0"/>
              <w:marBottom w:val="0"/>
              <w:divBdr>
                <w:top w:val="none" w:sz="0" w:space="0" w:color="auto"/>
                <w:left w:val="none" w:sz="0" w:space="0" w:color="auto"/>
                <w:bottom w:val="none" w:sz="0" w:space="0" w:color="auto"/>
                <w:right w:val="none" w:sz="0" w:space="0" w:color="auto"/>
              </w:divBdr>
            </w:div>
          </w:divsChild>
        </w:div>
        <w:div w:id="1142229571">
          <w:marLeft w:val="0"/>
          <w:marRight w:val="0"/>
          <w:marTop w:val="0"/>
          <w:marBottom w:val="0"/>
          <w:divBdr>
            <w:top w:val="none" w:sz="0" w:space="0" w:color="auto"/>
            <w:left w:val="none" w:sz="0" w:space="0" w:color="auto"/>
            <w:bottom w:val="none" w:sz="0" w:space="0" w:color="auto"/>
            <w:right w:val="none" w:sz="0" w:space="0" w:color="auto"/>
          </w:divBdr>
        </w:div>
        <w:div w:id="1193303259">
          <w:marLeft w:val="0"/>
          <w:marRight w:val="0"/>
          <w:marTop w:val="0"/>
          <w:marBottom w:val="0"/>
          <w:divBdr>
            <w:top w:val="none" w:sz="0" w:space="0" w:color="auto"/>
            <w:left w:val="none" w:sz="0" w:space="0" w:color="auto"/>
            <w:bottom w:val="none" w:sz="0" w:space="0" w:color="auto"/>
            <w:right w:val="none" w:sz="0" w:space="0" w:color="auto"/>
          </w:divBdr>
        </w:div>
        <w:div w:id="1350063295">
          <w:marLeft w:val="0"/>
          <w:marRight w:val="0"/>
          <w:marTop w:val="0"/>
          <w:marBottom w:val="0"/>
          <w:divBdr>
            <w:top w:val="none" w:sz="0" w:space="0" w:color="auto"/>
            <w:left w:val="none" w:sz="0" w:space="0" w:color="auto"/>
            <w:bottom w:val="none" w:sz="0" w:space="0" w:color="auto"/>
            <w:right w:val="none" w:sz="0" w:space="0" w:color="auto"/>
          </w:divBdr>
        </w:div>
        <w:div w:id="1823815366">
          <w:marLeft w:val="0"/>
          <w:marRight w:val="0"/>
          <w:marTop w:val="0"/>
          <w:marBottom w:val="0"/>
          <w:divBdr>
            <w:top w:val="none" w:sz="0" w:space="0" w:color="auto"/>
            <w:left w:val="none" w:sz="0" w:space="0" w:color="auto"/>
            <w:bottom w:val="none" w:sz="0" w:space="0" w:color="auto"/>
            <w:right w:val="none" w:sz="0" w:space="0" w:color="auto"/>
          </w:divBdr>
        </w:div>
        <w:div w:id="1886216607">
          <w:marLeft w:val="0"/>
          <w:marRight w:val="0"/>
          <w:marTop w:val="0"/>
          <w:marBottom w:val="0"/>
          <w:divBdr>
            <w:top w:val="none" w:sz="0" w:space="0" w:color="auto"/>
            <w:left w:val="none" w:sz="0" w:space="0" w:color="auto"/>
            <w:bottom w:val="none" w:sz="0" w:space="0" w:color="auto"/>
            <w:right w:val="none" w:sz="0" w:space="0" w:color="auto"/>
          </w:divBdr>
        </w:div>
        <w:div w:id="1949267567">
          <w:marLeft w:val="0"/>
          <w:marRight w:val="0"/>
          <w:marTop w:val="0"/>
          <w:marBottom w:val="0"/>
          <w:divBdr>
            <w:top w:val="none" w:sz="0" w:space="0" w:color="auto"/>
            <w:left w:val="none" w:sz="0" w:space="0" w:color="auto"/>
            <w:bottom w:val="none" w:sz="0" w:space="0" w:color="auto"/>
            <w:right w:val="none" w:sz="0" w:space="0" w:color="auto"/>
          </w:divBdr>
        </w:div>
        <w:div w:id="2003241658">
          <w:marLeft w:val="0"/>
          <w:marRight w:val="0"/>
          <w:marTop w:val="0"/>
          <w:marBottom w:val="0"/>
          <w:divBdr>
            <w:top w:val="none" w:sz="0" w:space="0" w:color="auto"/>
            <w:left w:val="none" w:sz="0" w:space="0" w:color="auto"/>
            <w:bottom w:val="none" w:sz="0" w:space="0" w:color="auto"/>
            <w:right w:val="none" w:sz="0" w:space="0" w:color="auto"/>
          </w:divBdr>
        </w:div>
        <w:div w:id="2027780277">
          <w:marLeft w:val="0"/>
          <w:marRight w:val="0"/>
          <w:marTop w:val="0"/>
          <w:marBottom w:val="0"/>
          <w:divBdr>
            <w:top w:val="none" w:sz="0" w:space="0" w:color="auto"/>
            <w:left w:val="none" w:sz="0" w:space="0" w:color="auto"/>
            <w:bottom w:val="none" w:sz="0" w:space="0" w:color="auto"/>
            <w:right w:val="none" w:sz="0" w:space="0" w:color="auto"/>
          </w:divBdr>
        </w:div>
      </w:divsChild>
    </w:div>
    <w:div w:id="1016083377">
      <w:bodyDiv w:val="1"/>
      <w:marLeft w:val="0"/>
      <w:marRight w:val="0"/>
      <w:marTop w:val="0"/>
      <w:marBottom w:val="0"/>
      <w:divBdr>
        <w:top w:val="none" w:sz="0" w:space="0" w:color="auto"/>
        <w:left w:val="none" w:sz="0" w:space="0" w:color="auto"/>
        <w:bottom w:val="none" w:sz="0" w:space="0" w:color="auto"/>
        <w:right w:val="none" w:sz="0" w:space="0" w:color="auto"/>
      </w:divBdr>
    </w:div>
    <w:div w:id="1050765136">
      <w:bodyDiv w:val="1"/>
      <w:marLeft w:val="0"/>
      <w:marRight w:val="0"/>
      <w:marTop w:val="0"/>
      <w:marBottom w:val="0"/>
      <w:divBdr>
        <w:top w:val="none" w:sz="0" w:space="0" w:color="auto"/>
        <w:left w:val="none" w:sz="0" w:space="0" w:color="auto"/>
        <w:bottom w:val="none" w:sz="0" w:space="0" w:color="auto"/>
        <w:right w:val="none" w:sz="0" w:space="0" w:color="auto"/>
      </w:divBdr>
      <w:divsChild>
        <w:div w:id="29191833">
          <w:marLeft w:val="0"/>
          <w:marRight w:val="0"/>
          <w:marTop w:val="0"/>
          <w:marBottom w:val="0"/>
          <w:divBdr>
            <w:top w:val="none" w:sz="0" w:space="0" w:color="auto"/>
            <w:left w:val="none" w:sz="0" w:space="0" w:color="auto"/>
            <w:bottom w:val="none" w:sz="0" w:space="0" w:color="auto"/>
            <w:right w:val="none" w:sz="0" w:space="0" w:color="auto"/>
          </w:divBdr>
        </w:div>
        <w:div w:id="86390718">
          <w:marLeft w:val="0"/>
          <w:marRight w:val="0"/>
          <w:marTop w:val="0"/>
          <w:marBottom w:val="0"/>
          <w:divBdr>
            <w:top w:val="none" w:sz="0" w:space="0" w:color="auto"/>
            <w:left w:val="none" w:sz="0" w:space="0" w:color="auto"/>
            <w:bottom w:val="none" w:sz="0" w:space="0" w:color="auto"/>
            <w:right w:val="none" w:sz="0" w:space="0" w:color="auto"/>
          </w:divBdr>
        </w:div>
        <w:div w:id="388387796">
          <w:marLeft w:val="0"/>
          <w:marRight w:val="0"/>
          <w:marTop w:val="0"/>
          <w:marBottom w:val="0"/>
          <w:divBdr>
            <w:top w:val="none" w:sz="0" w:space="0" w:color="auto"/>
            <w:left w:val="none" w:sz="0" w:space="0" w:color="auto"/>
            <w:bottom w:val="none" w:sz="0" w:space="0" w:color="auto"/>
            <w:right w:val="none" w:sz="0" w:space="0" w:color="auto"/>
          </w:divBdr>
          <w:divsChild>
            <w:div w:id="1306006270">
              <w:marLeft w:val="0"/>
              <w:marRight w:val="0"/>
              <w:marTop w:val="0"/>
              <w:marBottom w:val="0"/>
              <w:divBdr>
                <w:top w:val="none" w:sz="0" w:space="0" w:color="auto"/>
                <w:left w:val="none" w:sz="0" w:space="0" w:color="auto"/>
                <w:bottom w:val="none" w:sz="0" w:space="0" w:color="auto"/>
                <w:right w:val="none" w:sz="0" w:space="0" w:color="auto"/>
              </w:divBdr>
            </w:div>
          </w:divsChild>
        </w:div>
        <w:div w:id="407072275">
          <w:marLeft w:val="0"/>
          <w:marRight w:val="0"/>
          <w:marTop w:val="0"/>
          <w:marBottom w:val="0"/>
          <w:divBdr>
            <w:top w:val="none" w:sz="0" w:space="0" w:color="auto"/>
            <w:left w:val="none" w:sz="0" w:space="0" w:color="auto"/>
            <w:bottom w:val="none" w:sz="0" w:space="0" w:color="auto"/>
            <w:right w:val="none" w:sz="0" w:space="0" w:color="auto"/>
          </w:divBdr>
        </w:div>
        <w:div w:id="407263207">
          <w:marLeft w:val="0"/>
          <w:marRight w:val="0"/>
          <w:marTop w:val="0"/>
          <w:marBottom w:val="0"/>
          <w:divBdr>
            <w:top w:val="none" w:sz="0" w:space="0" w:color="auto"/>
            <w:left w:val="none" w:sz="0" w:space="0" w:color="auto"/>
            <w:bottom w:val="none" w:sz="0" w:space="0" w:color="auto"/>
            <w:right w:val="none" w:sz="0" w:space="0" w:color="auto"/>
          </w:divBdr>
          <w:divsChild>
            <w:div w:id="1470856161">
              <w:marLeft w:val="0"/>
              <w:marRight w:val="0"/>
              <w:marTop w:val="0"/>
              <w:marBottom w:val="0"/>
              <w:divBdr>
                <w:top w:val="none" w:sz="0" w:space="0" w:color="auto"/>
                <w:left w:val="none" w:sz="0" w:space="0" w:color="auto"/>
                <w:bottom w:val="none" w:sz="0" w:space="0" w:color="auto"/>
                <w:right w:val="none" w:sz="0" w:space="0" w:color="auto"/>
              </w:divBdr>
            </w:div>
          </w:divsChild>
        </w:div>
        <w:div w:id="634214815">
          <w:marLeft w:val="0"/>
          <w:marRight w:val="0"/>
          <w:marTop w:val="0"/>
          <w:marBottom w:val="0"/>
          <w:divBdr>
            <w:top w:val="none" w:sz="0" w:space="0" w:color="auto"/>
            <w:left w:val="none" w:sz="0" w:space="0" w:color="auto"/>
            <w:bottom w:val="none" w:sz="0" w:space="0" w:color="auto"/>
            <w:right w:val="none" w:sz="0" w:space="0" w:color="auto"/>
          </w:divBdr>
        </w:div>
        <w:div w:id="722100121">
          <w:marLeft w:val="0"/>
          <w:marRight w:val="0"/>
          <w:marTop w:val="0"/>
          <w:marBottom w:val="0"/>
          <w:divBdr>
            <w:top w:val="none" w:sz="0" w:space="0" w:color="auto"/>
            <w:left w:val="none" w:sz="0" w:space="0" w:color="auto"/>
            <w:bottom w:val="none" w:sz="0" w:space="0" w:color="auto"/>
            <w:right w:val="none" w:sz="0" w:space="0" w:color="auto"/>
          </w:divBdr>
        </w:div>
        <w:div w:id="725760250">
          <w:marLeft w:val="0"/>
          <w:marRight w:val="0"/>
          <w:marTop w:val="0"/>
          <w:marBottom w:val="0"/>
          <w:divBdr>
            <w:top w:val="none" w:sz="0" w:space="0" w:color="auto"/>
            <w:left w:val="none" w:sz="0" w:space="0" w:color="auto"/>
            <w:bottom w:val="none" w:sz="0" w:space="0" w:color="auto"/>
            <w:right w:val="none" w:sz="0" w:space="0" w:color="auto"/>
          </w:divBdr>
          <w:divsChild>
            <w:div w:id="931358425">
              <w:marLeft w:val="0"/>
              <w:marRight w:val="0"/>
              <w:marTop w:val="0"/>
              <w:marBottom w:val="0"/>
              <w:divBdr>
                <w:top w:val="none" w:sz="0" w:space="0" w:color="auto"/>
                <w:left w:val="none" w:sz="0" w:space="0" w:color="auto"/>
                <w:bottom w:val="none" w:sz="0" w:space="0" w:color="auto"/>
                <w:right w:val="none" w:sz="0" w:space="0" w:color="auto"/>
              </w:divBdr>
              <w:divsChild>
                <w:div w:id="19582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53574">
          <w:marLeft w:val="0"/>
          <w:marRight w:val="0"/>
          <w:marTop w:val="0"/>
          <w:marBottom w:val="0"/>
          <w:divBdr>
            <w:top w:val="none" w:sz="0" w:space="0" w:color="auto"/>
            <w:left w:val="none" w:sz="0" w:space="0" w:color="auto"/>
            <w:bottom w:val="none" w:sz="0" w:space="0" w:color="auto"/>
            <w:right w:val="none" w:sz="0" w:space="0" w:color="auto"/>
          </w:divBdr>
          <w:divsChild>
            <w:div w:id="1537543987">
              <w:marLeft w:val="0"/>
              <w:marRight w:val="0"/>
              <w:marTop w:val="0"/>
              <w:marBottom w:val="0"/>
              <w:divBdr>
                <w:top w:val="none" w:sz="0" w:space="0" w:color="auto"/>
                <w:left w:val="none" w:sz="0" w:space="0" w:color="auto"/>
                <w:bottom w:val="none" w:sz="0" w:space="0" w:color="auto"/>
                <w:right w:val="none" w:sz="0" w:space="0" w:color="auto"/>
              </w:divBdr>
            </w:div>
          </w:divsChild>
        </w:div>
        <w:div w:id="965506592">
          <w:marLeft w:val="0"/>
          <w:marRight w:val="0"/>
          <w:marTop w:val="0"/>
          <w:marBottom w:val="0"/>
          <w:divBdr>
            <w:top w:val="none" w:sz="0" w:space="0" w:color="auto"/>
            <w:left w:val="none" w:sz="0" w:space="0" w:color="auto"/>
            <w:bottom w:val="none" w:sz="0" w:space="0" w:color="auto"/>
            <w:right w:val="none" w:sz="0" w:space="0" w:color="auto"/>
          </w:divBdr>
        </w:div>
        <w:div w:id="1037850652">
          <w:marLeft w:val="0"/>
          <w:marRight w:val="0"/>
          <w:marTop w:val="0"/>
          <w:marBottom w:val="0"/>
          <w:divBdr>
            <w:top w:val="none" w:sz="0" w:space="0" w:color="auto"/>
            <w:left w:val="none" w:sz="0" w:space="0" w:color="auto"/>
            <w:bottom w:val="none" w:sz="0" w:space="0" w:color="auto"/>
            <w:right w:val="none" w:sz="0" w:space="0" w:color="auto"/>
          </w:divBdr>
        </w:div>
        <w:div w:id="1119030280">
          <w:marLeft w:val="0"/>
          <w:marRight w:val="0"/>
          <w:marTop w:val="0"/>
          <w:marBottom w:val="0"/>
          <w:divBdr>
            <w:top w:val="none" w:sz="0" w:space="0" w:color="auto"/>
            <w:left w:val="none" w:sz="0" w:space="0" w:color="auto"/>
            <w:bottom w:val="none" w:sz="0" w:space="0" w:color="auto"/>
            <w:right w:val="none" w:sz="0" w:space="0" w:color="auto"/>
          </w:divBdr>
        </w:div>
        <w:div w:id="1293633243">
          <w:marLeft w:val="0"/>
          <w:marRight w:val="0"/>
          <w:marTop w:val="0"/>
          <w:marBottom w:val="0"/>
          <w:divBdr>
            <w:top w:val="none" w:sz="0" w:space="0" w:color="auto"/>
            <w:left w:val="none" w:sz="0" w:space="0" w:color="auto"/>
            <w:bottom w:val="none" w:sz="0" w:space="0" w:color="auto"/>
            <w:right w:val="none" w:sz="0" w:space="0" w:color="auto"/>
          </w:divBdr>
        </w:div>
        <w:div w:id="1298801164">
          <w:marLeft w:val="0"/>
          <w:marRight w:val="0"/>
          <w:marTop w:val="0"/>
          <w:marBottom w:val="0"/>
          <w:divBdr>
            <w:top w:val="none" w:sz="0" w:space="0" w:color="auto"/>
            <w:left w:val="none" w:sz="0" w:space="0" w:color="auto"/>
            <w:bottom w:val="none" w:sz="0" w:space="0" w:color="auto"/>
            <w:right w:val="none" w:sz="0" w:space="0" w:color="auto"/>
          </w:divBdr>
          <w:divsChild>
            <w:div w:id="1788545467">
              <w:marLeft w:val="0"/>
              <w:marRight w:val="0"/>
              <w:marTop w:val="0"/>
              <w:marBottom w:val="0"/>
              <w:divBdr>
                <w:top w:val="none" w:sz="0" w:space="0" w:color="auto"/>
                <w:left w:val="none" w:sz="0" w:space="0" w:color="auto"/>
                <w:bottom w:val="none" w:sz="0" w:space="0" w:color="auto"/>
                <w:right w:val="none" w:sz="0" w:space="0" w:color="auto"/>
              </w:divBdr>
            </w:div>
          </w:divsChild>
        </w:div>
        <w:div w:id="1348754083">
          <w:marLeft w:val="0"/>
          <w:marRight w:val="0"/>
          <w:marTop w:val="0"/>
          <w:marBottom w:val="0"/>
          <w:divBdr>
            <w:top w:val="none" w:sz="0" w:space="0" w:color="auto"/>
            <w:left w:val="none" w:sz="0" w:space="0" w:color="auto"/>
            <w:bottom w:val="none" w:sz="0" w:space="0" w:color="auto"/>
            <w:right w:val="none" w:sz="0" w:space="0" w:color="auto"/>
          </w:divBdr>
        </w:div>
        <w:div w:id="1443763235">
          <w:marLeft w:val="0"/>
          <w:marRight w:val="0"/>
          <w:marTop w:val="0"/>
          <w:marBottom w:val="0"/>
          <w:divBdr>
            <w:top w:val="none" w:sz="0" w:space="0" w:color="auto"/>
            <w:left w:val="none" w:sz="0" w:space="0" w:color="auto"/>
            <w:bottom w:val="none" w:sz="0" w:space="0" w:color="auto"/>
            <w:right w:val="none" w:sz="0" w:space="0" w:color="auto"/>
          </w:divBdr>
        </w:div>
        <w:div w:id="1479304024">
          <w:marLeft w:val="0"/>
          <w:marRight w:val="0"/>
          <w:marTop w:val="0"/>
          <w:marBottom w:val="0"/>
          <w:divBdr>
            <w:top w:val="none" w:sz="0" w:space="0" w:color="auto"/>
            <w:left w:val="none" w:sz="0" w:space="0" w:color="auto"/>
            <w:bottom w:val="none" w:sz="0" w:space="0" w:color="auto"/>
            <w:right w:val="none" w:sz="0" w:space="0" w:color="auto"/>
          </w:divBdr>
          <w:divsChild>
            <w:div w:id="2111125196">
              <w:marLeft w:val="0"/>
              <w:marRight w:val="0"/>
              <w:marTop w:val="0"/>
              <w:marBottom w:val="0"/>
              <w:divBdr>
                <w:top w:val="none" w:sz="0" w:space="0" w:color="auto"/>
                <w:left w:val="none" w:sz="0" w:space="0" w:color="auto"/>
                <w:bottom w:val="none" w:sz="0" w:space="0" w:color="auto"/>
                <w:right w:val="none" w:sz="0" w:space="0" w:color="auto"/>
              </w:divBdr>
            </w:div>
          </w:divsChild>
        </w:div>
        <w:div w:id="1595163774">
          <w:marLeft w:val="0"/>
          <w:marRight w:val="0"/>
          <w:marTop w:val="0"/>
          <w:marBottom w:val="0"/>
          <w:divBdr>
            <w:top w:val="none" w:sz="0" w:space="0" w:color="auto"/>
            <w:left w:val="none" w:sz="0" w:space="0" w:color="auto"/>
            <w:bottom w:val="none" w:sz="0" w:space="0" w:color="auto"/>
            <w:right w:val="none" w:sz="0" w:space="0" w:color="auto"/>
          </w:divBdr>
          <w:divsChild>
            <w:div w:id="1466461528">
              <w:marLeft w:val="0"/>
              <w:marRight w:val="0"/>
              <w:marTop w:val="0"/>
              <w:marBottom w:val="0"/>
              <w:divBdr>
                <w:top w:val="none" w:sz="0" w:space="0" w:color="auto"/>
                <w:left w:val="none" w:sz="0" w:space="0" w:color="auto"/>
                <w:bottom w:val="none" w:sz="0" w:space="0" w:color="auto"/>
                <w:right w:val="none" w:sz="0" w:space="0" w:color="auto"/>
              </w:divBdr>
            </w:div>
          </w:divsChild>
        </w:div>
        <w:div w:id="1774859583">
          <w:marLeft w:val="0"/>
          <w:marRight w:val="0"/>
          <w:marTop w:val="0"/>
          <w:marBottom w:val="0"/>
          <w:divBdr>
            <w:top w:val="none" w:sz="0" w:space="0" w:color="auto"/>
            <w:left w:val="none" w:sz="0" w:space="0" w:color="auto"/>
            <w:bottom w:val="none" w:sz="0" w:space="0" w:color="auto"/>
            <w:right w:val="none" w:sz="0" w:space="0" w:color="auto"/>
          </w:divBdr>
          <w:divsChild>
            <w:div w:id="320353750">
              <w:marLeft w:val="0"/>
              <w:marRight w:val="0"/>
              <w:marTop w:val="0"/>
              <w:marBottom w:val="0"/>
              <w:divBdr>
                <w:top w:val="none" w:sz="0" w:space="0" w:color="auto"/>
                <w:left w:val="none" w:sz="0" w:space="0" w:color="auto"/>
                <w:bottom w:val="none" w:sz="0" w:space="0" w:color="auto"/>
                <w:right w:val="none" w:sz="0" w:space="0" w:color="auto"/>
              </w:divBdr>
            </w:div>
          </w:divsChild>
        </w:div>
        <w:div w:id="2042322069">
          <w:marLeft w:val="0"/>
          <w:marRight w:val="0"/>
          <w:marTop w:val="0"/>
          <w:marBottom w:val="0"/>
          <w:divBdr>
            <w:top w:val="none" w:sz="0" w:space="0" w:color="auto"/>
            <w:left w:val="none" w:sz="0" w:space="0" w:color="auto"/>
            <w:bottom w:val="none" w:sz="0" w:space="0" w:color="auto"/>
            <w:right w:val="none" w:sz="0" w:space="0" w:color="auto"/>
          </w:divBdr>
        </w:div>
        <w:div w:id="2050956318">
          <w:marLeft w:val="0"/>
          <w:marRight w:val="0"/>
          <w:marTop w:val="0"/>
          <w:marBottom w:val="0"/>
          <w:divBdr>
            <w:top w:val="none" w:sz="0" w:space="0" w:color="auto"/>
            <w:left w:val="none" w:sz="0" w:space="0" w:color="auto"/>
            <w:bottom w:val="none" w:sz="0" w:space="0" w:color="auto"/>
            <w:right w:val="none" w:sz="0" w:space="0" w:color="auto"/>
          </w:divBdr>
        </w:div>
      </w:divsChild>
    </w:div>
    <w:div w:id="1075710240">
      <w:bodyDiv w:val="1"/>
      <w:marLeft w:val="0"/>
      <w:marRight w:val="0"/>
      <w:marTop w:val="0"/>
      <w:marBottom w:val="0"/>
      <w:divBdr>
        <w:top w:val="none" w:sz="0" w:space="0" w:color="auto"/>
        <w:left w:val="none" w:sz="0" w:space="0" w:color="auto"/>
        <w:bottom w:val="none" w:sz="0" w:space="0" w:color="auto"/>
        <w:right w:val="none" w:sz="0" w:space="0" w:color="auto"/>
      </w:divBdr>
      <w:divsChild>
        <w:div w:id="470549">
          <w:marLeft w:val="0"/>
          <w:marRight w:val="0"/>
          <w:marTop w:val="0"/>
          <w:marBottom w:val="0"/>
          <w:divBdr>
            <w:top w:val="none" w:sz="0" w:space="0" w:color="auto"/>
            <w:left w:val="none" w:sz="0" w:space="0" w:color="auto"/>
            <w:bottom w:val="none" w:sz="0" w:space="0" w:color="auto"/>
            <w:right w:val="none" w:sz="0" w:space="0" w:color="auto"/>
          </w:divBdr>
        </w:div>
        <w:div w:id="4479335">
          <w:marLeft w:val="0"/>
          <w:marRight w:val="0"/>
          <w:marTop w:val="0"/>
          <w:marBottom w:val="0"/>
          <w:divBdr>
            <w:top w:val="none" w:sz="0" w:space="0" w:color="auto"/>
            <w:left w:val="none" w:sz="0" w:space="0" w:color="auto"/>
            <w:bottom w:val="none" w:sz="0" w:space="0" w:color="auto"/>
            <w:right w:val="none" w:sz="0" w:space="0" w:color="auto"/>
          </w:divBdr>
        </w:div>
        <w:div w:id="5986096">
          <w:marLeft w:val="0"/>
          <w:marRight w:val="0"/>
          <w:marTop w:val="0"/>
          <w:marBottom w:val="0"/>
          <w:divBdr>
            <w:top w:val="none" w:sz="0" w:space="0" w:color="auto"/>
            <w:left w:val="none" w:sz="0" w:space="0" w:color="auto"/>
            <w:bottom w:val="none" w:sz="0" w:space="0" w:color="auto"/>
            <w:right w:val="none" w:sz="0" w:space="0" w:color="auto"/>
          </w:divBdr>
        </w:div>
        <w:div w:id="7878605">
          <w:marLeft w:val="0"/>
          <w:marRight w:val="0"/>
          <w:marTop w:val="0"/>
          <w:marBottom w:val="0"/>
          <w:divBdr>
            <w:top w:val="none" w:sz="0" w:space="0" w:color="auto"/>
            <w:left w:val="none" w:sz="0" w:space="0" w:color="auto"/>
            <w:bottom w:val="none" w:sz="0" w:space="0" w:color="auto"/>
            <w:right w:val="none" w:sz="0" w:space="0" w:color="auto"/>
          </w:divBdr>
        </w:div>
        <w:div w:id="8873371">
          <w:marLeft w:val="0"/>
          <w:marRight w:val="0"/>
          <w:marTop w:val="0"/>
          <w:marBottom w:val="0"/>
          <w:divBdr>
            <w:top w:val="none" w:sz="0" w:space="0" w:color="auto"/>
            <w:left w:val="none" w:sz="0" w:space="0" w:color="auto"/>
            <w:bottom w:val="none" w:sz="0" w:space="0" w:color="auto"/>
            <w:right w:val="none" w:sz="0" w:space="0" w:color="auto"/>
          </w:divBdr>
        </w:div>
        <w:div w:id="12073205">
          <w:marLeft w:val="0"/>
          <w:marRight w:val="0"/>
          <w:marTop w:val="0"/>
          <w:marBottom w:val="0"/>
          <w:divBdr>
            <w:top w:val="none" w:sz="0" w:space="0" w:color="auto"/>
            <w:left w:val="none" w:sz="0" w:space="0" w:color="auto"/>
            <w:bottom w:val="none" w:sz="0" w:space="0" w:color="auto"/>
            <w:right w:val="none" w:sz="0" w:space="0" w:color="auto"/>
          </w:divBdr>
        </w:div>
        <w:div w:id="12921668">
          <w:marLeft w:val="0"/>
          <w:marRight w:val="0"/>
          <w:marTop w:val="0"/>
          <w:marBottom w:val="0"/>
          <w:divBdr>
            <w:top w:val="none" w:sz="0" w:space="0" w:color="auto"/>
            <w:left w:val="none" w:sz="0" w:space="0" w:color="auto"/>
            <w:bottom w:val="none" w:sz="0" w:space="0" w:color="auto"/>
            <w:right w:val="none" w:sz="0" w:space="0" w:color="auto"/>
          </w:divBdr>
        </w:div>
        <w:div w:id="14431671">
          <w:marLeft w:val="0"/>
          <w:marRight w:val="0"/>
          <w:marTop w:val="0"/>
          <w:marBottom w:val="0"/>
          <w:divBdr>
            <w:top w:val="none" w:sz="0" w:space="0" w:color="auto"/>
            <w:left w:val="none" w:sz="0" w:space="0" w:color="auto"/>
            <w:bottom w:val="none" w:sz="0" w:space="0" w:color="auto"/>
            <w:right w:val="none" w:sz="0" w:space="0" w:color="auto"/>
          </w:divBdr>
        </w:div>
        <w:div w:id="26298359">
          <w:marLeft w:val="0"/>
          <w:marRight w:val="0"/>
          <w:marTop w:val="0"/>
          <w:marBottom w:val="0"/>
          <w:divBdr>
            <w:top w:val="none" w:sz="0" w:space="0" w:color="auto"/>
            <w:left w:val="none" w:sz="0" w:space="0" w:color="auto"/>
            <w:bottom w:val="none" w:sz="0" w:space="0" w:color="auto"/>
            <w:right w:val="none" w:sz="0" w:space="0" w:color="auto"/>
          </w:divBdr>
        </w:div>
        <w:div w:id="32269759">
          <w:marLeft w:val="0"/>
          <w:marRight w:val="0"/>
          <w:marTop w:val="0"/>
          <w:marBottom w:val="0"/>
          <w:divBdr>
            <w:top w:val="none" w:sz="0" w:space="0" w:color="auto"/>
            <w:left w:val="none" w:sz="0" w:space="0" w:color="auto"/>
            <w:bottom w:val="none" w:sz="0" w:space="0" w:color="auto"/>
            <w:right w:val="none" w:sz="0" w:space="0" w:color="auto"/>
          </w:divBdr>
        </w:div>
        <w:div w:id="33114832">
          <w:marLeft w:val="0"/>
          <w:marRight w:val="0"/>
          <w:marTop w:val="0"/>
          <w:marBottom w:val="0"/>
          <w:divBdr>
            <w:top w:val="none" w:sz="0" w:space="0" w:color="auto"/>
            <w:left w:val="none" w:sz="0" w:space="0" w:color="auto"/>
            <w:bottom w:val="none" w:sz="0" w:space="0" w:color="auto"/>
            <w:right w:val="none" w:sz="0" w:space="0" w:color="auto"/>
          </w:divBdr>
        </w:div>
        <w:div w:id="33503591">
          <w:marLeft w:val="0"/>
          <w:marRight w:val="0"/>
          <w:marTop w:val="0"/>
          <w:marBottom w:val="0"/>
          <w:divBdr>
            <w:top w:val="none" w:sz="0" w:space="0" w:color="auto"/>
            <w:left w:val="none" w:sz="0" w:space="0" w:color="auto"/>
            <w:bottom w:val="none" w:sz="0" w:space="0" w:color="auto"/>
            <w:right w:val="none" w:sz="0" w:space="0" w:color="auto"/>
          </w:divBdr>
        </w:div>
        <w:div w:id="35324177">
          <w:marLeft w:val="0"/>
          <w:marRight w:val="0"/>
          <w:marTop w:val="0"/>
          <w:marBottom w:val="0"/>
          <w:divBdr>
            <w:top w:val="none" w:sz="0" w:space="0" w:color="auto"/>
            <w:left w:val="none" w:sz="0" w:space="0" w:color="auto"/>
            <w:bottom w:val="none" w:sz="0" w:space="0" w:color="auto"/>
            <w:right w:val="none" w:sz="0" w:space="0" w:color="auto"/>
          </w:divBdr>
        </w:div>
        <w:div w:id="44909318">
          <w:marLeft w:val="0"/>
          <w:marRight w:val="0"/>
          <w:marTop w:val="0"/>
          <w:marBottom w:val="0"/>
          <w:divBdr>
            <w:top w:val="none" w:sz="0" w:space="0" w:color="auto"/>
            <w:left w:val="none" w:sz="0" w:space="0" w:color="auto"/>
            <w:bottom w:val="none" w:sz="0" w:space="0" w:color="auto"/>
            <w:right w:val="none" w:sz="0" w:space="0" w:color="auto"/>
          </w:divBdr>
        </w:div>
        <w:div w:id="45421370">
          <w:marLeft w:val="0"/>
          <w:marRight w:val="0"/>
          <w:marTop w:val="0"/>
          <w:marBottom w:val="0"/>
          <w:divBdr>
            <w:top w:val="none" w:sz="0" w:space="0" w:color="auto"/>
            <w:left w:val="none" w:sz="0" w:space="0" w:color="auto"/>
            <w:bottom w:val="none" w:sz="0" w:space="0" w:color="auto"/>
            <w:right w:val="none" w:sz="0" w:space="0" w:color="auto"/>
          </w:divBdr>
        </w:div>
        <w:div w:id="47844951">
          <w:marLeft w:val="0"/>
          <w:marRight w:val="0"/>
          <w:marTop w:val="0"/>
          <w:marBottom w:val="0"/>
          <w:divBdr>
            <w:top w:val="none" w:sz="0" w:space="0" w:color="auto"/>
            <w:left w:val="none" w:sz="0" w:space="0" w:color="auto"/>
            <w:bottom w:val="none" w:sz="0" w:space="0" w:color="auto"/>
            <w:right w:val="none" w:sz="0" w:space="0" w:color="auto"/>
          </w:divBdr>
        </w:div>
        <w:div w:id="49498155">
          <w:marLeft w:val="0"/>
          <w:marRight w:val="0"/>
          <w:marTop w:val="0"/>
          <w:marBottom w:val="0"/>
          <w:divBdr>
            <w:top w:val="none" w:sz="0" w:space="0" w:color="auto"/>
            <w:left w:val="none" w:sz="0" w:space="0" w:color="auto"/>
            <w:bottom w:val="none" w:sz="0" w:space="0" w:color="auto"/>
            <w:right w:val="none" w:sz="0" w:space="0" w:color="auto"/>
          </w:divBdr>
        </w:div>
        <w:div w:id="50085419">
          <w:marLeft w:val="0"/>
          <w:marRight w:val="0"/>
          <w:marTop w:val="0"/>
          <w:marBottom w:val="0"/>
          <w:divBdr>
            <w:top w:val="none" w:sz="0" w:space="0" w:color="auto"/>
            <w:left w:val="none" w:sz="0" w:space="0" w:color="auto"/>
            <w:bottom w:val="none" w:sz="0" w:space="0" w:color="auto"/>
            <w:right w:val="none" w:sz="0" w:space="0" w:color="auto"/>
          </w:divBdr>
        </w:div>
        <w:div w:id="57829801">
          <w:marLeft w:val="0"/>
          <w:marRight w:val="0"/>
          <w:marTop w:val="0"/>
          <w:marBottom w:val="0"/>
          <w:divBdr>
            <w:top w:val="none" w:sz="0" w:space="0" w:color="auto"/>
            <w:left w:val="none" w:sz="0" w:space="0" w:color="auto"/>
            <w:bottom w:val="none" w:sz="0" w:space="0" w:color="auto"/>
            <w:right w:val="none" w:sz="0" w:space="0" w:color="auto"/>
          </w:divBdr>
        </w:div>
        <w:div w:id="59062335">
          <w:marLeft w:val="0"/>
          <w:marRight w:val="0"/>
          <w:marTop w:val="0"/>
          <w:marBottom w:val="0"/>
          <w:divBdr>
            <w:top w:val="none" w:sz="0" w:space="0" w:color="auto"/>
            <w:left w:val="none" w:sz="0" w:space="0" w:color="auto"/>
            <w:bottom w:val="none" w:sz="0" w:space="0" w:color="auto"/>
            <w:right w:val="none" w:sz="0" w:space="0" w:color="auto"/>
          </w:divBdr>
        </w:div>
        <w:div w:id="62678096">
          <w:marLeft w:val="0"/>
          <w:marRight w:val="0"/>
          <w:marTop w:val="0"/>
          <w:marBottom w:val="0"/>
          <w:divBdr>
            <w:top w:val="none" w:sz="0" w:space="0" w:color="auto"/>
            <w:left w:val="none" w:sz="0" w:space="0" w:color="auto"/>
            <w:bottom w:val="none" w:sz="0" w:space="0" w:color="auto"/>
            <w:right w:val="none" w:sz="0" w:space="0" w:color="auto"/>
          </w:divBdr>
        </w:div>
        <w:div w:id="72555618">
          <w:marLeft w:val="0"/>
          <w:marRight w:val="0"/>
          <w:marTop w:val="0"/>
          <w:marBottom w:val="0"/>
          <w:divBdr>
            <w:top w:val="none" w:sz="0" w:space="0" w:color="auto"/>
            <w:left w:val="none" w:sz="0" w:space="0" w:color="auto"/>
            <w:bottom w:val="none" w:sz="0" w:space="0" w:color="auto"/>
            <w:right w:val="none" w:sz="0" w:space="0" w:color="auto"/>
          </w:divBdr>
        </w:div>
        <w:div w:id="73822472">
          <w:marLeft w:val="0"/>
          <w:marRight w:val="0"/>
          <w:marTop w:val="0"/>
          <w:marBottom w:val="0"/>
          <w:divBdr>
            <w:top w:val="none" w:sz="0" w:space="0" w:color="auto"/>
            <w:left w:val="none" w:sz="0" w:space="0" w:color="auto"/>
            <w:bottom w:val="none" w:sz="0" w:space="0" w:color="auto"/>
            <w:right w:val="none" w:sz="0" w:space="0" w:color="auto"/>
          </w:divBdr>
        </w:div>
        <w:div w:id="76900907">
          <w:marLeft w:val="0"/>
          <w:marRight w:val="0"/>
          <w:marTop w:val="0"/>
          <w:marBottom w:val="0"/>
          <w:divBdr>
            <w:top w:val="none" w:sz="0" w:space="0" w:color="auto"/>
            <w:left w:val="none" w:sz="0" w:space="0" w:color="auto"/>
            <w:bottom w:val="none" w:sz="0" w:space="0" w:color="auto"/>
            <w:right w:val="none" w:sz="0" w:space="0" w:color="auto"/>
          </w:divBdr>
        </w:div>
        <w:div w:id="77554926">
          <w:marLeft w:val="0"/>
          <w:marRight w:val="0"/>
          <w:marTop w:val="0"/>
          <w:marBottom w:val="0"/>
          <w:divBdr>
            <w:top w:val="none" w:sz="0" w:space="0" w:color="auto"/>
            <w:left w:val="none" w:sz="0" w:space="0" w:color="auto"/>
            <w:bottom w:val="none" w:sz="0" w:space="0" w:color="auto"/>
            <w:right w:val="none" w:sz="0" w:space="0" w:color="auto"/>
          </w:divBdr>
        </w:div>
        <w:div w:id="78872255">
          <w:marLeft w:val="0"/>
          <w:marRight w:val="0"/>
          <w:marTop w:val="0"/>
          <w:marBottom w:val="0"/>
          <w:divBdr>
            <w:top w:val="none" w:sz="0" w:space="0" w:color="auto"/>
            <w:left w:val="none" w:sz="0" w:space="0" w:color="auto"/>
            <w:bottom w:val="none" w:sz="0" w:space="0" w:color="auto"/>
            <w:right w:val="none" w:sz="0" w:space="0" w:color="auto"/>
          </w:divBdr>
        </w:div>
        <w:div w:id="85541031">
          <w:marLeft w:val="0"/>
          <w:marRight w:val="0"/>
          <w:marTop w:val="0"/>
          <w:marBottom w:val="0"/>
          <w:divBdr>
            <w:top w:val="none" w:sz="0" w:space="0" w:color="auto"/>
            <w:left w:val="none" w:sz="0" w:space="0" w:color="auto"/>
            <w:bottom w:val="none" w:sz="0" w:space="0" w:color="auto"/>
            <w:right w:val="none" w:sz="0" w:space="0" w:color="auto"/>
          </w:divBdr>
        </w:div>
        <w:div w:id="89205959">
          <w:marLeft w:val="0"/>
          <w:marRight w:val="0"/>
          <w:marTop w:val="0"/>
          <w:marBottom w:val="0"/>
          <w:divBdr>
            <w:top w:val="none" w:sz="0" w:space="0" w:color="auto"/>
            <w:left w:val="none" w:sz="0" w:space="0" w:color="auto"/>
            <w:bottom w:val="none" w:sz="0" w:space="0" w:color="auto"/>
            <w:right w:val="none" w:sz="0" w:space="0" w:color="auto"/>
          </w:divBdr>
        </w:div>
        <w:div w:id="94525795">
          <w:marLeft w:val="0"/>
          <w:marRight w:val="0"/>
          <w:marTop w:val="0"/>
          <w:marBottom w:val="0"/>
          <w:divBdr>
            <w:top w:val="none" w:sz="0" w:space="0" w:color="auto"/>
            <w:left w:val="none" w:sz="0" w:space="0" w:color="auto"/>
            <w:bottom w:val="none" w:sz="0" w:space="0" w:color="auto"/>
            <w:right w:val="none" w:sz="0" w:space="0" w:color="auto"/>
          </w:divBdr>
        </w:div>
        <w:div w:id="95099292">
          <w:marLeft w:val="0"/>
          <w:marRight w:val="0"/>
          <w:marTop w:val="0"/>
          <w:marBottom w:val="0"/>
          <w:divBdr>
            <w:top w:val="none" w:sz="0" w:space="0" w:color="auto"/>
            <w:left w:val="none" w:sz="0" w:space="0" w:color="auto"/>
            <w:bottom w:val="none" w:sz="0" w:space="0" w:color="auto"/>
            <w:right w:val="none" w:sz="0" w:space="0" w:color="auto"/>
          </w:divBdr>
        </w:div>
        <w:div w:id="108164017">
          <w:marLeft w:val="0"/>
          <w:marRight w:val="0"/>
          <w:marTop w:val="0"/>
          <w:marBottom w:val="0"/>
          <w:divBdr>
            <w:top w:val="none" w:sz="0" w:space="0" w:color="auto"/>
            <w:left w:val="none" w:sz="0" w:space="0" w:color="auto"/>
            <w:bottom w:val="none" w:sz="0" w:space="0" w:color="auto"/>
            <w:right w:val="none" w:sz="0" w:space="0" w:color="auto"/>
          </w:divBdr>
        </w:div>
        <w:div w:id="108204780">
          <w:marLeft w:val="0"/>
          <w:marRight w:val="0"/>
          <w:marTop w:val="0"/>
          <w:marBottom w:val="0"/>
          <w:divBdr>
            <w:top w:val="none" w:sz="0" w:space="0" w:color="auto"/>
            <w:left w:val="none" w:sz="0" w:space="0" w:color="auto"/>
            <w:bottom w:val="none" w:sz="0" w:space="0" w:color="auto"/>
            <w:right w:val="none" w:sz="0" w:space="0" w:color="auto"/>
          </w:divBdr>
        </w:div>
        <w:div w:id="114326904">
          <w:marLeft w:val="0"/>
          <w:marRight w:val="0"/>
          <w:marTop w:val="0"/>
          <w:marBottom w:val="0"/>
          <w:divBdr>
            <w:top w:val="none" w:sz="0" w:space="0" w:color="auto"/>
            <w:left w:val="none" w:sz="0" w:space="0" w:color="auto"/>
            <w:bottom w:val="none" w:sz="0" w:space="0" w:color="auto"/>
            <w:right w:val="none" w:sz="0" w:space="0" w:color="auto"/>
          </w:divBdr>
        </w:div>
        <w:div w:id="120345123">
          <w:marLeft w:val="0"/>
          <w:marRight w:val="0"/>
          <w:marTop w:val="0"/>
          <w:marBottom w:val="0"/>
          <w:divBdr>
            <w:top w:val="none" w:sz="0" w:space="0" w:color="auto"/>
            <w:left w:val="none" w:sz="0" w:space="0" w:color="auto"/>
            <w:bottom w:val="none" w:sz="0" w:space="0" w:color="auto"/>
            <w:right w:val="none" w:sz="0" w:space="0" w:color="auto"/>
          </w:divBdr>
        </w:div>
        <w:div w:id="123037358">
          <w:marLeft w:val="0"/>
          <w:marRight w:val="0"/>
          <w:marTop w:val="0"/>
          <w:marBottom w:val="0"/>
          <w:divBdr>
            <w:top w:val="none" w:sz="0" w:space="0" w:color="auto"/>
            <w:left w:val="none" w:sz="0" w:space="0" w:color="auto"/>
            <w:bottom w:val="none" w:sz="0" w:space="0" w:color="auto"/>
            <w:right w:val="none" w:sz="0" w:space="0" w:color="auto"/>
          </w:divBdr>
        </w:div>
        <w:div w:id="126632050">
          <w:marLeft w:val="0"/>
          <w:marRight w:val="0"/>
          <w:marTop w:val="0"/>
          <w:marBottom w:val="0"/>
          <w:divBdr>
            <w:top w:val="none" w:sz="0" w:space="0" w:color="auto"/>
            <w:left w:val="none" w:sz="0" w:space="0" w:color="auto"/>
            <w:bottom w:val="none" w:sz="0" w:space="0" w:color="auto"/>
            <w:right w:val="none" w:sz="0" w:space="0" w:color="auto"/>
          </w:divBdr>
        </w:div>
        <w:div w:id="127748125">
          <w:marLeft w:val="0"/>
          <w:marRight w:val="0"/>
          <w:marTop w:val="0"/>
          <w:marBottom w:val="0"/>
          <w:divBdr>
            <w:top w:val="none" w:sz="0" w:space="0" w:color="auto"/>
            <w:left w:val="none" w:sz="0" w:space="0" w:color="auto"/>
            <w:bottom w:val="none" w:sz="0" w:space="0" w:color="auto"/>
            <w:right w:val="none" w:sz="0" w:space="0" w:color="auto"/>
          </w:divBdr>
        </w:div>
        <w:div w:id="130952007">
          <w:marLeft w:val="0"/>
          <w:marRight w:val="0"/>
          <w:marTop w:val="0"/>
          <w:marBottom w:val="0"/>
          <w:divBdr>
            <w:top w:val="none" w:sz="0" w:space="0" w:color="auto"/>
            <w:left w:val="none" w:sz="0" w:space="0" w:color="auto"/>
            <w:bottom w:val="none" w:sz="0" w:space="0" w:color="auto"/>
            <w:right w:val="none" w:sz="0" w:space="0" w:color="auto"/>
          </w:divBdr>
        </w:div>
        <w:div w:id="134223293">
          <w:marLeft w:val="0"/>
          <w:marRight w:val="0"/>
          <w:marTop w:val="0"/>
          <w:marBottom w:val="0"/>
          <w:divBdr>
            <w:top w:val="none" w:sz="0" w:space="0" w:color="auto"/>
            <w:left w:val="none" w:sz="0" w:space="0" w:color="auto"/>
            <w:bottom w:val="none" w:sz="0" w:space="0" w:color="auto"/>
            <w:right w:val="none" w:sz="0" w:space="0" w:color="auto"/>
          </w:divBdr>
        </w:div>
        <w:div w:id="147138558">
          <w:marLeft w:val="0"/>
          <w:marRight w:val="0"/>
          <w:marTop w:val="0"/>
          <w:marBottom w:val="0"/>
          <w:divBdr>
            <w:top w:val="none" w:sz="0" w:space="0" w:color="auto"/>
            <w:left w:val="none" w:sz="0" w:space="0" w:color="auto"/>
            <w:bottom w:val="none" w:sz="0" w:space="0" w:color="auto"/>
            <w:right w:val="none" w:sz="0" w:space="0" w:color="auto"/>
          </w:divBdr>
        </w:div>
        <w:div w:id="148982107">
          <w:marLeft w:val="0"/>
          <w:marRight w:val="0"/>
          <w:marTop w:val="0"/>
          <w:marBottom w:val="0"/>
          <w:divBdr>
            <w:top w:val="none" w:sz="0" w:space="0" w:color="auto"/>
            <w:left w:val="none" w:sz="0" w:space="0" w:color="auto"/>
            <w:bottom w:val="none" w:sz="0" w:space="0" w:color="auto"/>
            <w:right w:val="none" w:sz="0" w:space="0" w:color="auto"/>
          </w:divBdr>
        </w:div>
        <w:div w:id="150952013">
          <w:marLeft w:val="0"/>
          <w:marRight w:val="0"/>
          <w:marTop w:val="0"/>
          <w:marBottom w:val="0"/>
          <w:divBdr>
            <w:top w:val="none" w:sz="0" w:space="0" w:color="auto"/>
            <w:left w:val="none" w:sz="0" w:space="0" w:color="auto"/>
            <w:bottom w:val="none" w:sz="0" w:space="0" w:color="auto"/>
            <w:right w:val="none" w:sz="0" w:space="0" w:color="auto"/>
          </w:divBdr>
        </w:div>
        <w:div w:id="154689944">
          <w:marLeft w:val="0"/>
          <w:marRight w:val="0"/>
          <w:marTop w:val="0"/>
          <w:marBottom w:val="0"/>
          <w:divBdr>
            <w:top w:val="none" w:sz="0" w:space="0" w:color="auto"/>
            <w:left w:val="none" w:sz="0" w:space="0" w:color="auto"/>
            <w:bottom w:val="none" w:sz="0" w:space="0" w:color="auto"/>
            <w:right w:val="none" w:sz="0" w:space="0" w:color="auto"/>
          </w:divBdr>
        </w:div>
        <w:div w:id="164832452">
          <w:marLeft w:val="0"/>
          <w:marRight w:val="0"/>
          <w:marTop w:val="0"/>
          <w:marBottom w:val="0"/>
          <w:divBdr>
            <w:top w:val="none" w:sz="0" w:space="0" w:color="auto"/>
            <w:left w:val="none" w:sz="0" w:space="0" w:color="auto"/>
            <w:bottom w:val="none" w:sz="0" w:space="0" w:color="auto"/>
            <w:right w:val="none" w:sz="0" w:space="0" w:color="auto"/>
          </w:divBdr>
        </w:div>
        <w:div w:id="166943468">
          <w:marLeft w:val="0"/>
          <w:marRight w:val="0"/>
          <w:marTop w:val="0"/>
          <w:marBottom w:val="0"/>
          <w:divBdr>
            <w:top w:val="none" w:sz="0" w:space="0" w:color="auto"/>
            <w:left w:val="none" w:sz="0" w:space="0" w:color="auto"/>
            <w:bottom w:val="none" w:sz="0" w:space="0" w:color="auto"/>
            <w:right w:val="none" w:sz="0" w:space="0" w:color="auto"/>
          </w:divBdr>
        </w:div>
        <w:div w:id="168915128">
          <w:marLeft w:val="0"/>
          <w:marRight w:val="0"/>
          <w:marTop w:val="0"/>
          <w:marBottom w:val="0"/>
          <w:divBdr>
            <w:top w:val="none" w:sz="0" w:space="0" w:color="auto"/>
            <w:left w:val="none" w:sz="0" w:space="0" w:color="auto"/>
            <w:bottom w:val="none" w:sz="0" w:space="0" w:color="auto"/>
            <w:right w:val="none" w:sz="0" w:space="0" w:color="auto"/>
          </w:divBdr>
        </w:div>
        <w:div w:id="170604375">
          <w:marLeft w:val="0"/>
          <w:marRight w:val="0"/>
          <w:marTop w:val="0"/>
          <w:marBottom w:val="0"/>
          <w:divBdr>
            <w:top w:val="none" w:sz="0" w:space="0" w:color="auto"/>
            <w:left w:val="none" w:sz="0" w:space="0" w:color="auto"/>
            <w:bottom w:val="none" w:sz="0" w:space="0" w:color="auto"/>
            <w:right w:val="none" w:sz="0" w:space="0" w:color="auto"/>
          </w:divBdr>
        </w:div>
        <w:div w:id="171265857">
          <w:marLeft w:val="0"/>
          <w:marRight w:val="0"/>
          <w:marTop w:val="0"/>
          <w:marBottom w:val="0"/>
          <w:divBdr>
            <w:top w:val="none" w:sz="0" w:space="0" w:color="auto"/>
            <w:left w:val="none" w:sz="0" w:space="0" w:color="auto"/>
            <w:bottom w:val="none" w:sz="0" w:space="0" w:color="auto"/>
            <w:right w:val="none" w:sz="0" w:space="0" w:color="auto"/>
          </w:divBdr>
        </w:div>
        <w:div w:id="171578612">
          <w:marLeft w:val="0"/>
          <w:marRight w:val="0"/>
          <w:marTop w:val="0"/>
          <w:marBottom w:val="0"/>
          <w:divBdr>
            <w:top w:val="none" w:sz="0" w:space="0" w:color="auto"/>
            <w:left w:val="none" w:sz="0" w:space="0" w:color="auto"/>
            <w:bottom w:val="none" w:sz="0" w:space="0" w:color="auto"/>
            <w:right w:val="none" w:sz="0" w:space="0" w:color="auto"/>
          </w:divBdr>
        </w:div>
        <w:div w:id="178742956">
          <w:marLeft w:val="0"/>
          <w:marRight w:val="0"/>
          <w:marTop w:val="0"/>
          <w:marBottom w:val="0"/>
          <w:divBdr>
            <w:top w:val="none" w:sz="0" w:space="0" w:color="auto"/>
            <w:left w:val="none" w:sz="0" w:space="0" w:color="auto"/>
            <w:bottom w:val="none" w:sz="0" w:space="0" w:color="auto"/>
            <w:right w:val="none" w:sz="0" w:space="0" w:color="auto"/>
          </w:divBdr>
        </w:div>
        <w:div w:id="181749755">
          <w:marLeft w:val="0"/>
          <w:marRight w:val="0"/>
          <w:marTop w:val="0"/>
          <w:marBottom w:val="0"/>
          <w:divBdr>
            <w:top w:val="none" w:sz="0" w:space="0" w:color="auto"/>
            <w:left w:val="none" w:sz="0" w:space="0" w:color="auto"/>
            <w:bottom w:val="none" w:sz="0" w:space="0" w:color="auto"/>
            <w:right w:val="none" w:sz="0" w:space="0" w:color="auto"/>
          </w:divBdr>
        </w:div>
        <w:div w:id="185682084">
          <w:marLeft w:val="0"/>
          <w:marRight w:val="0"/>
          <w:marTop w:val="0"/>
          <w:marBottom w:val="0"/>
          <w:divBdr>
            <w:top w:val="none" w:sz="0" w:space="0" w:color="auto"/>
            <w:left w:val="none" w:sz="0" w:space="0" w:color="auto"/>
            <w:bottom w:val="none" w:sz="0" w:space="0" w:color="auto"/>
            <w:right w:val="none" w:sz="0" w:space="0" w:color="auto"/>
          </w:divBdr>
        </w:div>
        <w:div w:id="187790955">
          <w:marLeft w:val="0"/>
          <w:marRight w:val="0"/>
          <w:marTop w:val="0"/>
          <w:marBottom w:val="0"/>
          <w:divBdr>
            <w:top w:val="none" w:sz="0" w:space="0" w:color="auto"/>
            <w:left w:val="none" w:sz="0" w:space="0" w:color="auto"/>
            <w:bottom w:val="none" w:sz="0" w:space="0" w:color="auto"/>
            <w:right w:val="none" w:sz="0" w:space="0" w:color="auto"/>
          </w:divBdr>
        </w:div>
        <w:div w:id="195585251">
          <w:marLeft w:val="0"/>
          <w:marRight w:val="0"/>
          <w:marTop w:val="0"/>
          <w:marBottom w:val="0"/>
          <w:divBdr>
            <w:top w:val="none" w:sz="0" w:space="0" w:color="auto"/>
            <w:left w:val="none" w:sz="0" w:space="0" w:color="auto"/>
            <w:bottom w:val="none" w:sz="0" w:space="0" w:color="auto"/>
            <w:right w:val="none" w:sz="0" w:space="0" w:color="auto"/>
          </w:divBdr>
        </w:div>
        <w:div w:id="195852360">
          <w:marLeft w:val="0"/>
          <w:marRight w:val="0"/>
          <w:marTop w:val="0"/>
          <w:marBottom w:val="0"/>
          <w:divBdr>
            <w:top w:val="none" w:sz="0" w:space="0" w:color="auto"/>
            <w:left w:val="none" w:sz="0" w:space="0" w:color="auto"/>
            <w:bottom w:val="none" w:sz="0" w:space="0" w:color="auto"/>
            <w:right w:val="none" w:sz="0" w:space="0" w:color="auto"/>
          </w:divBdr>
        </w:div>
        <w:div w:id="197546548">
          <w:marLeft w:val="0"/>
          <w:marRight w:val="0"/>
          <w:marTop w:val="0"/>
          <w:marBottom w:val="0"/>
          <w:divBdr>
            <w:top w:val="none" w:sz="0" w:space="0" w:color="auto"/>
            <w:left w:val="none" w:sz="0" w:space="0" w:color="auto"/>
            <w:bottom w:val="none" w:sz="0" w:space="0" w:color="auto"/>
            <w:right w:val="none" w:sz="0" w:space="0" w:color="auto"/>
          </w:divBdr>
        </w:div>
        <w:div w:id="197667885">
          <w:marLeft w:val="0"/>
          <w:marRight w:val="0"/>
          <w:marTop w:val="0"/>
          <w:marBottom w:val="0"/>
          <w:divBdr>
            <w:top w:val="none" w:sz="0" w:space="0" w:color="auto"/>
            <w:left w:val="none" w:sz="0" w:space="0" w:color="auto"/>
            <w:bottom w:val="none" w:sz="0" w:space="0" w:color="auto"/>
            <w:right w:val="none" w:sz="0" w:space="0" w:color="auto"/>
          </w:divBdr>
        </w:div>
        <w:div w:id="198855997">
          <w:marLeft w:val="0"/>
          <w:marRight w:val="0"/>
          <w:marTop w:val="0"/>
          <w:marBottom w:val="0"/>
          <w:divBdr>
            <w:top w:val="none" w:sz="0" w:space="0" w:color="auto"/>
            <w:left w:val="none" w:sz="0" w:space="0" w:color="auto"/>
            <w:bottom w:val="none" w:sz="0" w:space="0" w:color="auto"/>
            <w:right w:val="none" w:sz="0" w:space="0" w:color="auto"/>
          </w:divBdr>
        </w:div>
        <w:div w:id="202520774">
          <w:marLeft w:val="0"/>
          <w:marRight w:val="0"/>
          <w:marTop w:val="0"/>
          <w:marBottom w:val="0"/>
          <w:divBdr>
            <w:top w:val="none" w:sz="0" w:space="0" w:color="auto"/>
            <w:left w:val="none" w:sz="0" w:space="0" w:color="auto"/>
            <w:bottom w:val="none" w:sz="0" w:space="0" w:color="auto"/>
            <w:right w:val="none" w:sz="0" w:space="0" w:color="auto"/>
          </w:divBdr>
        </w:div>
        <w:div w:id="204221126">
          <w:marLeft w:val="0"/>
          <w:marRight w:val="0"/>
          <w:marTop w:val="0"/>
          <w:marBottom w:val="0"/>
          <w:divBdr>
            <w:top w:val="none" w:sz="0" w:space="0" w:color="auto"/>
            <w:left w:val="none" w:sz="0" w:space="0" w:color="auto"/>
            <w:bottom w:val="none" w:sz="0" w:space="0" w:color="auto"/>
            <w:right w:val="none" w:sz="0" w:space="0" w:color="auto"/>
          </w:divBdr>
        </w:div>
        <w:div w:id="210003408">
          <w:marLeft w:val="0"/>
          <w:marRight w:val="0"/>
          <w:marTop w:val="0"/>
          <w:marBottom w:val="0"/>
          <w:divBdr>
            <w:top w:val="none" w:sz="0" w:space="0" w:color="auto"/>
            <w:left w:val="none" w:sz="0" w:space="0" w:color="auto"/>
            <w:bottom w:val="none" w:sz="0" w:space="0" w:color="auto"/>
            <w:right w:val="none" w:sz="0" w:space="0" w:color="auto"/>
          </w:divBdr>
        </w:div>
        <w:div w:id="217741639">
          <w:marLeft w:val="0"/>
          <w:marRight w:val="0"/>
          <w:marTop w:val="0"/>
          <w:marBottom w:val="0"/>
          <w:divBdr>
            <w:top w:val="none" w:sz="0" w:space="0" w:color="auto"/>
            <w:left w:val="none" w:sz="0" w:space="0" w:color="auto"/>
            <w:bottom w:val="none" w:sz="0" w:space="0" w:color="auto"/>
            <w:right w:val="none" w:sz="0" w:space="0" w:color="auto"/>
          </w:divBdr>
        </w:div>
        <w:div w:id="220405730">
          <w:marLeft w:val="0"/>
          <w:marRight w:val="0"/>
          <w:marTop w:val="0"/>
          <w:marBottom w:val="0"/>
          <w:divBdr>
            <w:top w:val="none" w:sz="0" w:space="0" w:color="auto"/>
            <w:left w:val="none" w:sz="0" w:space="0" w:color="auto"/>
            <w:bottom w:val="none" w:sz="0" w:space="0" w:color="auto"/>
            <w:right w:val="none" w:sz="0" w:space="0" w:color="auto"/>
          </w:divBdr>
        </w:div>
        <w:div w:id="228199305">
          <w:marLeft w:val="0"/>
          <w:marRight w:val="0"/>
          <w:marTop w:val="0"/>
          <w:marBottom w:val="0"/>
          <w:divBdr>
            <w:top w:val="none" w:sz="0" w:space="0" w:color="auto"/>
            <w:left w:val="none" w:sz="0" w:space="0" w:color="auto"/>
            <w:bottom w:val="none" w:sz="0" w:space="0" w:color="auto"/>
            <w:right w:val="none" w:sz="0" w:space="0" w:color="auto"/>
          </w:divBdr>
        </w:div>
        <w:div w:id="228227936">
          <w:marLeft w:val="0"/>
          <w:marRight w:val="0"/>
          <w:marTop w:val="0"/>
          <w:marBottom w:val="0"/>
          <w:divBdr>
            <w:top w:val="none" w:sz="0" w:space="0" w:color="auto"/>
            <w:left w:val="none" w:sz="0" w:space="0" w:color="auto"/>
            <w:bottom w:val="none" w:sz="0" w:space="0" w:color="auto"/>
            <w:right w:val="none" w:sz="0" w:space="0" w:color="auto"/>
          </w:divBdr>
        </w:div>
        <w:div w:id="228732866">
          <w:marLeft w:val="0"/>
          <w:marRight w:val="0"/>
          <w:marTop w:val="0"/>
          <w:marBottom w:val="0"/>
          <w:divBdr>
            <w:top w:val="none" w:sz="0" w:space="0" w:color="auto"/>
            <w:left w:val="none" w:sz="0" w:space="0" w:color="auto"/>
            <w:bottom w:val="none" w:sz="0" w:space="0" w:color="auto"/>
            <w:right w:val="none" w:sz="0" w:space="0" w:color="auto"/>
          </w:divBdr>
        </w:div>
        <w:div w:id="235363483">
          <w:marLeft w:val="0"/>
          <w:marRight w:val="0"/>
          <w:marTop w:val="0"/>
          <w:marBottom w:val="0"/>
          <w:divBdr>
            <w:top w:val="none" w:sz="0" w:space="0" w:color="auto"/>
            <w:left w:val="none" w:sz="0" w:space="0" w:color="auto"/>
            <w:bottom w:val="none" w:sz="0" w:space="0" w:color="auto"/>
            <w:right w:val="none" w:sz="0" w:space="0" w:color="auto"/>
          </w:divBdr>
        </w:div>
        <w:div w:id="236745305">
          <w:marLeft w:val="0"/>
          <w:marRight w:val="0"/>
          <w:marTop w:val="0"/>
          <w:marBottom w:val="0"/>
          <w:divBdr>
            <w:top w:val="none" w:sz="0" w:space="0" w:color="auto"/>
            <w:left w:val="none" w:sz="0" w:space="0" w:color="auto"/>
            <w:bottom w:val="none" w:sz="0" w:space="0" w:color="auto"/>
            <w:right w:val="none" w:sz="0" w:space="0" w:color="auto"/>
          </w:divBdr>
        </w:div>
        <w:div w:id="240721552">
          <w:marLeft w:val="0"/>
          <w:marRight w:val="0"/>
          <w:marTop w:val="0"/>
          <w:marBottom w:val="0"/>
          <w:divBdr>
            <w:top w:val="none" w:sz="0" w:space="0" w:color="auto"/>
            <w:left w:val="none" w:sz="0" w:space="0" w:color="auto"/>
            <w:bottom w:val="none" w:sz="0" w:space="0" w:color="auto"/>
            <w:right w:val="none" w:sz="0" w:space="0" w:color="auto"/>
          </w:divBdr>
        </w:div>
        <w:div w:id="243416179">
          <w:marLeft w:val="0"/>
          <w:marRight w:val="0"/>
          <w:marTop w:val="0"/>
          <w:marBottom w:val="0"/>
          <w:divBdr>
            <w:top w:val="none" w:sz="0" w:space="0" w:color="auto"/>
            <w:left w:val="none" w:sz="0" w:space="0" w:color="auto"/>
            <w:bottom w:val="none" w:sz="0" w:space="0" w:color="auto"/>
            <w:right w:val="none" w:sz="0" w:space="0" w:color="auto"/>
          </w:divBdr>
        </w:div>
        <w:div w:id="244384669">
          <w:marLeft w:val="0"/>
          <w:marRight w:val="0"/>
          <w:marTop w:val="0"/>
          <w:marBottom w:val="0"/>
          <w:divBdr>
            <w:top w:val="none" w:sz="0" w:space="0" w:color="auto"/>
            <w:left w:val="none" w:sz="0" w:space="0" w:color="auto"/>
            <w:bottom w:val="none" w:sz="0" w:space="0" w:color="auto"/>
            <w:right w:val="none" w:sz="0" w:space="0" w:color="auto"/>
          </w:divBdr>
        </w:div>
        <w:div w:id="252053658">
          <w:marLeft w:val="0"/>
          <w:marRight w:val="0"/>
          <w:marTop w:val="0"/>
          <w:marBottom w:val="0"/>
          <w:divBdr>
            <w:top w:val="none" w:sz="0" w:space="0" w:color="auto"/>
            <w:left w:val="none" w:sz="0" w:space="0" w:color="auto"/>
            <w:bottom w:val="none" w:sz="0" w:space="0" w:color="auto"/>
            <w:right w:val="none" w:sz="0" w:space="0" w:color="auto"/>
          </w:divBdr>
        </w:div>
        <w:div w:id="258374186">
          <w:marLeft w:val="0"/>
          <w:marRight w:val="0"/>
          <w:marTop w:val="0"/>
          <w:marBottom w:val="0"/>
          <w:divBdr>
            <w:top w:val="none" w:sz="0" w:space="0" w:color="auto"/>
            <w:left w:val="none" w:sz="0" w:space="0" w:color="auto"/>
            <w:bottom w:val="none" w:sz="0" w:space="0" w:color="auto"/>
            <w:right w:val="none" w:sz="0" w:space="0" w:color="auto"/>
          </w:divBdr>
        </w:div>
        <w:div w:id="265970710">
          <w:marLeft w:val="0"/>
          <w:marRight w:val="0"/>
          <w:marTop w:val="0"/>
          <w:marBottom w:val="0"/>
          <w:divBdr>
            <w:top w:val="none" w:sz="0" w:space="0" w:color="auto"/>
            <w:left w:val="none" w:sz="0" w:space="0" w:color="auto"/>
            <w:bottom w:val="none" w:sz="0" w:space="0" w:color="auto"/>
            <w:right w:val="none" w:sz="0" w:space="0" w:color="auto"/>
          </w:divBdr>
        </w:div>
        <w:div w:id="273758161">
          <w:marLeft w:val="0"/>
          <w:marRight w:val="0"/>
          <w:marTop w:val="0"/>
          <w:marBottom w:val="0"/>
          <w:divBdr>
            <w:top w:val="none" w:sz="0" w:space="0" w:color="auto"/>
            <w:left w:val="none" w:sz="0" w:space="0" w:color="auto"/>
            <w:bottom w:val="none" w:sz="0" w:space="0" w:color="auto"/>
            <w:right w:val="none" w:sz="0" w:space="0" w:color="auto"/>
          </w:divBdr>
        </w:div>
        <w:div w:id="285353769">
          <w:marLeft w:val="0"/>
          <w:marRight w:val="0"/>
          <w:marTop w:val="0"/>
          <w:marBottom w:val="0"/>
          <w:divBdr>
            <w:top w:val="none" w:sz="0" w:space="0" w:color="auto"/>
            <w:left w:val="none" w:sz="0" w:space="0" w:color="auto"/>
            <w:bottom w:val="none" w:sz="0" w:space="0" w:color="auto"/>
            <w:right w:val="none" w:sz="0" w:space="0" w:color="auto"/>
          </w:divBdr>
        </w:div>
        <w:div w:id="302778235">
          <w:marLeft w:val="0"/>
          <w:marRight w:val="0"/>
          <w:marTop w:val="0"/>
          <w:marBottom w:val="0"/>
          <w:divBdr>
            <w:top w:val="none" w:sz="0" w:space="0" w:color="auto"/>
            <w:left w:val="none" w:sz="0" w:space="0" w:color="auto"/>
            <w:bottom w:val="none" w:sz="0" w:space="0" w:color="auto"/>
            <w:right w:val="none" w:sz="0" w:space="0" w:color="auto"/>
          </w:divBdr>
        </w:div>
        <w:div w:id="303777891">
          <w:marLeft w:val="0"/>
          <w:marRight w:val="0"/>
          <w:marTop w:val="0"/>
          <w:marBottom w:val="0"/>
          <w:divBdr>
            <w:top w:val="none" w:sz="0" w:space="0" w:color="auto"/>
            <w:left w:val="none" w:sz="0" w:space="0" w:color="auto"/>
            <w:bottom w:val="none" w:sz="0" w:space="0" w:color="auto"/>
            <w:right w:val="none" w:sz="0" w:space="0" w:color="auto"/>
          </w:divBdr>
        </w:div>
        <w:div w:id="305166751">
          <w:marLeft w:val="0"/>
          <w:marRight w:val="0"/>
          <w:marTop w:val="0"/>
          <w:marBottom w:val="0"/>
          <w:divBdr>
            <w:top w:val="none" w:sz="0" w:space="0" w:color="auto"/>
            <w:left w:val="none" w:sz="0" w:space="0" w:color="auto"/>
            <w:bottom w:val="none" w:sz="0" w:space="0" w:color="auto"/>
            <w:right w:val="none" w:sz="0" w:space="0" w:color="auto"/>
          </w:divBdr>
        </w:div>
        <w:div w:id="307252666">
          <w:marLeft w:val="0"/>
          <w:marRight w:val="0"/>
          <w:marTop w:val="0"/>
          <w:marBottom w:val="0"/>
          <w:divBdr>
            <w:top w:val="none" w:sz="0" w:space="0" w:color="auto"/>
            <w:left w:val="none" w:sz="0" w:space="0" w:color="auto"/>
            <w:bottom w:val="none" w:sz="0" w:space="0" w:color="auto"/>
            <w:right w:val="none" w:sz="0" w:space="0" w:color="auto"/>
          </w:divBdr>
        </w:div>
        <w:div w:id="308019288">
          <w:marLeft w:val="0"/>
          <w:marRight w:val="0"/>
          <w:marTop w:val="0"/>
          <w:marBottom w:val="0"/>
          <w:divBdr>
            <w:top w:val="none" w:sz="0" w:space="0" w:color="auto"/>
            <w:left w:val="none" w:sz="0" w:space="0" w:color="auto"/>
            <w:bottom w:val="none" w:sz="0" w:space="0" w:color="auto"/>
            <w:right w:val="none" w:sz="0" w:space="0" w:color="auto"/>
          </w:divBdr>
        </w:div>
        <w:div w:id="310403366">
          <w:marLeft w:val="0"/>
          <w:marRight w:val="0"/>
          <w:marTop w:val="0"/>
          <w:marBottom w:val="0"/>
          <w:divBdr>
            <w:top w:val="none" w:sz="0" w:space="0" w:color="auto"/>
            <w:left w:val="none" w:sz="0" w:space="0" w:color="auto"/>
            <w:bottom w:val="none" w:sz="0" w:space="0" w:color="auto"/>
            <w:right w:val="none" w:sz="0" w:space="0" w:color="auto"/>
          </w:divBdr>
        </w:div>
        <w:div w:id="310908934">
          <w:marLeft w:val="0"/>
          <w:marRight w:val="0"/>
          <w:marTop w:val="0"/>
          <w:marBottom w:val="0"/>
          <w:divBdr>
            <w:top w:val="none" w:sz="0" w:space="0" w:color="auto"/>
            <w:left w:val="none" w:sz="0" w:space="0" w:color="auto"/>
            <w:bottom w:val="none" w:sz="0" w:space="0" w:color="auto"/>
            <w:right w:val="none" w:sz="0" w:space="0" w:color="auto"/>
          </w:divBdr>
        </w:div>
        <w:div w:id="314379400">
          <w:marLeft w:val="0"/>
          <w:marRight w:val="0"/>
          <w:marTop w:val="0"/>
          <w:marBottom w:val="0"/>
          <w:divBdr>
            <w:top w:val="none" w:sz="0" w:space="0" w:color="auto"/>
            <w:left w:val="none" w:sz="0" w:space="0" w:color="auto"/>
            <w:bottom w:val="none" w:sz="0" w:space="0" w:color="auto"/>
            <w:right w:val="none" w:sz="0" w:space="0" w:color="auto"/>
          </w:divBdr>
        </w:div>
        <w:div w:id="315763595">
          <w:marLeft w:val="0"/>
          <w:marRight w:val="0"/>
          <w:marTop w:val="0"/>
          <w:marBottom w:val="0"/>
          <w:divBdr>
            <w:top w:val="none" w:sz="0" w:space="0" w:color="auto"/>
            <w:left w:val="none" w:sz="0" w:space="0" w:color="auto"/>
            <w:bottom w:val="none" w:sz="0" w:space="0" w:color="auto"/>
            <w:right w:val="none" w:sz="0" w:space="0" w:color="auto"/>
          </w:divBdr>
        </w:div>
        <w:div w:id="318771084">
          <w:marLeft w:val="0"/>
          <w:marRight w:val="0"/>
          <w:marTop w:val="0"/>
          <w:marBottom w:val="0"/>
          <w:divBdr>
            <w:top w:val="none" w:sz="0" w:space="0" w:color="auto"/>
            <w:left w:val="none" w:sz="0" w:space="0" w:color="auto"/>
            <w:bottom w:val="none" w:sz="0" w:space="0" w:color="auto"/>
            <w:right w:val="none" w:sz="0" w:space="0" w:color="auto"/>
          </w:divBdr>
        </w:div>
        <w:div w:id="329062830">
          <w:marLeft w:val="0"/>
          <w:marRight w:val="0"/>
          <w:marTop w:val="0"/>
          <w:marBottom w:val="0"/>
          <w:divBdr>
            <w:top w:val="none" w:sz="0" w:space="0" w:color="auto"/>
            <w:left w:val="none" w:sz="0" w:space="0" w:color="auto"/>
            <w:bottom w:val="none" w:sz="0" w:space="0" w:color="auto"/>
            <w:right w:val="none" w:sz="0" w:space="0" w:color="auto"/>
          </w:divBdr>
        </w:div>
        <w:div w:id="330135990">
          <w:marLeft w:val="0"/>
          <w:marRight w:val="0"/>
          <w:marTop w:val="0"/>
          <w:marBottom w:val="0"/>
          <w:divBdr>
            <w:top w:val="none" w:sz="0" w:space="0" w:color="auto"/>
            <w:left w:val="none" w:sz="0" w:space="0" w:color="auto"/>
            <w:bottom w:val="none" w:sz="0" w:space="0" w:color="auto"/>
            <w:right w:val="none" w:sz="0" w:space="0" w:color="auto"/>
          </w:divBdr>
        </w:div>
        <w:div w:id="332034675">
          <w:marLeft w:val="0"/>
          <w:marRight w:val="0"/>
          <w:marTop w:val="0"/>
          <w:marBottom w:val="0"/>
          <w:divBdr>
            <w:top w:val="none" w:sz="0" w:space="0" w:color="auto"/>
            <w:left w:val="none" w:sz="0" w:space="0" w:color="auto"/>
            <w:bottom w:val="none" w:sz="0" w:space="0" w:color="auto"/>
            <w:right w:val="none" w:sz="0" w:space="0" w:color="auto"/>
          </w:divBdr>
        </w:div>
        <w:div w:id="340591824">
          <w:marLeft w:val="0"/>
          <w:marRight w:val="0"/>
          <w:marTop w:val="0"/>
          <w:marBottom w:val="0"/>
          <w:divBdr>
            <w:top w:val="none" w:sz="0" w:space="0" w:color="auto"/>
            <w:left w:val="none" w:sz="0" w:space="0" w:color="auto"/>
            <w:bottom w:val="none" w:sz="0" w:space="0" w:color="auto"/>
            <w:right w:val="none" w:sz="0" w:space="0" w:color="auto"/>
          </w:divBdr>
        </w:div>
        <w:div w:id="341053095">
          <w:marLeft w:val="0"/>
          <w:marRight w:val="0"/>
          <w:marTop w:val="0"/>
          <w:marBottom w:val="0"/>
          <w:divBdr>
            <w:top w:val="none" w:sz="0" w:space="0" w:color="auto"/>
            <w:left w:val="none" w:sz="0" w:space="0" w:color="auto"/>
            <w:bottom w:val="none" w:sz="0" w:space="0" w:color="auto"/>
            <w:right w:val="none" w:sz="0" w:space="0" w:color="auto"/>
          </w:divBdr>
        </w:div>
        <w:div w:id="341902548">
          <w:marLeft w:val="0"/>
          <w:marRight w:val="0"/>
          <w:marTop w:val="0"/>
          <w:marBottom w:val="0"/>
          <w:divBdr>
            <w:top w:val="none" w:sz="0" w:space="0" w:color="auto"/>
            <w:left w:val="none" w:sz="0" w:space="0" w:color="auto"/>
            <w:bottom w:val="none" w:sz="0" w:space="0" w:color="auto"/>
            <w:right w:val="none" w:sz="0" w:space="0" w:color="auto"/>
          </w:divBdr>
        </w:div>
        <w:div w:id="347219786">
          <w:marLeft w:val="0"/>
          <w:marRight w:val="0"/>
          <w:marTop w:val="0"/>
          <w:marBottom w:val="0"/>
          <w:divBdr>
            <w:top w:val="none" w:sz="0" w:space="0" w:color="auto"/>
            <w:left w:val="none" w:sz="0" w:space="0" w:color="auto"/>
            <w:bottom w:val="none" w:sz="0" w:space="0" w:color="auto"/>
            <w:right w:val="none" w:sz="0" w:space="0" w:color="auto"/>
          </w:divBdr>
        </w:div>
        <w:div w:id="348869131">
          <w:marLeft w:val="0"/>
          <w:marRight w:val="0"/>
          <w:marTop w:val="0"/>
          <w:marBottom w:val="0"/>
          <w:divBdr>
            <w:top w:val="none" w:sz="0" w:space="0" w:color="auto"/>
            <w:left w:val="none" w:sz="0" w:space="0" w:color="auto"/>
            <w:bottom w:val="none" w:sz="0" w:space="0" w:color="auto"/>
            <w:right w:val="none" w:sz="0" w:space="0" w:color="auto"/>
          </w:divBdr>
        </w:div>
        <w:div w:id="350686933">
          <w:marLeft w:val="0"/>
          <w:marRight w:val="0"/>
          <w:marTop w:val="0"/>
          <w:marBottom w:val="0"/>
          <w:divBdr>
            <w:top w:val="none" w:sz="0" w:space="0" w:color="auto"/>
            <w:left w:val="none" w:sz="0" w:space="0" w:color="auto"/>
            <w:bottom w:val="none" w:sz="0" w:space="0" w:color="auto"/>
            <w:right w:val="none" w:sz="0" w:space="0" w:color="auto"/>
          </w:divBdr>
        </w:div>
        <w:div w:id="352001079">
          <w:marLeft w:val="0"/>
          <w:marRight w:val="0"/>
          <w:marTop w:val="0"/>
          <w:marBottom w:val="0"/>
          <w:divBdr>
            <w:top w:val="none" w:sz="0" w:space="0" w:color="auto"/>
            <w:left w:val="none" w:sz="0" w:space="0" w:color="auto"/>
            <w:bottom w:val="none" w:sz="0" w:space="0" w:color="auto"/>
            <w:right w:val="none" w:sz="0" w:space="0" w:color="auto"/>
          </w:divBdr>
        </w:div>
        <w:div w:id="352343771">
          <w:marLeft w:val="0"/>
          <w:marRight w:val="0"/>
          <w:marTop w:val="0"/>
          <w:marBottom w:val="0"/>
          <w:divBdr>
            <w:top w:val="none" w:sz="0" w:space="0" w:color="auto"/>
            <w:left w:val="none" w:sz="0" w:space="0" w:color="auto"/>
            <w:bottom w:val="none" w:sz="0" w:space="0" w:color="auto"/>
            <w:right w:val="none" w:sz="0" w:space="0" w:color="auto"/>
          </w:divBdr>
        </w:div>
        <w:div w:id="356198364">
          <w:marLeft w:val="0"/>
          <w:marRight w:val="0"/>
          <w:marTop w:val="0"/>
          <w:marBottom w:val="0"/>
          <w:divBdr>
            <w:top w:val="none" w:sz="0" w:space="0" w:color="auto"/>
            <w:left w:val="none" w:sz="0" w:space="0" w:color="auto"/>
            <w:bottom w:val="none" w:sz="0" w:space="0" w:color="auto"/>
            <w:right w:val="none" w:sz="0" w:space="0" w:color="auto"/>
          </w:divBdr>
        </w:div>
        <w:div w:id="356784255">
          <w:marLeft w:val="0"/>
          <w:marRight w:val="0"/>
          <w:marTop w:val="0"/>
          <w:marBottom w:val="0"/>
          <w:divBdr>
            <w:top w:val="none" w:sz="0" w:space="0" w:color="auto"/>
            <w:left w:val="none" w:sz="0" w:space="0" w:color="auto"/>
            <w:bottom w:val="none" w:sz="0" w:space="0" w:color="auto"/>
            <w:right w:val="none" w:sz="0" w:space="0" w:color="auto"/>
          </w:divBdr>
        </w:div>
        <w:div w:id="359401137">
          <w:marLeft w:val="0"/>
          <w:marRight w:val="0"/>
          <w:marTop w:val="0"/>
          <w:marBottom w:val="0"/>
          <w:divBdr>
            <w:top w:val="none" w:sz="0" w:space="0" w:color="auto"/>
            <w:left w:val="none" w:sz="0" w:space="0" w:color="auto"/>
            <w:bottom w:val="none" w:sz="0" w:space="0" w:color="auto"/>
            <w:right w:val="none" w:sz="0" w:space="0" w:color="auto"/>
          </w:divBdr>
        </w:div>
        <w:div w:id="359671486">
          <w:marLeft w:val="0"/>
          <w:marRight w:val="0"/>
          <w:marTop w:val="0"/>
          <w:marBottom w:val="0"/>
          <w:divBdr>
            <w:top w:val="none" w:sz="0" w:space="0" w:color="auto"/>
            <w:left w:val="none" w:sz="0" w:space="0" w:color="auto"/>
            <w:bottom w:val="none" w:sz="0" w:space="0" w:color="auto"/>
            <w:right w:val="none" w:sz="0" w:space="0" w:color="auto"/>
          </w:divBdr>
        </w:div>
        <w:div w:id="362829471">
          <w:marLeft w:val="0"/>
          <w:marRight w:val="0"/>
          <w:marTop w:val="0"/>
          <w:marBottom w:val="0"/>
          <w:divBdr>
            <w:top w:val="none" w:sz="0" w:space="0" w:color="auto"/>
            <w:left w:val="none" w:sz="0" w:space="0" w:color="auto"/>
            <w:bottom w:val="none" w:sz="0" w:space="0" w:color="auto"/>
            <w:right w:val="none" w:sz="0" w:space="0" w:color="auto"/>
          </w:divBdr>
        </w:div>
        <w:div w:id="365058418">
          <w:marLeft w:val="0"/>
          <w:marRight w:val="0"/>
          <w:marTop w:val="0"/>
          <w:marBottom w:val="0"/>
          <w:divBdr>
            <w:top w:val="none" w:sz="0" w:space="0" w:color="auto"/>
            <w:left w:val="none" w:sz="0" w:space="0" w:color="auto"/>
            <w:bottom w:val="none" w:sz="0" w:space="0" w:color="auto"/>
            <w:right w:val="none" w:sz="0" w:space="0" w:color="auto"/>
          </w:divBdr>
        </w:div>
        <w:div w:id="375203817">
          <w:marLeft w:val="0"/>
          <w:marRight w:val="0"/>
          <w:marTop w:val="0"/>
          <w:marBottom w:val="0"/>
          <w:divBdr>
            <w:top w:val="none" w:sz="0" w:space="0" w:color="auto"/>
            <w:left w:val="none" w:sz="0" w:space="0" w:color="auto"/>
            <w:bottom w:val="none" w:sz="0" w:space="0" w:color="auto"/>
            <w:right w:val="none" w:sz="0" w:space="0" w:color="auto"/>
          </w:divBdr>
        </w:div>
        <w:div w:id="376466921">
          <w:marLeft w:val="0"/>
          <w:marRight w:val="0"/>
          <w:marTop w:val="0"/>
          <w:marBottom w:val="0"/>
          <w:divBdr>
            <w:top w:val="none" w:sz="0" w:space="0" w:color="auto"/>
            <w:left w:val="none" w:sz="0" w:space="0" w:color="auto"/>
            <w:bottom w:val="none" w:sz="0" w:space="0" w:color="auto"/>
            <w:right w:val="none" w:sz="0" w:space="0" w:color="auto"/>
          </w:divBdr>
        </w:div>
        <w:div w:id="381566657">
          <w:marLeft w:val="0"/>
          <w:marRight w:val="0"/>
          <w:marTop w:val="0"/>
          <w:marBottom w:val="0"/>
          <w:divBdr>
            <w:top w:val="none" w:sz="0" w:space="0" w:color="auto"/>
            <w:left w:val="none" w:sz="0" w:space="0" w:color="auto"/>
            <w:bottom w:val="none" w:sz="0" w:space="0" w:color="auto"/>
            <w:right w:val="none" w:sz="0" w:space="0" w:color="auto"/>
          </w:divBdr>
        </w:div>
        <w:div w:id="381752156">
          <w:marLeft w:val="0"/>
          <w:marRight w:val="0"/>
          <w:marTop w:val="0"/>
          <w:marBottom w:val="0"/>
          <w:divBdr>
            <w:top w:val="none" w:sz="0" w:space="0" w:color="auto"/>
            <w:left w:val="none" w:sz="0" w:space="0" w:color="auto"/>
            <w:bottom w:val="none" w:sz="0" w:space="0" w:color="auto"/>
            <w:right w:val="none" w:sz="0" w:space="0" w:color="auto"/>
          </w:divBdr>
        </w:div>
        <w:div w:id="381908610">
          <w:marLeft w:val="0"/>
          <w:marRight w:val="0"/>
          <w:marTop w:val="0"/>
          <w:marBottom w:val="0"/>
          <w:divBdr>
            <w:top w:val="none" w:sz="0" w:space="0" w:color="auto"/>
            <w:left w:val="none" w:sz="0" w:space="0" w:color="auto"/>
            <w:bottom w:val="none" w:sz="0" w:space="0" w:color="auto"/>
            <w:right w:val="none" w:sz="0" w:space="0" w:color="auto"/>
          </w:divBdr>
        </w:div>
        <w:div w:id="395516587">
          <w:marLeft w:val="0"/>
          <w:marRight w:val="0"/>
          <w:marTop w:val="0"/>
          <w:marBottom w:val="0"/>
          <w:divBdr>
            <w:top w:val="none" w:sz="0" w:space="0" w:color="auto"/>
            <w:left w:val="none" w:sz="0" w:space="0" w:color="auto"/>
            <w:bottom w:val="none" w:sz="0" w:space="0" w:color="auto"/>
            <w:right w:val="none" w:sz="0" w:space="0" w:color="auto"/>
          </w:divBdr>
        </w:div>
        <w:div w:id="398333717">
          <w:marLeft w:val="0"/>
          <w:marRight w:val="0"/>
          <w:marTop w:val="0"/>
          <w:marBottom w:val="0"/>
          <w:divBdr>
            <w:top w:val="none" w:sz="0" w:space="0" w:color="auto"/>
            <w:left w:val="none" w:sz="0" w:space="0" w:color="auto"/>
            <w:bottom w:val="none" w:sz="0" w:space="0" w:color="auto"/>
            <w:right w:val="none" w:sz="0" w:space="0" w:color="auto"/>
          </w:divBdr>
        </w:div>
        <w:div w:id="401367948">
          <w:marLeft w:val="0"/>
          <w:marRight w:val="0"/>
          <w:marTop w:val="0"/>
          <w:marBottom w:val="0"/>
          <w:divBdr>
            <w:top w:val="none" w:sz="0" w:space="0" w:color="auto"/>
            <w:left w:val="none" w:sz="0" w:space="0" w:color="auto"/>
            <w:bottom w:val="none" w:sz="0" w:space="0" w:color="auto"/>
            <w:right w:val="none" w:sz="0" w:space="0" w:color="auto"/>
          </w:divBdr>
        </w:div>
        <w:div w:id="401828352">
          <w:marLeft w:val="0"/>
          <w:marRight w:val="0"/>
          <w:marTop w:val="0"/>
          <w:marBottom w:val="0"/>
          <w:divBdr>
            <w:top w:val="none" w:sz="0" w:space="0" w:color="auto"/>
            <w:left w:val="none" w:sz="0" w:space="0" w:color="auto"/>
            <w:bottom w:val="none" w:sz="0" w:space="0" w:color="auto"/>
            <w:right w:val="none" w:sz="0" w:space="0" w:color="auto"/>
          </w:divBdr>
        </w:div>
        <w:div w:id="401952125">
          <w:marLeft w:val="0"/>
          <w:marRight w:val="0"/>
          <w:marTop w:val="0"/>
          <w:marBottom w:val="0"/>
          <w:divBdr>
            <w:top w:val="none" w:sz="0" w:space="0" w:color="auto"/>
            <w:left w:val="none" w:sz="0" w:space="0" w:color="auto"/>
            <w:bottom w:val="none" w:sz="0" w:space="0" w:color="auto"/>
            <w:right w:val="none" w:sz="0" w:space="0" w:color="auto"/>
          </w:divBdr>
        </w:div>
        <w:div w:id="414398198">
          <w:marLeft w:val="0"/>
          <w:marRight w:val="0"/>
          <w:marTop w:val="0"/>
          <w:marBottom w:val="0"/>
          <w:divBdr>
            <w:top w:val="none" w:sz="0" w:space="0" w:color="auto"/>
            <w:left w:val="none" w:sz="0" w:space="0" w:color="auto"/>
            <w:bottom w:val="none" w:sz="0" w:space="0" w:color="auto"/>
            <w:right w:val="none" w:sz="0" w:space="0" w:color="auto"/>
          </w:divBdr>
        </w:div>
        <w:div w:id="416706855">
          <w:marLeft w:val="0"/>
          <w:marRight w:val="0"/>
          <w:marTop w:val="0"/>
          <w:marBottom w:val="0"/>
          <w:divBdr>
            <w:top w:val="none" w:sz="0" w:space="0" w:color="auto"/>
            <w:left w:val="none" w:sz="0" w:space="0" w:color="auto"/>
            <w:bottom w:val="none" w:sz="0" w:space="0" w:color="auto"/>
            <w:right w:val="none" w:sz="0" w:space="0" w:color="auto"/>
          </w:divBdr>
        </w:div>
        <w:div w:id="420957187">
          <w:marLeft w:val="0"/>
          <w:marRight w:val="0"/>
          <w:marTop w:val="0"/>
          <w:marBottom w:val="0"/>
          <w:divBdr>
            <w:top w:val="none" w:sz="0" w:space="0" w:color="auto"/>
            <w:left w:val="none" w:sz="0" w:space="0" w:color="auto"/>
            <w:bottom w:val="none" w:sz="0" w:space="0" w:color="auto"/>
            <w:right w:val="none" w:sz="0" w:space="0" w:color="auto"/>
          </w:divBdr>
        </w:div>
        <w:div w:id="424303560">
          <w:marLeft w:val="0"/>
          <w:marRight w:val="0"/>
          <w:marTop w:val="0"/>
          <w:marBottom w:val="0"/>
          <w:divBdr>
            <w:top w:val="none" w:sz="0" w:space="0" w:color="auto"/>
            <w:left w:val="none" w:sz="0" w:space="0" w:color="auto"/>
            <w:bottom w:val="none" w:sz="0" w:space="0" w:color="auto"/>
            <w:right w:val="none" w:sz="0" w:space="0" w:color="auto"/>
          </w:divBdr>
        </w:div>
        <w:div w:id="427426679">
          <w:marLeft w:val="0"/>
          <w:marRight w:val="0"/>
          <w:marTop w:val="0"/>
          <w:marBottom w:val="0"/>
          <w:divBdr>
            <w:top w:val="none" w:sz="0" w:space="0" w:color="auto"/>
            <w:left w:val="none" w:sz="0" w:space="0" w:color="auto"/>
            <w:bottom w:val="none" w:sz="0" w:space="0" w:color="auto"/>
            <w:right w:val="none" w:sz="0" w:space="0" w:color="auto"/>
          </w:divBdr>
        </w:div>
        <w:div w:id="427432253">
          <w:marLeft w:val="0"/>
          <w:marRight w:val="0"/>
          <w:marTop w:val="0"/>
          <w:marBottom w:val="0"/>
          <w:divBdr>
            <w:top w:val="none" w:sz="0" w:space="0" w:color="auto"/>
            <w:left w:val="none" w:sz="0" w:space="0" w:color="auto"/>
            <w:bottom w:val="none" w:sz="0" w:space="0" w:color="auto"/>
            <w:right w:val="none" w:sz="0" w:space="0" w:color="auto"/>
          </w:divBdr>
        </w:div>
        <w:div w:id="431360259">
          <w:marLeft w:val="0"/>
          <w:marRight w:val="0"/>
          <w:marTop w:val="0"/>
          <w:marBottom w:val="0"/>
          <w:divBdr>
            <w:top w:val="none" w:sz="0" w:space="0" w:color="auto"/>
            <w:left w:val="none" w:sz="0" w:space="0" w:color="auto"/>
            <w:bottom w:val="none" w:sz="0" w:space="0" w:color="auto"/>
            <w:right w:val="none" w:sz="0" w:space="0" w:color="auto"/>
          </w:divBdr>
        </w:div>
        <w:div w:id="432625436">
          <w:marLeft w:val="0"/>
          <w:marRight w:val="0"/>
          <w:marTop w:val="0"/>
          <w:marBottom w:val="0"/>
          <w:divBdr>
            <w:top w:val="none" w:sz="0" w:space="0" w:color="auto"/>
            <w:left w:val="none" w:sz="0" w:space="0" w:color="auto"/>
            <w:bottom w:val="none" w:sz="0" w:space="0" w:color="auto"/>
            <w:right w:val="none" w:sz="0" w:space="0" w:color="auto"/>
          </w:divBdr>
        </w:div>
        <w:div w:id="433747911">
          <w:marLeft w:val="0"/>
          <w:marRight w:val="0"/>
          <w:marTop w:val="0"/>
          <w:marBottom w:val="0"/>
          <w:divBdr>
            <w:top w:val="none" w:sz="0" w:space="0" w:color="auto"/>
            <w:left w:val="none" w:sz="0" w:space="0" w:color="auto"/>
            <w:bottom w:val="none" w:sz="0" w:space="0" w:color="auto"/>
            <w:right w:val="none" w:sz="0" w:space="0" w:color="auto"/>
          </w:divBdr>
        </w:div>
        <w:div w:id="445546232">
          <w:marLeft w:val="0"/>
          <w:marRight w:val="0"/>
          <w:marTop w:val="0"/>
          <w:marBottom w:val="0"/>
          <w:divBdr>
            <w:top w:val="none" w:sz="0" w:space="0" w:color="auto"/>
            <w:left w:val="none" w:sz="0" w:space="0" w:color="auto"/>
            <w:bottom w:val="none" w:sz="0" w:space="0" w:color="auto"/>
            <w:right w:val="none" w:sz="0" w:space="0" w:color="auto"/>
          </w:divBdr>
        </w:div>
        <w:div w:id="446854417">
          <w:marLeft w:val="0"/>
          <w:marRight w:val="0"/>
          <w:marTop w:val="0"/>
          <w:marBottom w:val="0"/>
          <w:divBdr>
            <w:top w:val="none" w:sz="0" w:space="0" w:color="auto"/>
            <w:left w:val="none" w:sz="0" w:space="0" w:color="auto"/>
            <w:bottom w:val="none" w:sz="0" w:space="0" w:color="auto"/>
            <w:right w:val="none" w:sz="0" w:space="0" w:color="auto"/>
          </w:divBdr>
        </w:div>
        <w:div w:id="448477746">
          <w:marLeft w:val="0"/>
          <w:marRight w:val="0"/>
          <w:marTop w:val="0"/>
          <w:marBottom w:val="0"/>
          <w:divBdr>
            <w:top w:val="none" w:sz="0" w:space="0" w:color="auto"/>
            <w:left w:val="none" w:sz="0" w:space="0" w:color="auto"/>
            <w:bottom w:val="none" w:sz="0" w:space="0" w:color="auto"/>
            <w:right w:val="none" w:sz="0" w:space="0" w:color="auto"/>
          </w:divBdr>
        </w:div>
        <w:div w:id="449739348">
          <w:marLeft w:val="0"/>
          <w:marRight w:val="0"/>
          <w:marTop w:val="0"/>
          <w:marBottom w:val="0"/>
          <w:divBdr>
            <w:top w:val="none" w:sz="0" w:space="0" w:color="auto"/>
            <w:left w:val="none" w:sz="0" w:space="0" w:color="auto"/>
            <w:bottom w:val="none" w:sz="0" w:space="0" w:color="auto"/>
            <w:right w:val="none" w:sz="0" w:space="0" w:color="auto"/>
          </w:divBdr>
        </w:div>
        <w:div w:id="449782840">
          <w:marLeft w:val="0"/>
          <w:marRight w:val="0"/>
          <w:marTop w:val="0"/>
          <w:marBottom w:val="0"/>
          <w:divBdr>
            <w:top w:val="none" w:sz="0" w:space="0" w:color="auto"/>
            <w:left w:val="none" w:sz="0" w:space="0" w:color="auto"/>
            <w:bottom w:val="none" w:sz="0" w:space="0" w:color="auto"/>
            <w:right w:val="none" w:sz="0" w:space="0" w:color="auto"/>
          </w:divBdr>
        </w:div>
        <w:div w:id="455946973">
          <w:marLeft w:val="0"/>
          <w:marRight w:val="0"/>
          <w:marTop w:val="0"/>
          <w:marBottom w:val="0"/>
          <w:divBdr>
            <w:top w:val="none" w:sz="0" w:space="0" w:color="auto"/>
            <w:left w:val="none" w:sz="0" w:space="0" w:color="auto"/>
            <w:bottom w:val="none" w:sz="0" w:space="0" w:color="auto"/>
            <w:right w:val="none" w:sz="0" w:space="0" w:color="auto"/>
          </w:divBdr>
        </w:div>
        <w:div w:id="457644432">
          <w:marLeft w:val="0"/>
          <w:marRight w:val="0"/>
          <w:marTop w:val="0"/>
          <w:marBottom w:val="0"/>
          <w:divBdr>
            <w:top w:val="none" w:sz="0" w:space="0" w:color="auto"/>
            <w:left w:val="none" w:sz="0" w:space="0" w:color="auto"/>
            <w:bottom w:val="none" w:sz="0" w:space="0" w:color="auto"/>
            <w:right w:val="none" w:sz="0" w:space="0" w:color="auto"/>
          </w:divBdr>
        </w:div>
        <w:div w:id="459998624">
          <w:marLeft w:val="0"/>
          <w:marRight w:val="0"/>
          <w:marTop w:val="0"/>
          <w:marBottom w:val="0"/>
          <w:divBdr>
            <w:top w:val="none" w:sz="0" w:space="0" w:color="auto"/>
            <w:left w:val="none" w:sz="0" w:space="0" w:color="auto"/>
            <w:bottom w:val="none" w:sz="0" w:space="0" w:color="auto"/>
            <w:right w:val="none" w:sz="0" w:space="0" w:color="auto"/>
          </w:divBdr>
        </w:div>
        <w:div w:id="471488821">
          <w:marLeft w:val="0"/>
          <w:marRight w:val="0"/>
          <w:marTop w:val="0"/>
          <w:marBottom w:val="0"/>
          <w:divBdr>
            <w:top w:val="none" w:sz="0" w:space="0" w:color="auto"/>
            <w:left w:val="none" w:sz="0" w:space="0" w:color="auto"/>
            <w:bottom w:val="none" w:sz="0" w:space="0" w:color="auto"/>
            <w:right w:val="none" w:sz="0" w:space="0" w:color="auto"/>
          </w:divBdr>
        </w:div>
        <w:div w:id="483818480">
          <w:marLeft w:val="0"/>
          <w:marRight w:val="0"/>
          <w:marTop w:val="0"/>
          <w:marBottom w:val="0"/>
          <w:divBdr>
            <w:top w:val="none" w:sz="0" w:space="0" w:color="auto"/>
            <w:left w:val="none" w:sz="0" w:space="0" w:color="auto"/>
            <w:bottom w:val="none" w:sz="0" w:space="0" w:color="auto"/>
            <w:right w:val="none" w:sz="0" w:space="0" w:color="auto"/>
          </w:divBdr>
        </w:div>
        <w:div w:id="488712775">
          <w:marLeft w:val="0"/>
          <w:marRight w:val="0"/>
          <w:marTop w:val="0"/>
          <w:marBottom w:val="0"/>
          <w:divBdr>
            <w:top w:val="none" w:sz="0" w:space="0" w:color="auto"/>
            <w:left w:val="none" w:sz="0" w:space="0" w:color="auto"/>
            <w:bottom w:val="none" w:sz="0" w:space="0" w:color="auto"/>
            <w:right w:val="none" w:sz="0" w:space="0" w:color="auto"/>
          </w:divBdr>
        </w:div>
        <w:div w:id="490871475">
          <w:marLeft w:val="0"/>
          <w:marRight w:val="0"/>
          <w:marTop w:val="0"/>
          <w:marBottom w:val="0"/>
          <w:divBdr>
            <w:top w:val="none" w:sz="0" w:space="0" w:color="auto"/>
            <w:left w:val="none" w:sz="0" w:space="0" w:color="auto"/>
            <w:bottom w:val="none" w:sz="0" w:space="0" w:color="auto"/>
            <w:right w:val="none" w:sz="0" w:space="0" w:color="auto"/>
          </w:divBdr>
        </w:div>
        <w:div w:id="493687126">
          <w:marLeft w:val="0"/>
          <w:marRight w:val="0"/>
          <w:marTop w:val="0"/>
          <w:marBottom w:val="0"/>
          <w:divBdr>
            <w:top w:val="none" w:sz="0" w:space="0" w:color="auto"/>
            <w:left w:val="none" w:sz="0" w:space="0" w:color="auto"/>
            <w:bottom w:val="none" w:sz="0" w:space="0" w:color="auto"/>
            <w:right w:val="none" w:sz="0" w:space="0" w:color="auto"/>
          </w:divBdr>
        </w:div>
        <w:div w:id="493687219">
          <w:marLeft w:val="0"/>
          <w:marRight w:val="0"/>
          <w:marTop w:val="0"/>
          <w:marBottom w:val="0"/>
          <w:divBdr>
            <w:top w:val="none" w:sz="0" w:space="0" w:color="auto"/>
            <w:left w:val="none" w:sz="0" w:space="0" w:color="auto"/>
            <w:bottom w:val="none" w:sz="0" w:space="0" w:color="auto"/>
            <w:right w:val="none" w:sz="0" w:space="0" w:color="auto"/>
          </w:divBdr>
        </w:div>
        <w:div w:id="493879801">
          <w:marLeft w:val="0"/>
          <w:marRight w:val="0"/>
          <w:marTop w:val="0"/>
          <w:marBottom w:val="0"/>
          <w:divBdr>
            <w:top w:val="none" w:sz="0" w:space="0" w:color="auto"/>
            <w:left w:val="none" w:sz="0" w:space="0" w:color="auto"/>
            <w:bottom w:val="none" w:sz="0" w:space="0" w:color="auto"/>
            <w:right w:val="none" w:sz="0" w:space="0" w:color="auto"/>
          </w:divBdr>
        </w:div>
        <w:div w:id="499389399">
          <w:marLeft w:val="0"/>
          <w:marRight w:val="0"/>
          <w:marTop w:val="0"/>
          <w:marBottom w:val="0"/>
          <w:divBdr>
            <w:top w:val="none" w:sz="0" w:space="0" w:color="auto"/>
            <w:left w:val="none" w:sz="0" w:space="0" w:color="auto"/>
            <w:bottom w:val="none" w:sz="0" w:space="0" w:color="auto"/>
            <w:right w:val="none" w:sz="0" w:space="0" w:color="auto"/>
          </w:divBdr>
        </w:div>
        <w:div w:id="502278969">
          <w:marLeft w:val="0"/>
          <w:marRight w:val="0"/>
          <w:marTop w:val="0"/>
          <w:marBottom w:val="0"/>
          <w:divBdr>
            <w:top w:val="none" w:sz="0" w:space="0" w:color="auto"/>
            <w:left w:val="none" w:sz="0" w:space="0" w:color="auto"/>
            <w:bottom w:val="none" w:sz="0" w:space="0" w:color="auto"/>
            <w:right w:val="none" w:sz="0" w:space="0" w:color="auto"/>
          </w:divBdr>
        </w:div>
        <w:div w:id="503208968">
          <w:marLeft w:val="0"/>
          <w:marRight w:val="0"/>
          <w:marTop w:val="0"/>
          <w:marBottom w:val="0"/>
          <w:divBdr>
            <w:top w:val="none" w:sz="0" w:space="0" w:color="auto"/>
            <w:left w:val="none" w:sz="0" w:space="0" w:color="auto"/>
            <w:bottom w:val="none" w:sz="0" w:space="0" w:color="auto"/>
            <w:right w:val="none" w:sz="0" w:space="0" w:color="auto"/>
          </w:divBdr>
        </w:div>
        <w:div w:id="503668124">
          <w:marLeft w:val="0"/>
          <w:marRight w:val="0"/>
          <w:marTop w:val="0"/>
          <w:marBottom w:val="0"/>
          <w:divBdr>
            <w:top w:val="none" w:sz="0" w:space="0" w:color="auto"/>
            <w:left w:val="none" w:sz="0" w:space="0" w:color="auto"/>
            <w:bottom w:val="none" w:sz="0" w:space="0" w:color="auto"/>
            <w:right w:val="none" w:sz="0" w:space="0" w:color="auto"/>
          </w:divBdr>
        </w:div>
        <w:div w:id="506334564">
          <w:marLeft w:val="0"/>
          <w:marRight w:val="0"/>
          <w:marTop w:val="0"/>
          <w:marBottom w:val="0"/>
          <w:divBdr>
            <w:top w:val="none" w:sz="0" w:space="0" w:color="auto"/>
            <w:left w:val="none" w:sz="0" w:space="0" w:color="auto"/>
            <w:bottom w:val="none" w:sz="0" w:space="0" w:color="auto"/>
            <w:right w:val="none" w:sz="0" w:space="0" w:color="auto"/>
          </w:divBdr>
        </w:div>
        <w:div w:id="510486545">
          <w:marLeft w:val="0"/>
          <w:marRight w:val="0"/>
          <w:marTop w:val="0"/>
          <w:marBottom w:val="0"/>
          <w:divBdr>
            <w:top w:val="none" w:sz="0" w:space="0" w:color="auto"/>
            <w:left w:val="none" w:sz="0" w:space="0" w:color="auto"/>
            <w:bottom w:val="none" w:sz="0" w:space="0" w:color="auto"/>
            <w:right w:val="none" w:sz="0" w:space="0" w:color="auto"/>
          </w:divBdr>
        </w:div>
        <w:div w:id="513229060">
          <w:marLeft w:val="0"/>
          <w:marRight w:val="0"/>
          <w:marTop w:val="0"/>
          <w:marBottom w:val="0"/>
          <w:divBdr>
            <w:top w:val="none" w:sz="0" w:space="0" w:color="auto"/>
            <w:left w:val="none" w:sz="0" w:space="0" w:color="auto"/>
            <w:bottom w:val="none" w:sz="0" w:space="0" w:color="auto"/>
            <w:right w:val="none" w:sz="0" w:space="0" w:color="auto"/>
          </w:divBdr>
        </w:div>
        <w:div w:id="516695487">
          <w:marLeft w:val="0"/>
          <w:marRight w:val="0"/>
          <w:marTop w:val="0"/>
          <w:marBottom w:val="0"/>
          <w:divBdr>
            <w:top w:val="none" w:sz="0" w:space="0" w:color="auto"/>
            <w:left w:val="none" w:sz="0" w:space="0" w:color="auto"/>
            <w:bottom w:val="none" w:sz="0" w:space="0" w:color="auto"/>
            <w:right w:val="none" w:sz="0" w:space="0" w:color="auto"/>
          </w:divBdr>
        </w:div>
        <w:div w:id="520821342">
          <w:marLeft w:val="0"/>
          <w:marRight w:val="0"/>
          <w:marTop w:val="0"/>
          <w:marBottom w:val="0"/>
          <w:divBdr>
            <w:top w:val="none" w:sz="0" w:space="0" w:color="auto"/>
            <w:left w:val="none" w:sz="0" w:space="0" w:color="auto"/>
            <w:bottom w:val="none" w:sz="0" w:space="0" w:color="auto"/>
            <w:right w:val="none" w:sz="0" w:space="0" w:color="auto"/>
          </w:divBdr>
        </w:div>
        <w:div w:id="523056004">
          <w:marLeft w:val="0"/>
          <w:marRight w:val="0"/>
          <w:marTop w:val="0"/>
          <w:marBottom w:val="0"/>
          <w:divBdr>
            <w:top w:val="none" w:sz="0" w:space="0" w:color="auto"/>
            <w:left w:val="none" w:sz="0" w:space="0" w:color="auto"/>
            <w:bottom w:val="none" w:sz="0" w:space="0" w:color="auto"/>
            <w:right w:val="none" w:sz="0" w:space="0" w:color="auto"/>
          </w:divBdr>
        </w:div>
        <w:div w:id="533931688">
          <w:marLeft w:val="0"/>
          <w:marRight w:val="0"/>
          <w:marTop w:val="0"/>
          <w:marBottom w:val="0"/>
          <w:divBdr>
            <w:top w:val="none" w:sz="0" w:space="0" w:color="auto"/>
            <w:left w:val="none" w:sz="0" w:space="0" w:color="auto"/>
            <w:bottom w:val="none" w:sz="0" w:space="0" w:color="auto"/>
            <w:right w:val="none" w:sz="0" w:space="0" w:color="auto"/>
          </w:divBdr>
        </w:div>
        <w:div w:id="536702807">
          <w:marLeft w:val="0"/>
          <w:marRight w:val="0"/>
          <w:marTop w:val="0"/>
          <w:marBottom w:val="0"/>
          <w:divBdr>
            <w:top w:val="none" w:sz="0" w:space="0" w:color="auto"/>
            <w:left w:val="none" w:sz="0" w:space="0" w:color="auto"/>
            <w:bottom w:val="none" w:sz="0" w:space="0" w:color="auto"/>
            <w:right w:val="none" w:sz="0" w:space="0" w:color="auto"/>
          </w:divBdr>
        </w:div>
        <w:div w:id="549928219">
          <w:marLeft w:val="0"/>
          <w:marRight w:val="0"/>
          <w:marTop w:val="0"/>
          <w:marBottom w:val="0"/>
          <w:divBdr>
            <w:top w:val="none" w:sz="0" w:space="0" w:color="auto"/>
            <w:left w:val="none" w:sz="0" w:space="0" w:color="auto"/>
            <w:bottom w:val="none" w:sz="0" w:space="0" w:color="auto"/>
            <w:right w:val="none" w:sz="0" w:space="0" w:color="auto"/>
          </w:divBdr>
        </w:div>
        <w:div w:id="554775708">
          <w:marLeft w:val="0"/>
          <w:marRight w:val="0"/>
          <w:marTop w:val="0"/>
          <w:marBottom w:val="0"/>
          <w:divBdr>
            <w:top w:val="none" w:sz="0" w:space="0" w:color="auto"/>
            <w:left w:val="none" w:sz="0" w:space="0" w:color="auto"/>
            <w:bottom w:val="none" w:sz="0" w:space="0" w:color="auto"/>
            <w:right w:val="none" w:sz="0" w:space="0" w:color="auto"/>
          </w:divBdr>
        </w:div>
        <w:div w:id="554852644">
          <w:marLeft w:val="0"/>
          <w:marRight w:val="0"/>
          <w:marTop w:val="0"/>
          <w:marBottom w:val="0"/>
          <w:divBdr>
            <w:top w:val="none" w:sz="0" w:space="0" w:color="auto"/>
            <w:left w:val="none" w:sz="0" w:space="0" w:color="auto"/>
            <w:bottom w:val="none" w:sz="0" w:space="0" w:color="auto"/>
            <w:right w:val="none" w:sz="0" w:space="0" w:color="auto"/>
          </w:divBdr>
        </w:div>
        <w:div w:id="557130065">
          <w:marLeft w:val="0"/>
          <w:marRight w:val="0"/>
          <w:marTop w:val="0"/>
          <w:marBottom w:val="0"/>
          <w:divBdr>
            <w:top w:val="none" w:sz="0" w:space="0" w:color="auto"/>
            <w:left w:val="none" w:sz="0" w:space="0" w:color="auto"/>
            <w:bottom w:val="none" w:sz="0" w:space="0" w:color="auto"/>
            <w:right w:val="none" w:sz="0" w:space="0" w:color="auto"/>
          </w:divBdr>
        </w:div>
        <w:div w:id="558858128">
          <w:marLeft w:val="0"/>
          <w:marRight w:val="0"/>
          <w:marTop w:val="0"/>
          <w:marBottom w:val="0"/>
          <w:divBdr>
            <w:top w:val="none" w:sz="0" w:space="0" w:color="auto"/>
            <w:left w:val="none" w:sz="0" w:space="0" w:color="auto"/>
            <w:bottom w:val="none" w:sz="0" w:space="0" w:color="auto"/>
            <w:right w:val="none" w:sz="0" w:space="0" w:color="auto"/>
          </w:divBdr>
        </w:div>
        <w:div w:id="563610734">
          <w:marLeft w:val="0"/>
          <w:marRight w:val="0"/>
          <w:marTop w:val="0"/>
          <w:marBottom w:val="0"/>
          <w:divBdr>
            <w:top w:val="none" w:sz="0" w:space="0" w:color="auto"/>
            <w:left w:val="none" w:sz="0" w:space="0" w:color="auto"/>
            <w:bottom w:val="none" w:sz="0" w:space="0" w:color="auto"/>
            <w:right w:val="none" w:sz="0" w:space="0" w:color="auto"/>
          </w:divBdr>
        </w:div>
        <w:div w:id="564411654">
          <w:marLeft w:val="0"/>
          <w:marRight w:val="0"/>
          <w:marTop w:val="0"/>
          <w:marBottom w:val="0"/>
          <w:divBdr>
            <w:top w:val="none" w:sz="0" w:space="0" w:color="auto"/>
            <w:left w:val="none" w:sz="0" w:space="0" w:color="auto"/>
            <w:bottom w:val="none" w:sz="0" w:space="0" w:color="auto"/>
            <w:right w:val="none" w:sz="0" w:space="0" w:color="auto"/>
          </w:divBdr>
        </w:div>
        <w:div w:id="568462579">
          <w:marLeft w:val="0"/>
          <w:marRight w:val="0"/>
          <w:marTop w:val="0"/>
          <w:marBottom w:val="0"/>
          <w:divBdr>
            <w:top w:val="none" w:sz="0" w:space="0" w:color="auto"/>
            <w:left w:val="none" w:sz="0" w:space="0" w:color="auto"/>
            <w:bottom w:val="none" w:sz="0" w:space="0" w:color="auto"/>
            <w:right w:val="none" w:sz="0" w:space="0" w:color="auto"/>
          </w:divBdr>
        </w:div>
        <w:div w:id="572588557">
          <w:marLeft w:val="0"/>
          <w:marRight w:val="0"/>
          <w:marTop w:val="0"/>
          <w:marBottom w:val="0"/>
          <w:divBdr>
            <w:top w:val="none" w:sz="0" w:space="0" w:color="auto"/>
            <w:left w:val="none" w:sz="0" w:space="0" w:color="auto"/>
            <w:bottom w:val="none" w:sz="0" w:space="0" w:color="auto"/>
            <w:right w:val="none" w:sz="0" w:space="0" w:color="auto"/>
          </w:divBdr>
        </w:div>
        <w:div w:id="575474875">
          <w:marLeft w:val="0"/>
          <w:marRight w:val="0"/>
          <w:marTop w:val="0"/>
          <w:marBottom w:val="0"/>
          <w:divBdr>
            <w:top w:val="none" w:sz="0" w:space="0" w:color="auto"/>
            <w:left w:val="none" w:sz="0" w:space="0" w:color="auto"/>
            <w:bottom w:val="none" w:sz="0" w:space="0" w:color="auto"/>
            <w:right w:val="none" w:sz="0" w:space="0" w:color="auto"/>
          </w:divBdr>
        </w:div>
        <w:div w:id="578172702">
          <w:marLeft w:val="0"/>
          <w:marRight w:val="0"/>
          <w:marTop w:val="0"/>
          <w:marBottom w:val="0"/>
          <w:divBdr>
            <w:top w:val="none" w:sz="0" w:space="0" w:color="auto"/>
            <w:left w:val="none" w:sz="0" w:space="0" w:color="auto"/>
            <w:bottom w:val="none" w:sz="0" w:space="0" w:color="auto"/>
            <w:right w:val="none" w:sz="0" w:space="0" w:color="auto"/>
          </w:divBdr>
        </w:div>
        <w:div w:id="583992975">
          <w:marLeft w:val="0"/>
          <w:marRight w:val="0"/>
          <w:marTop w:val="0"/>
          <w:marBottom w:val="0"/>
          <w:divBdr>
            <w:top w:val="none" w:sz="0" w:space="0" w:color="auto"/>
            <w:left w:val="none" w:sz="0" w:space="0" w:color="auto"/>
            <w:bottom w:val="none" w:sz="0" w:space="0" w:color="auto"/>
            <w:right w:val="none" w:sz="0" w:space="0" w:color="auto"/>
          </w:divBdr>
        </w:div>
        <w:div w:id="586185034">
          <w:marLeft w:val="0"/>
          <w:marRight w:val="0"/>
          <w:marTop w:val="0"/>
          <w:marBottom w:val="0"/>
          <w:divBdr>
            <w:top w:val="none" w:sz="0" w:space="0" w:color="auto"/>
            <w:left w:val="none" w:sz="0" w:space="0" w:color="auto"/>
            <w:bottom w:val="none" w:sz="0" w:space="0" w:color="auto"/>
            <w:right w:val="none" w:sz="0" w:space="0" w:color="auto"/>
          </w:divBdr>
        </w:div>
        <w:div w:id="586304406">
          <w:marLeft w:val="0"/>
          <w:marRight w:val="0"/>
          <w:marTop w:val="0"/>
          <w:marBottom w:val="0"/>
          <w:divBdr>
            <w:top w:val="none" w:sz="0" w:space="0" w:color="auto"/>
            <w:left w:val="none" w:sz="0" w:space="0" w:color="auto"/>
            <w:bottom w:val="none" w:sz="0" w:space="0" w:color="auto"/>
            <w:right w:val="none" w:sz="0" w:space="0" w:color="auto"/>
          </w:divBdr>
        </w:div>
        <w:div w:id="589773435">
          <w:marLeft w:val="0"/>
          <w:marRight w:val="0"/>
          <w:marTop w:val="0"/>
          <w:marBottom w:val="0"/>
          <w:divBdr>
            <w:top w:val="none" w:sz="0" w:space="0" w:color="auto"/>
            <w:left w:val="none" w:sz="0" w:space="0" w:color="auto"/>
            <w:bottom w:val="none" w:sz="0" w:space="0" w:color="auto"/>
            <w:right w:val="none" w:sz="0" w:space="0" w:color="auto"/>
          </w:divBdr>
        </w:div>
        <w:div w:id="591668403">
          <w:marLeft w:val="0"/>
          <w:marRight w:val="0"/>
          <w:marTop w:val="0"/>
          <w:marBottom w:val="0"/>
          <w:divBdr>
            <w:top w:val="none" w:sz="0" w:space="0" w:color="auto"/>
            <w:left w:val="none" w:sz="0" w:space="0" w:color="auto"/>
            <w:bottom w:val="none" w:sz="0" w:space="0" w:color="auto"/>
            <w:right w:val="none" w:sz="0" w:space="0" w:color="auto"/>
          </w:divBdr>
        </w:div>
        <w:div w:id="592513513">
          <w:marLeft w:val="0"/>
          <w:marRight w:val="0"/>
          <w:marTop w:val="0"/>
          <w:marBottom w:val="0"/>
          <w:divBdr>
            <w:top w:val="none" w:sz="0" w:space="0" w:color="auto"/>
            <w:left w:val="none" w:sz="0" w:space="0" w:color="auto"/>
            <w:bottom w:val="none" w:sz="0" w:space="0" w:color="auto"/>
            <w:right w:val="none" w:sz="0" w:space="0" w:color="auto"/>
          </w:divBdr>
        </w:div>
        <w:div w:id="601230727">
          <w:marLeft w:val="0"/>
          <w:marRight w:val="0"/>
          <w:marTop w:val="0"/>
          <w:marBottom w:val="0"/>
          <w:divBdr>
            <w:top w:val="none" w:sz="0" w:space="0" w:color="auto"/>
            <w:left w:val="none" w:sz="0" w:space="0" w:color="auto"/>
            <w:bottom w:val="none" w:sz="0" w:space="0" w:color="auto"/>
            <w:right w:val="none" w:sz="0" w:space="0" w:color="auto"/>
          </w:divBdr>
        </w:div>
        <w:div w:id="605697419">
          <w:marLeft w:val="0"/>
          <w:marRight w:val="0"/>
          <w:marTop w:val="0"/>
          <w:marBottom w:val="0"/>
          <w:divBdr>
            <w:top w:val="none" w:sz="0" w:space="0" w:color="auto"/>
            <w:left w:val="none" w:sz="0" w:space="0" w:color="auto"/>
            <w:bottom w:val="none" w:sz="0" w:space="0" w:color="auto"/>
            <w:right w:val="none" w:sz="0" w:space="0" w:color="auto"/>
          </w:divBdr>
        </w:div>
        <w:div w:id="606348515">
          <w:marLeft w:val="0"/>
          <w:marRight w:val="0"/>
          <w:marTop w:val="0"/>
          <w:marBottom w:val="0"/>
          <w:divBdr>
            <w:top w:val="none" w:sz="0" w:space="0" w:color="auto"/>
            <w:left w:val="none" w:sz="0" w:space="0" w:color="auto"/>
            <w:bottom w:val="none" w:sz="0" w:space="0" w:color="auto"/>
            <w:right w:val="none" w:sz="0" w:space="0" w:color="auto"/>
          </w:divBdr>
        </w:div>
        <w:div w:id="614094950">
          <w:marLeft w:val="0"/>
          <w:marRight w:val="0"/>
          <w:marTop w:val="0"/>
          <w:marBottom w:val="0"/>
          <w:divBdr>
            <w:top w:val="none" w:sz="0" w:space="0" w:color="auto"/>
            <w:left w:val="none" w:sz="0" w:space="0" w:color="auto"/>
            <w:bottom w:val="none" w:sz="0" w:space="0" w:color="auto"/>
            <w:right w:val="none" w:sz="0" w:space="0" w:color="auto"/>
          </w:divBdr>
        </w:div>
        <w:div w:id="618684977">
          <w:marLeft w:val="0"/>
          <w:marRight w:val="0"/>
          <w:marTop w:val="0"/>
          <w:marBottom w:val="0"/>
          <w:divBdr>
            <w:top w:val="none" w:sz="0" w:space="0" w:color="auto"/>
            <w:left w:val="none" w:sz="0" w:space="0" w:color="auto"/>
            <w:bottom w:val="none" w:sz="0" w:space="0" w:color="auto"/>
            <w:right w:val="none" w:sz="0" w:space="0" w:color="auto"/>
          </w:divBdr>
        </w:div>
        <w:div w:id="635990956">
          <w:marLeft w:val="0"/>
          <w:marRight w:val="0"/>
          <w:marTop w:val="0"/>
          <w:marBottom w:val="0"/>
          <w:divBdr>
            <w:top w:val="none" w:sz="0" w:space="0" w:color="auto"/>
            <w:left w:val="none" w:sz="0" w:space="0" w:color="auto"/>
            <w:bottom w:val="none" w:sz="0" w:space="0" w:color="auto"/>
            <w:right w:val="none" w:sz="0" w:space="0" w:color="auto"/>
          </w:divBdr>
        </w:div>
        <w:div w:id="638268957">
          <w:marLeft w:val="0"/>
          <w:marRight w:val="0"/>
          <w:marTop w:val="0"/>
          <w:marBottom w:val="0"/>
          <w:divBdr>
            <w:top w:val="none" w:sz="0" w:space="0" w:color="auto"/>
            <w:left w:val="none" w:sz="0" w:space="0" w:color="auto"/>
            <w:bottom w:val="none" w:sz="0" w:space="0" w:color="auto"/>
            <w:right w:val="none" w:sz="0" w:space="0" w:color="auto"/>
          </w:divBdr>
        </w:div>
        <w:div w:id="645089433">
          <w:marLeft w:val="0"/>
          <w:marRight w:val="0"/>
          <w:marTop w:val="0"/>
          <w:marBottom w:val="0"/>
          <w:divBdr>
            <w:top w:val="none" w:sz="0" w:space="0" w:color="auto"/>
            <w:left w:val="none" w:sz="0" w:space="0" w:color="auto"/>
            <w:bottom w:val="none" w:sz="0" w:space="0" w:color="auto"/>
            <w:right w:val="none" w:sz="0" w:space="0" w:color="auto"/>
          </w:divBdr>
        </w:div>
        <w:div w:id="646207886">
          <w:marLeft w:val="0"/>
          <w:marRight w:val="0"/>
          <w:marTop w:val="0"/>
          <w:marBottom w:val="0"/>
          <w:divBdr>
            <w:top w:val="none" w:sz="0" w:space="0" w:color="auto"/>
            <w:left w:val="none" w:sz="0" w:space="0" w:color="auto"/>
            <w:bottom w:val="none" w:sz="0" w:space="0" w:color="auto"/>
            <w:right w:val="none" w:sz="0" w:space="0" w:color="auto"/>
          </w:divBdr>
        </w:div>
        <w:div w:id="651369645">
          <w:marLeft w:val="0"/>
          <w:marRight w:val="0"/>
          <w:marTop w:val="0"/>
          <w:marBottom w:val="0"/>
          <w:divBdr>
            <w:top w:val="none" w:sz="0" w:space="0" w:color="auto"/>
            <w:left w:val="none" w:sz="0" w:space="0" w:color="auto"/>
            <w:bottom w:val="none" w:sz="0" w:space="0" w:color="auto"/>
            <w:right w:val="none" w:sz="0" w:space="0" w:color="auto"/>
          </w:divBdr>
        </w:div>
        <w:div w:id="651833580">
          <w:marLeft w:val="0"/>
          <w:marRight w:val="0"/>
          <w:marTop w:val="0"/>
          <w:marBottom w:val="0"/>
          <w:divBdr>
            <w:top w:val="none" w:sz="0" w:space="0" w:color="auto"/>
            <w:left w:val="none" w:sz="0" w:space="0" w:color="auto"/>
            <w:bottom w:val="none" w:sz="0" w:space="0" w:color="auto"/>
            <w:right w:val="none" w:sz="0" w:space="0" w:color="auto"/>
          </w:divBdr>
        </w:div>
        <w:div w:id="655036838">
          <w:marLeft w:val="0"/>
          <w:marRight w:val="0"/>
          <w:marTop w:val="0"/>
          <w:marBottom w:val="0"/>
          <w:divBdr>
            <w:top w:val="none" w:sz="0" w:space="0" w:color="auto"/>
            <w:left w:val="none" w:sz="0" w:space="0" w:color="auto"/>
            <w:bottom w:val="none" w:sz="0" w:space="0" w:color="auto"/>
            <w:right w:val="none" w:sz="0" w:space="0" w:color="auto"/>
          </w:divBdr>
        </w:div>
        <w:div w:id="657147225">
          <w:marLeft w:val="0"/>
          <w:marRight w:val="0"/>
          <w:marTop w:val="0"/>
          <w:marBottom w:val="0"/>
          <w:divBdr>
            <w:top w:val="none" w:sz="0" w:space="0" w:color="auto"/>
            <w:left w:val="none" w:sz="0" w:space="0" w:color="auto"/>
            <w:bottom w:val="none" w:sz="0" w:space="0" w:color="auto"/>
            <w:right w:val="none" w:sz="0" w:space="0" w:color="auto"/>
          </w:divBdr>
        </w:div>
        <w:div w:id="663318279">
          <w:marLeft w:val="0"/>
          <w:marRight w:val="0"/>
          <w:marTop w:val="0"/>
          <w:marBottom w:val="0"/>
          <w:divBdr>
            <w:top w:val="none" w:sz="0" w:space="0" w:color="auto"/>
            <w:left w:val="none" w:sz="0" w:space="0" w:color="auto"/>
            <w:bottom w:val="none" w:sz="0" w:space="0" w:color="auto"/>
            <w:right w:val="none" w:sz="0" w:space="0" w:color="auto"/>
          </w:divBdr>
        </w:div>
        <w:div w:id="663436405">
          <w:marLeft w:val="0"/>
          <w:marRight w:val="0"/>
          <w:marTop w:val="0"/>
          <w:marBottom w:val="0"/>
          <w:divBdr>
            <w:top w:val="none" w:sz="0" w:space="0" w:color="auto"/>
            <w:left w:val="none" w:sz="0" w:space="0" w:color="auto"/>
            <w:bottom w:val="none" w:sz="0" w:space="0" w:color="auto"/>
            <w:right w:val="none" w:sz="0" w:space="0" w:color="auto"/>
          </w:divBdr>
        </w:div>
        <w:div w:id="664361006">
          <w:marLeft w:val="0"/>
          <w:marRight w:val="0"/>
          <w:marTop w:val="0"/>
          <w:marBottom w:val="0"/>
          <w:divBdr>
            <w:top w:val="none" w:sz="0" w:space="0" w:color="auto"/>
            <w:left w:val="none" w:sz="0" w:space="0" w:color="auto"/>
            <w:bottom w:val="none" w:sz="0" w:space="0" w:color="auto"/>
            <w:right w:val="none" w:sz="0" w:space="0" w:color="auto"/>
          </w:divBdr>
        </w:div>
        <w:div w:id="665669178">
          <w:marLeft w:val="0"/>
          <w:marRight w:val="0"/>
          <w:marTop w:val="0"/>
          <w:marBottom w:val="0"/>
          <w:divBdr>
            <w:top w:val="none" w:sz="0" w:space="0" w:color="auto"/>
            <w:left w:val="none" w:sz="0" w:space="0" w:color="auto"/>
            <w:bottom w:val="none" w:sz="0" w:space="0" w:color="auto"/>
            <w:right w:val="none" w:sz="0" w:space="0" w:color="auto"/>
          </w:divBdr>
        </w:div>
        <w:div w:id="669603272">
          <w:marLeft w:val="0"/>
          <w:marRight w:val="0"/>
          <w:marTop w:val="0"/>
          <w:marBottom w:val="0"/>
          <w:divBdr>
            <w:top w:val="none" w:sz="0" w:space="0" w:color="auto"/>
            <w:left w:val="none" w:sz="0" w:space="0" w:color="auto"/>
            <w:bottom w:val="none" w:sz="0" w:space="0" w:color="auto"/>
            <w:right w:val="none" w:sz="0" w:space="0" w:color="auto"/>
          </w:divBdr>
        </w:div>
        <w:div w:id="680738056">
          <w:marLeft w:val="0"/>
          <w:marRight w:val="0"/>
          <w:marTop w:val="0"/>
          <w:marBottom w:val="0"/>
          <w:divBdr>
            <w:top w:val="none" w:sz="0" w:space="0" w:color="auto"/>
            <w:left w:val="none" w:sz="0" w:space="0" w:color="auto"/>
            <w:bottom w:val="none" w:sz="0" w:space="0" w:color="auto"/>
            <w:right w:val="none" w:sz="0" w:space="0" w:color="auto"/>
          </w:divBdr>
        </w:div>
        <w:div w:id="682439837">
          <w:marLeft w:val="0"/>
          <w:marRight w:val="0"/>
          <w:marTop w:val="0"/>
          <w:marBottom w:val="0"/>
          <w:divBdr>
            <w:top w:val="none" w:sz="0" w:space="0" w:color="auto"/>
            <w:left w:val="none" w:sz="0" w:space="0" w:color="auto"/>
            <w:bottom w:val="none" w:sz="0" w:space="0" w:color="auto"/>
            <w:right w:val="none" w:sz="0" w:space="0" w:color="auto"/>
          </w:divBdr>
        </w:div>
        <w:div w:id="689376778">
          <w:marLeft w:val="0"/>
          <w:marRight w:val="0"/>
          <w:marTop w:val="0"/>
          <w:marBottom w:val="0"/>
          <w:divBdr>
            <w:top w:val="none" w:sz="0" w:space="0" w:color="auto"/>
            <w:left w:val="none" w:sz="0" w:space="0" w:color="auto"/>
            <w:bottom w:val="none" w:sz="0" w:space="0" w:color="auto"/>
            <w:right w:val="none" w:sz="0" w:space="0" w:color="auto"/>
          </w:divBdr>
        </w:div>
        <w:div w:id="690843857">
          <w:marLeft w:val="0"/>
          <w:marRight w:val="0"/>
          <w:marTop w:val="0"/>
          <w:marBottom w:val="0"/>
          <w:divBdr>
            <w:top w:val="none" w:sz="0" w:space="0" w:color="auto"/>
            <w:left w:val="none" w:sz="0" w:space="0" w:color="auto"/>
            <w:bottom w:val="none" w:sz="0" w:space="0" w:color="auto"/>
            <w:right w:val="none" w:sz="0" w:space="0" w:color="auto"/>
          </w:divBdr>
        </w:div>
        <w:div w:id="691760493">
          <w:marLeft w:val="0"/>
          <w:marRight w:val="0"/>
          <w:marTop w:val="0"/>
          <w:marBottom w:val="0"/>
          <w:divBdr>
            <w:top w:val="none" w:sz="0" w:space="0" w:color="auto"/>
            <w:left w:val="none" w:sz="0" w:space="0" w:color="auto"/>
            <w:bottom w:val="none" w:sz="0" w:space="0" w:color="auto"/>
            <w:right w:val="none" w:sz="0" w:space="0" w:color="auto"/>
          </w:divBdr>
        </w:div>
        <w:div w:id="696584092">
          <w:marLeft w:val="0"/>
          <w:marRight w:val="0"/>
          <w:marTop w:val="0"/>
          <w:marBottom w:val="0"/>
          <w:divBdr>
            <w:top w:val="none" w:sz="0" w:space="0" w:color="auto"/>
            <w:left w:val="none" w:sz="0" w:space="0" w:color="auto"/>
            <w:bottom w:val="none" w:sz="0" w:space="0" w:color="auto"/>
            <w:right w:val="none" w:sz="0" w:space="0" w:color="auto"/>
          </w:divBdr>
        </w:div>
        <w:div w:id="697127850">
          <w:marLeft w:val="0"/>
          <w:marRight w:val="0"/>
          <w:marTop w:val="0"/>
          <w:marBottom w:val="0"/>
          <w:divBdr>
            <w:top w:val="none" w:sz="0" w:space="0" w:color="auto"/>
            <w:left w:val="none" w:sz="0" w:space="0" w:color="auto"/>
            <w:bottom w:val="none" w:sz="0" w:space="0" w:color="auto"/>
            <w:right w:val="none" w:sz="0" w:space="0" w:color="auto"/>
          </w:divBdr>
        </w:div>
        <w:div w:id="701322184">
          <w:marLeft w:val="0"/>
          <w:marRight w:val="0"/>
          <w:marTop w:val="0"/>
          <w:marBottom w:val="0"/>
          <w:divBdr>
            <w:top w:val="none" w:sz="0" w:space="0" w:color="auto"/>
            <w:left w:val="none" w:sz="0" w:space="0" w:color="auto"/>
            <w:bottom w:val="none" w:sz="0" w:space="0" w:color="auto"/>
            <w:right w:val="none" w:sz="0" w:space="0" w:color="auto"/>
          </w:divBdr>
        </w:div>
        <w:div w:id="721561524">
          <w:marLeft w:val="0"/>
          <w:marRight w:val="0"/>
          <w:marTop w:val="0"/>
          <w:marBottom w:val="0"/>
          <w:divBdr>
            <w:top w:val="none" w:sz="0" w:space="0" w:color="auto"/>
            <w:left w:val="none" w:sz="0" w:space="0" w:color="auto"/>
            <w:bottom w:val="none" w:sz="0" w:space="0" w:color="auto"/>
            <w:right w:val="none" w:sz="0" w:space="0" w:color="auto"/>
          </w:divBdr>
        </w:div>
        <w:div w:id="726224438">
          <w:marLeft w:val="0"/>
          <w:marRight w:val="0"/>
          <w:marTop w:val="0"/>
          <w:marBottom w:val="0"/>
          <w:divBdr>
            <w:top w:val="none" w:sz="0" w:space="0" w:color="auto"/>
            <w:left w:val="none" w:sz="0" w:space="0" w:color="auto"/>
            <w:bottom w:val="none" w:sz="0" w:space="0" w:color="auto"/>
            <w:right w:val="none" w:sz="0" w:space="0" w:color="auto"/>
          </w:divBdr>
        </w:div>
        <w:div w:id="727344153">
          <w:marLeft w:val="0"/>
          <w:marRight w:val="0"/>
          <w:marTop w:val="0"/>
          <w:marBottom w:val="0"/>
          <w:divBdr>
            <w:top w:val="none" w:sz="0" w:space="0" w:color="auto"/>
            <w:left w:val="none" w:sz="0" w:space="0" w:color="auto"/>
            <w:bottom w:val="none" w:sz="0" w:space="0" w:color="auto"/>
            <w:right w:val="none" w:sz="0" w:space="0" w:color="auto"/>
          </w:divBdr>
        </w:div>
        <w:div w:id="727456408">
          <w:marLeft w:val="0"/>
          <w:marRight w:val="0"/>
          <w:marTop w:val="0"/>
          <w:marBottom w:val="0"/>
          <w:divBdr>
            <w:top w:val="none" w:sz="0" w:space="0" w:color="auto"/>
            <w:left w:val="none" w:sz="0" w:space="0" w:color="auto"/>
            <w:bottom w:val="none" w:sz="0" w:space="0" w:color="auto"/>
            <w:right w:val="none" w:sz="0" w:space="0" w:color="auto"/>
          </w:divBdr>
        </w:div>
        <w:div w:id="736242109">
          <w:marLeft w:val="0"/>
          <w:marRight w:val="0"/>
          <w:marTop w:val="0"/>
          <w:marBottom w:val="0"/>
          <w:divBdr>
            <w:top w:val="none" w:sz="0" w:space="0" w:color="auto"/>
            <w:left w:val="none" w:sz="0" w:space="0" w:color="auto"/>
            <w:bottom w:val="none" w:sz="0" w:space="0" w:color="auto"/>
            <w:right w:val="none" w:sz="0" w:space="0" w:color="auto"/>
          </w:divBdr>
        </w:div>
        <w:div w:id="740710013">
          <w:marLeft w:val="0"/>
          <w:marRight w:val="0"/>
          <w:marTop w:val="0"/>
          <w:marBottom w:val="0"/>
          <w:divBdr>
            <w:top w:val="none" w:sz="0" w:space="0" w:color="auto"/>
            <w:left w:val="none" w:sz="0" w:space="0" w:color="auto"/>
            <w:bottom w:val="none" w:sz="0" w:space="0" w:color="auto"/>
            <w:right w:val="none" w:sz="0" w:space="0" w:color="auto"/>
          </w:divBdr>
        </w:div>
        <w:div w:id="741680191">
          <w:marLeft w:val="0"/>
          <w:marRight w:val="0"/>
          <w:marTop w:val="0"/>
          <w:marBottom w:val="0"/>
          <w:divBdr>
            <w:top w:val="none" w:sz="0" w:space="0" w:color="auto"/>
            <w:left w:val="none" w:sz="0" w:space="0" w:color="auto"/>
            <w:bottom w:val="none" w:sz="0" w:space="0" w:color="auto"/>
            <w:right w:val="none" w:sz="0" w:space="0" w:color="auto"/>
          </w:divBdr>
        </w:div>
        <w:div w:id="743334371">
          <w:marLeft w:val="0"/>
          <w:marRight w:val="0"/>
          <w:marTop w:val="0"/>
          <w:marBottom w:val="0"/>
          <w:divBdr>
            <w:top w:val="none" w:sz="0" w:space="0" w:color="auto"/>
            <w:left w:val="none" w:sz="0" w:space="0" w:color="auto"/>
            <w:bottom w:val="none" w:sz="0" w:space="0" w:color="auto"/>
            <w:right w:val="none" w:sz="0" w:space="0" w:color="auto"/>
          </w:divBdr>
        </w:div>
        <w:div w:id="750202845">
          <w:marLeft w:val="0"/>
          <w:marRight w:val="0"/>
          <w:marTop w:val="0"/>
          <w:marBottom w:val="0"/>
          <w:divBdr>
            <w:top w:val="none" w:sz="0" w:space="0" w:color="auto"/>
            <w:left w:val="none" w:sz="0" w:space="0" w:color="auto"/>
            <w:bottom w:val="none" w:sz="0" w:space="0" w:color="auto"/>
            <w:right w:val="none" w:sz="0" w:space="0" w:color="auto"/>
          </w:divBdr>
        </w:div>
        <w:div w:id="750927505">
          <w:marLeft w:val="0"/>
          <w:marRight w:val="0"/>
          <w:marTop w:val="0"/>
          <w:marBottom w:val="0"/>
          <w:divBdr>
            <w:top w:val="none" w:sz="0" w:space="0" w:color="auto"/>
            <w:left w:val="none" w:sz="0" w:space="0" w:color="auto"/>
            <w:bottom w:val="none" w:sz="0" w:space="0" w:color="auto"/>
            <w:right w:val="none" w:sz="0" w:space="0" w:color="auto"/>
          </w:divBdr>
        </w:div>
        <w:div w:id="752510593">
          <w:marLeft w:val="0"/>
          <w:marRight w:val="0"/>
          <w:marTop w:val="0"/>
          <w:marBottom w:val="0"/>
          <w:divBdr>
            <w:top w:val="none" w:sz="0" w:space="0" w:color="auto"/>
            <w:left w:val="none" w:sz="0" w:space="0" w:color="auto"/>
            <w:bottom w:val="none" w:sz="0" w:space="0" w:color="auto"/>
            <w:right w:val="none" w:sz="0" w:space="0" w:color="auto"/>
          </w:divBdr>
        </w:div>
        <w:div w:id="757209667">
          <w:marLeft w:val="0"/>
          <w:marRight w:val="0"/>
          <w:marTop w:val="0"/>
          <w:marBottom w:val="0"/>
          <w:divBdr>
            <w:top w:val="none" w:sz="0" w:space="0" w:color="auto"/>
            <w:left w:val="none" w:sz="0" w:space="0" w:color="auto"/>
            <w:bottom w:val="none" w:sz="0" w:space="0" w:color="auto"/>
            <w:right w:val="none" w:sz="0" w:space="0" w:color="auto"/>
          </w:divBdr>
        </w:div>
        <w:div w:id="757755708">
          <w:marLeft w:val="0"/>
          <w:marRight w:val="0"/>
          <w:marTop w:val="0"/>
          <w:marBottom w:val="0"/>
          <w:divBdr>
            <w:top w:val="none" w:sz="0" w:space="0" w:color="auto"/>
            <w:left w:val="none" w:sz="0" w:space="0" w:color="auto"/>
            <w:bottom w:val="none" w:sz="0" w:space="0" w:color="auto"/>
            <w:right w:val="none" w:sz="0" w:space="0" w:color="auto"/>
          </w:divBdr>
        </w:div>
        <w:div w:id="758063998">
          <w:marLeft w:val="0"/>
          <w:marRight w:val="0"/>
          <w:marTop w:val="0"/>
          <w:marBottom w:val="0"/>
          <w:divBdr>
            <w:top w:val="none" w:sz="0" w:space="0" w:color="auto"/>
            <w:left w:val="none" w:sz="0" w:space="0" w:color="auto"/>
            <w:bottom w:val="none" w:sz="0" w:space="0" w:color="auto"/>
            <w:right w:val="none" w:sz="0" w:space="0" w:color="auto"/>
          </w:divBdr>
        </w:div>
        <w:div w:id="768113791">
          <w:marLeft w:val="0"/>
          <w:marRight w:val="0"/>
          <w:marTop w:val="0"/>
          <w:marBottom w:val="0"/>
          <w:divBdr>
            <w:top w:val="none" w:sz="0" w:space="0" w:color="auto"/>
            <w:left w:val="none" w:sz="0" w:space="0" w:color="auto"/>
            <w:bottom w:val="none" w:sz="0" w:space="0" w:color="auto"/>
            <w:right w:val="none" w:sz="0" w:space="0" w:color="auto"/>
          </w:divBdr>
        </w:div>
        <w:div w:id="768817650">
          <w:marLeft w:val="0"/>
          <w:marRight w:val="0"/>
          <w:marTop w:val="0"/>
          <w:marBottom w:val="0"/>
          <w:divBdr>
            <w:top w:val="none" w:sz="0" w:space="0" w:color="auto"/>
            <w:left w:val="none" w:sz="0" w:space="0" w:color="auto"/>
            <w:bottom w:val="none" w:sz="0" w:space="0" w:color="auto"/>
            <w:right w:val="none" w:sz="0" w:space="0" w:color="auto"/>
          </w:divBdr>
        </w:div>
        <w:div w:id="770055909">
          <w:marLeft w:val="0"/>
          <w:marRight w:val="0"/>
          <w:marTop w:val="0"/>
          <w:marBottom w:val="0"/>
          <w:divBdr>
            <w:top w:val="none" w:sz="0" w:space="0" w:color="auto"/>
            <w:left w:val="none" w:sz="0" w:space="0" w:color="auto"/>
            <w:bottom w:val="none" w:sz="0" w:space="0" w:color="auto"/>
            <w:right w:val="none" w:sz="0" w:space="0" w:color="auto"/>
          </w:divBdr>
        </w:div>
        <w:div w:id="770664350">
          <w:marLeft w:val="0"/>
          <w:marRight w:val="0"/>
          <w:marTop w:val="0"/>
          <w:marBottom w:val="0"/>
          <w:divBdr>
            <w:top w:val="none" w:sz="0" w:space="0" w:color="auto"/>
            <w:left w:val="none" w:sz="0" w:space="0" w:color="auto"/>
            <w:bottom w:val="none" w:sz="0" w:space="0" w:color="auto"/>
            <w:right w:val="none" w:sz="0" w:space="0" w:color="auto"/>
          </w:divBdr>
        </w:div>
        <w:div w:id="774862509">
          <w:marLeft w:val="0"/>
          <w:marRight w:val="0"/>
          <w:marTop w:val="0"/>
          <w:marBottom w:val="0"/>
          <w:divBdr>
            <w:top w:val="none" w:sz="0" w:space="0" w:color="auto"/>
            <w:left w:val="none" w:sz="0" w:space="0" w:color="auto"/>
            <w:bottom w:val="none" w:sz="0" w:space="0" w:color="auto"/>
            <w:right w:val="none" w:sz="0" w:space="0" w:color="auto"/>
          </w:divBdr>
        </w:div>
        <w:div w:id="779224777">
          <w:marLeft w:val="0"/>
          <w:marRight w:val="0"/>
          <w:marTop w:val="0"/>
          <w:marBottom w:val="0"/>
          <w:divBdr>
            <w:top w:val="none" w:sz="0" w:space="0" w:color="auto"/>
            <w:left w:val="none" w:sz="0" w:space="0" w:color="auto"/>
            <w:bottom w:val="none" w:sz="0" w:space="0" w:color="auto"/>
            <w:right w:val="none" w:sz="0" w:space="0" w:color="auto"/>
          </w:divBdr>
        </w:div>
        <w:div w:id="781147836">
          <w:marLeft w:val="0"/>
          <w:marRight w:val="0"/>
          <w:marTop w:val="0"/>
          <w:marBottom w:val="0"/>
          <w:divBdr>
            <w:top w:val="none" w:sz="0" w:space="0" w:color="auto"/>
            <w:left w:val="none" w:sz="0" w:space="0" w:color="auto"/>
            <w:bottom w:val="none" w:sz="0" w:space="0" w:color="auto"/>
            <w:right w:val="none" w:sz="0" w:space="0" w:color="auto"/>
          </w:divBdr>
        </w:div>
        <w:div w:id="787315211">
          <w:marLeft w:val="0"/>
          <w:marRight w:val="0"/>
          <w:marTop w:val="0"/>
          <w:marBottom w:val="0"/>
          <w:divBdr>
            <w:top w:val="none" w:sz="0" w:space="0" w:color="auto"/>
            <w:left w:val="none" w:sz="0" w:space="0" w:color="auto"/>
            <w:bottom w:val="none" w:sz="0" w:space="0" w:color="auto"/>
            <w:right w:val="none" w:sz="0" w:space="0" w:color="auto"/>
          </w:divBdr>
        </w:div>
        <w:div w:id="787705725">
          <w:marLeft w:val="0"/>
          <w:marRight w:val="0"/>
          <w:marTop w:val="0"/>
          <w:marBottom w:val="0"/>
          <w:divBdr>
            <w:top w:val="none" w:sz="0" w:space="0" w:color="auto"/>
            <w:left w:val="none" w:sz="0" w:space="0" w:color="auto"/>
            <w:bottom w:val="none" w:sz="0" w:space="0" w:color="auto"/>
            <w:right w:val="none" w:sz="0" w:space="0" w:color="auto"/>
          </w:divBdr>
        </w:div>
        <w:div w:id="794060486">
          <w:marLeft w:val="0"/>
          <w:marRight w:val="0"/>
          <w:marTop w:val="0"/>
          <w:marBottom w:val="0"/>
          <w:divBdr>
            <w:top w:val="none" w:sz="0" w:space="0" w:color="auto"/>
            <w:left w:val="none" w:sz="0" w:space="0" w:color="auto"/>
            <w:bottom w:val="none" w:sz="0" w:space="0" w:color="auto"/>
            <w:right w:val="none" w:sz="0" w:space="0" w:color="auto"/>
          </w:divBdr>
        </w:div>
        <w:div w:id="794327138">
          <w:marLeft w:val="0"/>
          <w:marRight w:val="0"/>
          <w:marTop w:val="0"/>
          <w:marBottom w:val="0"/>
          <w:divBdr>
            <w:top w:val="none" w:sz="0" w:space="0" w:color="auto"/>
            <w:left w:val="none" w:sz="0" w:space="0" w:color="auto"/>
            <w:bottom w:val="none" w:sz="0" w:space="0" w:color="auto"/>
            <w:right w:val="none" w:sz="0" w:space="0" w:color="auto"/>
          </w:divBdr>
        </w:div>
        <w:div w:id="800730824">
          <w:marLeft w:val="0"/>
          <w:marRight w:val="0"/>
          <w:marTop w:val="0"/>
          <w:marBottom w:val="0"/>
          <w:divBdr>
            <w:top w:val="none" w:sz="0" w:space="0" w:color="auto"/>
            <w:left w:val="none" w:sz="0" w:space="0" w:color="auto"/>
            <w:bottom w:val="none" w:sz="0" w:space="0" w:color="auto"/>
            <w:right w:val="none" w:sz="0" w:space="0" w:color="auto"/>
          </w:divBdr>
        </w:div>
        <w:div w:id="802189063">
          <w:marLeft w:val="0"/>
          <w:marRight w:val="0"/>
          <w:marTop w:val="0"/>
          <w:marBottom w:val="0"/>
          <w:divBdr>
            <w:top w:val="none" w:sz="0" w:space="0" w:color="auto"/>
            <w:left w:val="none" w:sz="0" w:space="0" w:color="auto"/>
            <w:bottom w:val="none" w:sz="0" w:space="0" w:color="auto"/>
            <w:right w:val="none" w:sz="0" w:space="0" w:color="auto"/>
          </w:divBdr>
        </w:div>
        <w:div w:id="802697343">
          <w:marLeft w:val="0"/>
          <w:marRight w:val="0"/>
          <w:marTop w:val="0"/>
          <w:marBottom w:val="0"/>
          <w:divBdr>
            <w:top w:val="none" w:sz="0" w:space="0" w:color="auto"/>
            <w:left w:val="none" w:sz="0" w:space="0" w:color="auto"/>
            <w:bottom w:val="none" w:sz="0" w:space="0" w:color="auto"/>
            <w:right w:val="none" w:sz="0" w:space="0" w:color="auto"/>
          </w:divBdr>
        </w:div>
        <w:div w:id="802773419">
          <w:marLeft w:val="0"/>
          <w:marRight w:val="0"/>
          <w:marTop w:val="0"/>
          <w:marBottom w:val="0"/>
          <w:divBdr>
            <w:top w:val="none" w:sz="0" w:space="0" w:color="auto"/>
            <w:left w:val="none" w:sz="0" w:space="0" w:color="auto"/>
            <w:bottom w:val="none" w:sz="0" w:space="0" w:color="auto"/>
            <w:right w:val="none" w:sz="0" w:space="0" w:color="auto"/>
          </w:divBdr>
        </w:div>
        <w:div w:id="804589714">
          <w:marLeft w:val="0"/>
          <w:marRight w:val="0"/>
          <w:marTop w:val="0"/>
          <w:marBottom w:val="0"/>
          <w:divBdr>
            <w:top w:val="none" w:sz="0" w:space="0" w:color="auto"/>
            <w:left w:val="none" w:sz="0" w:space="0" w:color="auto"/>
            <w:bottom w:val="none" w:sz="0" w:space="0" w:color="auto"/>
            <w:right w:val="none" w:sz="0" w:space="0" w:color="auto"/>
          </w:divBdr>
        </w:div>
        <w:div w:id="804736099">
          <w:marLeft w:val="0"/>
          <w:marRight w:val="0"/>
          <w:marTop w:val="0"/>
          <w:marBottom w:val="0"/>
          <w:divBdr>
            <w:top w:val="none" w:sz="0" w:space="0" w:color="auto"/>
            <w:left w:val="none" w:sz="0" w:space="0" w:color="auto"/>
            <w:bottom w:val="none" w:sz="0" w:space="0" w:color="auto"/>
            <w:right w:val="none" w:sz="0" w:space="0" w:color="auto"/>
          </w:divBdr>
        </w:div>
        <w:div w:id="805053415">
          <w:marLeft w:val="0"/>
          <w:marRight w:val="0"/>
          <w:marTop w:val="0"/>
          <w:marBottom w:val="0"/>
          <w:divBdr>
            <w:top w:val="none" w:sz="0" w:space="0" w:color="auto"/>
            <w:left w:val="none" w:sz="0" w:space="0" w:color="auto"/>
            <w:bottom w:val="none" w:sz="0" w:space="0" w:color="auto"/>
            <w:right w:val="none" w:sz="0" w:space="0" w:color="auto"/>
          </w:divBdr>
        </w:div>
        <w:div w:id="806748336">
          <w:marLeft w:val="0"/>
          <w:marRight w:val="0"/>
          <w:marTop w:val="0"/>
          <w:marBottom w:val="0"/>
          <w:divBdr>
            <w:top w:val="none" w:sz="0" w:space="0" w:color="auto"/>
            <w:left w:val="none" w:sz="0" w:space="0" w:color="auto"/>
            <w:bottom w:val="none" w:sz="0" w:space="0" w:color="auto"/>
            <w:right w:val="none" w:sz="0" w:space="0" w:color="auto"/>
          </w:divBdr>
          <w:divsChild>
            <w:div w:id="894897094">
              <w:marLeft w:val="0"/>
              <w:marRight w:val="0"/>
              <w:marTop w:val="0"/>
              <w:marBottom w:val="0"/>
              <w:divBdr>
                <w:top w:val="none" w:sz="0" w:space="0" w:color="auto"/>
                <w:left w:val="none" w:sz="0" w:space="0" w:color="auto"/>
                <w:bottom w:val="none" w:sz="0" w:space="0" w:color="auto"/>
                <w:right w:val="none" w:sz="0" w:space="0" w:color="auto"/>
              </w:divBdr>
              <w:divsChild>
                <w:div w:id="40491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00669">
          <w:marLeft w:val="0"/>
          <w:marRight w:val="0"/>
          <w:marTop w:val="0"/>
          <w:marBottom w:val="0"/>
          <w:divBdr>
            <w:top w:val="none" w:sz="0" w:space="0" w:color="auto"/>
            <w:left w:val="none" w:sz="0" w:space="0" w:color="auto"/>
            <w:bottom w:val="none" w:sz="0" w:space="0" w:color="auto"/>
            <w:right w:val="none" w:sz="0" w:space="0" w:color="auto"/>
          </w:divBdr>
        </w:div>
        <w:div w:id="814224860">
          <w:marLeft w:val="0"/>
          <w:marRight w:val="0"/>
          <w:marTop w:val="0"/>
          <w:marBottom w:val="0"/>
          <w:divBdr>
            <w:top w:val="none" w:sz="0" w:space="0" w:color="auto"/>
            <w:left w:val="none" w:sz="0" w:space="0" w:color="auto"/>
            <w:bottom w:val="none" w:sz="0" w:space="0" w:color="auto"/>
            <w:right w:val="none" w:sz="0" w:space="0" w:color="auto"/>
          </w:divBdr>
        </w:div>
        <w:div w:id="815335562">
          <w:marLeft w:val="0"/>
          <w:marRight w:val="0"/>
          <w:marTop w:val="0"/>
          <w:marBottom w:val="0"/>
          <w:divBdr>
            <w:top w:val="none" w:sz="0" w:space="0" w:color="auto"/>
            <w:left w:val="none" w:sz="0" w:space="0" w:color="auto"/>
            <w:bottom w:val="none" w:sz="0" w:space="0" w:color="auto"/>
            <w:right w:val="none" w:sz="0" w:space="0" w:color="auto"/>
          </w:divBdr>
        </w:div>
        <w:div w:id="826168407">
          <w:marLeft w:val="0"/>
          <w:marRight w:val="0"/>
          <w:marTop w:val="0"/>
          <w:marBottom w:val="0"/>
          <w:divBdr>
            <w:top w:val="none" w:sz="0" w:space="0" w:color="auto"/>
            <w:left w:val="none" w:sz="0" w:space="0" w:color="auto"/>
            <w:bottom w:val="none" w:sz="0" w:space="0" w:color="auto"/>
            <w:right w:val="none" w:sz="0" w:space="0" w:color="auto"/>
          </w:divBdr>
        </w:div>
        <w:div w:id="827601367">
          <w:marLeft w:val="0"/>
          <w:marRight w:val="0"/>
          <w:marTop w:val="0"/>
          <w:marBottom w:val="0"/>
          <w:divBdr>
            <w:top w:val="none" w:sz="0" w:space="0" w:color="auto"/>
            <w:left w:val="none" w:sz="0" w:space="0" w:color="auto"/>
            <w:bottom w:val="none" w:sz="0" w:space="0" w:color="auto"/>
            <w:right w:val="none" w:sz="0" w:space="0" w:color="auto"/>
          </w:divBdr>
        </w:div>
        <w:div w:id="828332431">
          <w:marLeft w:val="0"/>
          <w:marRight w:val="0"/>
          <w:marTop w:val="0"/>
          <w:marBottom w:val="0"/>
          <w:divBdr>
            <w:top w:val="none" w:sz="0" w:space="0" w:color="auto"/>
            <w:left w:val="none" w:sz="0" w:space="0" w:color="auto"/>
            <w:bottom w:val="none" w:sz="0" w:space="0" w:color="auto"/>
            <w:right w:val="none" w:sz="0" w:space="0" w:color="auto"/>
          </w:divBdr>
        </w:div>
        <w:div w:id="834105836">
          <w:marLeft w:val="0"/>
          <w:marRight w:val="0"/>
          <w:marTop w:val="0"/>
          <w:marBottom w:val="0"/>
          <w:divBdr>
            <w:top w:val="none" w:sz="0" w:space="0" w:color="auto"/>
            <w:left w:val="none" w:sz="0" w:space="0" w:color="auto"/>
            <w:bottom w:val="none" w:sz="0" w:space="0" w:color="auto"/>
            <w:right w:val="none" w:sz="0" w:space="0" w:color="auto"/>
          </w:divBdr>
        </w:div>
        <w:div w:id="839391771">
          <w:marLeft w:val="0"/>
          <w:marRight w:val="0"/>
          <w:marTop w:val="0"/>
          <w:marBottom w:val="0"/>
          <w:divBdr>
            <w:top w:val="none" w:sz="0" w:space="0" w:color="auto"/>
            <w:left w:val="none" w:sz="0" w:space="0" w:color="auto"/>
            <w:bottom w:val="none" w:sz="0" w:space="0" w:color="auto"/>
            <w:right w:val="none" w:sz="0" w:space="0" w:color="auto"/>
          </w:divBdr>
        </w:div>
        <w:div w:id="841745684">
          <w:marLeft w:val="0"/>
          <w:marRight w:val="0"/>
          <w:marTop w:val="0"/>
          <w:marBottom w:val="0"/>
          <w:divBdr>
            <w:top w:val="none" w:sz="0" w:space="0" w:color="auto"/>
            <w:left w:val="none" w:sz="0" w:space="0" w:color="auto"/>
            <w:bottom w:val="none" w:sz="0" w:space="0" w:color="auto"/>
            <w:right w:val="none" w:sz="0" w:space="0" w:color="auto"/>
          </w:divBdr>
        </w:div>
        <w:div w:id="845287876">
          <w:marLeft w:val="0"/>
          <w:marRight w:val="0"/>
          <w:marTop w:val="0"/>
          <w:marBottom w:val="0"/>
          <w:divBdr>
            <w:top w:val="none" w:sz="0" w:space="0" w:color="auto"/>
            <w:left w:val="none" w:sz="0" w:space="0" w:color="auto"/>
            <w:bottom w:val="none" w:sz="0" w:space="0" w:color="auto"/>
            <w:right w:val="none" w:sz="0" w:space="0" w:color="auto"/>
          </w:divBdr>
        </w:div>
        <w:div w:id="845751311">
          <w:marLeft w:val="0"/>
          <w:marRight w:val="0"/>
          <w:marTop w:val="0"/>
          <w:marBottom w:val="0"/>
          <w:divBdr>
            <w:top w:val="none" w:sz="0" w:space="0" w:color="auto"/>
            <w:left w:val="none" w:sz="0" w:space="0" w:color="auto"/>
            <w:bottom w:val="none" w:sz="0" w:space="0" w:color="auto"/>
            <w:right w:val="none" w:sz="0" w:space="0" w:color="auto"/>
          </w:divBdr>
        </w:div>
        <w:div w:id="847914303">
          <w:marLeft w:val="0"/>
          <w:marRight w:val="0"/>
          <w:marTop w:val="0"/>
          <w:marBottom w:val="0"/>
          <w:divBdr>
            <w:top w:val="none" w:sz="0" w:space="0" w:color="auto"/>
            <w:left w:val="none" w:sz="0" w:space="0" w:color="auto"/>
            <w:bottom w:val="none" w:sz="0" w:space="0" w:color="auto"/>
            <w:right w:val="none" w:sz="0" w:space="0" w:color="auto"/>
          </w:divBdr>
        </w:div>
        <w:div w:id="855114349">
          <w:marLeft w:val="0"/>
          <w:marRight w:val="0"/>
          <w:marTop w:val="0"/>
          <w:marBottom w:val="0"/>
          <w:divBdr>
            <w:top w:val="none" w:sz="0" w:space="0" w:color="auto"/>
            <w:left w:val="none" w:sz="0" w:space="0" w:color="auto"/>
            <w:bottom w:val="none" w:sz="0" w:space="0" w:color="auto"/>
            <w:right w:val="none" w:sz="0" w:space="0" w:color="auto"/>
          </w:divBdr>
        </w:div>
        <w:div w:id="856119229">
          <w:marLeft w:val="0"/>
          <w:marRight w:val="0"/>
          <w:marTop w:val="0"/>
          <w:marBottom w:val="0"/>
          <w:divBdr>
            <w:top w:val="none" w:sz="0" w:space="0" w:color="auto"/>
            <w:left w:val="none" w:sz="0" w:space="0" w:color="auto"/>
            <w:bottom w:val="none" w:sz="0" w:space="0" w:color="auto"/>
            <w:right w:val="none" w:sz="0" w:space="0" w:color="auto"/>
          </w:divBdr>
        </w:div>
        <w:div w:id="859589549">
          <w:marLeft w:val="0"/>
          <w:marRight w:val="0"/>
          <w:marTop w:val="0"/>
          <w:marBottom w:val="0"/>
          <w:divBdr>
            <w:top w:val="none" w:sz="0" w:space="0" w:color="auto"/>
            <w:left w:val="none" w:sz="0" w:space="0" w:color="auto"/>
            <w:bottom w:val="none" w:sz="0" w:space="0" w:color="auto"/>
            <w:right w:val="none" w:sz="0" w:space="0" w:color="auto"/>
          </w:divBdr>
        </w:div>
        <w:div w:id="873660874">
          <w:marLeft w:val="0"/>
          <w:marRight w:val="0"/>
          <w:marTop w:val="0"/>
          <w:marBottom w:val="0"/>
          <w:divBdr>
            <w:top w:val="none" w:sz="0" w:space="0" w:color="auto"/>
            <w:left w:val="none" w:sz="0" w:space="0" w:color="auto"/>
            <w:bottom w:val="none" w:sz="0" w:space="0" w:color="auto"/>
            <w:right w:val="none" w:sz="0" w:space="0" w:color="auto"/>
          </w:divBdr>
        </w:div>
        <w:div w:id="877202390">
          <w:marLeft w:val="0"/>
          <w:marRight w:val="0"/>
          <w:marTop w:val="0"/>
          <w:marBottom w:val="0"/>
          <w:divBdr>
            <w:top w:val="none" w:sz="0" w:space="0" w:color="auto"/>
            <w:left w:val="none" w:sz="0" w:space="0" w:color="auto"/>
            <w:bottom w:val="none" w:sz="0" w:space="0" w:color="auto"/>
            <w:right w:val="none" w:sz="0" w:space="0" w:color="auto"/>
          </w:divBdr>
        </w:div>
        <w:div w:id="877202729">
          <w:marLeft w:val="0"/>
          <w:marRight w:val="0"/>
          <w:marTop w:val="0"/>
          <w:marBottom w:val="0"/>
          <w:divBdr>
            <w:top w:val="none" w:sz="0" w:space="0" w:color="auto"/>
            <w:left w:val="none" w:sz="0" w:space="0" w:color="auto"/>
            <w:bottom w:val="none" w:sz="0" w:space="0" w:color="auto"/>
            <w:right w:val="none" w:sz="0" w:space="0" w:color="auto"/>
          </w:divBdr>
        </w:div>
        <w:div w:id="879325299">
          <w:marLeft w:val="0"/>
          <w:marRight w:val="0"/>
          <w:marTop w:val="0"/>
          <w:marBottom w:val="0"/>
          <w:divBdr>
            <w:top w:val="none" w:sz="0" w:space="0" w:color="auto"/>
            <w:left w:val="none" w:sz="0" w:space="0" w:color="auto"/>
            <w:bottom w:val="none" w:sz="0" w:space="0" w:color="auto"/>
            <w:right w:val="none" w:sz="0" w:space="0" w:color="auto"/>
          </w:divBdr>
        </w:div>
        <w:div w:id="893347568">
          <w:marLeft w:val="0"/>
          <w:marRight w:val="0"/>
          <w:marTop w:val="0"/>
          <w:marBottom w:val="0"/>
          <w:divBdr>
            <w:top w:val="none" w:sz="0" w:space="0" w:color="auto"/>
            <w:left w:val="none" w:sz="0" w:space="0" w:color="auto"/>
            <w:bottom w:val="none" w:sz="0" w:space="0" w:color="auto"/>
            <w:right w:val="none" w:sz="0" w:space="0" w:color="auto"/>
          </w:divBdr>
        </w:div>
        <w:div w:id="905144524">
          <w:marLeft w:val="0"/>
          <w:marRight w:val="0"/>
          <w:marTop w:val="0"/>
          <w:marBottom w:val="0"/>
          <w:divBdr>
            <w:top w:val="none" w:sz="0" w:space="0" w:color="auto"/>
            <w:left w:val="none" w:sz="0" w:space="0" w:color="auto"/>
            <w:bottom w:val="none" w:sz="0" w:space="0" w:color="auto"/>
            <w:right w:val="none" w:sz="0" w:space="0" w:color="auto"/>
          </w:divBdr>
        </w:div>
        <w:div w:id="910970152">
          <w:marLeft w:val="0"/>
          <w:marRight w:val="0"/>
          <w:marTop w:val="0"/>
          <w:marBottom w:val="0"/>
          <w:divBdr>
            <w:top w:val="none" w:sz="0" w:space="0" w:color="auto"/>
            <w:left w:val="none" w:sz="0" w:space="0" w:color="auto"/>
            <w:bottom w:val="none" w:sz="0" w:space="0" w:color="auto"/>
            <w:right w:val="none" w:sz="0" w:space="0" w:color="auto"/>
          </w:divBdr>
        </w:div>
        <w:div w:id="913976250">
          <w:marLeft w:val="0"/>
          <w:marRight w:val="0"/>
          <w:marTop w:val="0"/>
          <w:marBottom w:val="0"/>
          <w:divBdr>
            <w:top w:val="none" w:sz="0" w:space="0" w:color="auto"/>
            <w:left w:val="none" w:sz="0" w:space="0" w:color="auto"/>
            <w:bottom w:val="none" w:sz="0" w:space="0" w:color="auto"/>
            <w:right w:val="none" w:sz="0" w:space="0" w:color="auto"/>
          </w:divBdr>
        </w:div>
        <w:div w:id="913978927">
          <w:marLeft w:val="0"/>
          <w:marRight w:val="0"/>
          <w:marTop w:val="0"/>
          <w:marBottom w:val="0"/>
          <w:divBdr>
            <w:top w:val="none" w:sz="0" w:space="0" w:color="auto"/>
            <w:left w:val="none" w:sz="0" w:space="0" w:color="auto"/>
            <w:bottom w:val="none" w:sz="0" w:space="0" w:color="auto"/>
            <w:right w:val="none" w:sz="0" w:space="0" w:color="auto"/>
          </w:divBdr>
        </w:div>
        <w:div w:id="917907104">
          <w:marLeft w:val="0"/>
          <w:marRight w:val="0"/>
          <w:marTop w:val="0"/>
          <w:marBottom w:val="0"/>
          <w:divBdr>
            <w:top w:val="none" w:sz="0" w:space="0" w:color="auto"/>
            <w:left w:val="none" w:sz="0" w:space="0" w:color="auto"/>
            <w:bottom w:val="none" w:sz="0" w:space="0" w:color="auto"/>
            <w:right w:val="none" w:sz="0" w:space="0" w:color="auto"/>
          </w:divBdr>
        </w:div>
        <w:div w:id="920942259">
          <w:marLeft w:val="0"/>
          <w:marRight w:val="0"/>
          <w:marTop w:val="0"/>
          <w:marBottom w:val="0"/>
          <w:divBdr>
            <w:top w:val="none" w:sz="0" w:space="0" w:color="auto"/>
            <w:left w:val="none" w:sz="0" w:space="0" w:color="auto"/>
            <w:bottom w:val="none" w:sz="0" w:space="0" w:color="auto"/>
            <w:right w:val="none" w:sz="0" w:space="0" w:color="auto"/>
          </w:divBdr>
        </w:div>
        <w:div w:id="923606774">
          <w:marLeft w:val="0"/>
          <w:marRight w:val="0"/>
          <w:marTop w:val="0"/>
          <w:marBottom w:val="0"/>
          <w:divBdr>
            <w:top w:val="none" w:sz="0" w:space="0" w:color="auto"/>
            <w:left w:val="none" w:sz="0" w:space="0" w:color="auto"/>
            <w:bottom w:val="none" w:sz="0" w:space="0" w:color="auto"/>
            <w:right w:val="none" w:sz="0" w:space="0" w:color="auto"/>
          </w:divBdr>
        </w:div>
        <w:div w:id="925118309">
          <w:marLeft w:val="0"/>
          <w:marRight w:val="0"/>
          <w:marTop w:val="0"/>
          <w:marBottom w:val="0"/>
          <w:divBdr>
            <w:top w:val="none" w:sz="0" w:space="0" w:color="auto"/>
            <w:left w:val="none" w:sz="0" w:space="0" w:color="auto"/>
            <w:bottom w:val="none" w:sz="0" w:space="0" w:color="auto"/>
            <w:right w:val="none" w:sz="0" w:space="0" w:color="auto"/>
          </w:divBdr>
        </w:div>
        <w:div w:id="944580177">
          <w:marLeft w:val="0"/>
          <w:marRight w:val="0"/>
          <w:marTop w:val="0"/>
          <w:marBottom w:val="0"/>
          <w:divBdr>
            <w:top w:val="none" w:sz="0" w:space="0" w:color="auto"/>
            <w:left w:val="none" w:sz="0" w:space="0" w:color="auto"/>
            <w:bottom w:val="none" w:sz="0" w:space="0" w:color="auto"/>
            <w:right w:val="none" w:sz="0" w:space="0" w:color="auto"/>
          </w:divBdr>
        </w:div>
        <w:div w:id="945118772">
          <w:marLeft w:val="0"/>
          <w:marRight w:val="0"/>
          <w:marTop w:val="0"/>
          <w:marBottom w:val="0"/>
          <w:divBdr>
            <w:top w:val="none" w:sz="0" w:space="0" w:color="auto"/>
            <w:left w:val="none" w:sz="0" w:space="0" w:color="auto"/>
            <w:bottom w:val="none" w:sz="0" w:space="0" w:color="auto"/>
            <w:right w:val="none" w:sz="0" w:space="0" w:color="auto"/>
          </w:divBdr>
        </w:div>
        <w:div w:id="954020712">
          <w:marLeft w:val="0"/>
          <w:marRight w:val="0"/>
          <w:marTop w:val="0"/>
          <w:marBottom w:val="0"/>
          <w:divBdr>
            <w:top w:val="none" w:sz="0" w:space="0" w:color="auto"/>
            <w:left w:val="none" w:sz="0" w:space="0" w:color="auto"/>
            <w:bottom w:val="none" w:sz="0" w:space="0" w:color="auto"/>
            <w:right w:val="none" w:sz="0" w:space="0" w:color="auto"/>
          </w:divBdr>
        </w:div>
        <w:div w:id="956569269">
          <w:marLeft w:val="0"/>
          <w:marRight w:val="0"/>
          <w:marTop w:val="0"/>
          <w:marBottom w:val="0"/>
          <w:divBdr>
            <w:top w:val="none" w:sz="0" w:space="0" w:color="auto"/>
            <w:left w:val="none" w:sz="0" w:space="0" w:color="auto"/>
            <w:bottom w:val="none" w:sz="0" w:space="0" w:color="auto"/>
            <w:right w:val="none" w:sz="0" w:space="0" w:color="auto"/>
          </w:divBdr>
        </w:div>
        <w:div w:id="957180495">
          <w:marLeft w:val="0"/>
          <w:marRight w:val="0"/>
          <w:marTop w:val="0"/>
          <w:marBottom w:val="0"/>
          <w:divBdr>
            <w:top w:val="none" w:sz="0" w:space="0" w:color="auto"/>
            <w:left w:val="none" w:sz="0" w:space="0" w:color="auto"/>
            <w:bottom w:val="none" w:sz="0" w:space="0" w:color="auto"/>
            <w:right w:val="none" w:sz="0" w:space="0" w:color="auto"/>
          </w:divBdr>
        </w:div>
        <w:div w:id="961499879">
          <w:marLeft w:val="0"/>
          <w:marRight w:val="0"/>
          <w:marTop w:val="0"/>
          <w:marBottom w:val="0"/>
          <w:divBdr>
            <w:top w:val="none" w:sz="0" w:space="0" w:color="auto"/>
            <w:left w:val="none" w:sz="0" w:space="0" w:color="auto"/>
            <w:bottom w:val="none" w:sz="0" w:space="0" w:color="auto"/>
            <w:right w:val="none" w:sz="0" w:space="0" w:color="auto"/>
          </w:divBdr>
        </w:div>
        <w:div w:id="963072488">
          <w:marLeft w:val="0"/>
          <w:marRight w:val="0"/>
          <w:marTop w:val="0"/>
          <w:marBottom w:val="0"/>
          <w:divBdr>
            <w:top w:val="none" w:sz="0" w:space="0" w:color="auto"/>
            <w:left w:val="none" w:sz="0" w:space="0" w:color="auto"/>
            <w:bottom w:val="none" w:sz="0" w:space="0" w:color="auto"/>
            <w:right w:val="none" w:sz="0" w:space="0" w:color="auto"/>
          </w:divBdr>
        </w:div>
        <w:div w:id="964121569">
          <w:marLeft w:val="0"/>
          <w:marRight w:val="0"/>
          <w:marTop w:val="0"/>
          <w:marBottom w:val="0"/>
          <w:divBdr>
            <w:top w:val="none" w:sz="0" w:space="0" w:color="auto"/>
            <w:left w:val="none" w:sz="0" w:space="0" w:color="auto"/>
            <w:bottom w:val="none" w:sz="0" w:space="0" w:color="auto"/>
            <w:right w:val="none" w:sz="0" w:space="0" w:color="auto"/>
          </w:divBdr>
        </w:div>
        <w:div w:id="968055393">
          <w:marLeft w:val="0"/>
          <w:marRight w:val="0"/>
          <w:marTop w:val="0"/>
          <w:marBottom w:val="0"/>
          <w:divBdr>
            <w:top w:val="none" w:sz="0" w:space="0" w:color="auto"/>
            <w:left w:val="none" w:sz="0" w:space="0" w:color="auto"/>
            <w:bottom w:val="none" w:sz="0" w:space="0" w:color="auto"/>
            <w:right w:val="none" w:sz="0" w:space="0" w:color="auto"/>
          </w:divBdr>
        </w:div>
        <w:div w:id="972714433">
          <w:marLeft w:val="0"/>
          <w:marRight w:val="0"/>
          <w:marTop w:val="0"/>
          <w:marBottom w:val="0"/>
          <w:divBdr>
            <w:top w:val="none" w:sz="0" w:space="0" w:color="auto"/>
            <w:left w:val="none" w:sz="0" w:space="0" w:color="auto"/>
            <w:bottom w:val="none" w:sz="0" w:space="0" w:color="auto"/>
            <w:right w:val="none" w:sz="0" w:space="0" w:color="auto"/>
          </w:divBdr>
        </w:div>
        <w:div w:id="974141700">
          <w:marLeft w:val="0"/>
          <w:marRight w:val="0"/>
          <w:marTop w:val="0"/>
          <w:marBottom w:val="0"/>
          <w:divBdr>
            <w:top w:val="none" w:sz="0" w:space="0" w:color="auto"/>
            <w:left w:val="none" w:sz="0" w:space="0" w:color="auto"/>
            <w:bottom w:val="none" w:sz="0" w:space="0" w:color="auto"/>
            <w:right w:val="none" w:sz="0" w:space="0" w:color="auto"/>
          </w:divBdr>
        </w:div>
        <w:div w:id="977611514">
          <w:marLeft w:val="0"/>
          <w:marRight w:val="0"/>
          <w:marTop w:val="0"/>
          <w:marBottom w:val="0"/>
          <w:divBdr>
            <w:top w:val="none" w:sz="0" w:space="0" w:color="auto"/>
            <w:left w:val="none" w:sz="0" w:space="0" w:color="auto"/>
            <w:bottom w:val="none" w:sz="0" w:space="0" w:color="auto"/>
            <w:right w:val="none" w:sz="0" w:space="0" w:color="auto"/>
          </w:divBdr>
        </w:div>
        <w:div w:id="981890603">
          <w:marLeft w:val="0"/>
          <w:marRight w:val="0"/>
          <w:marTop w:val="0"/>
          <w:marBottom w:val="0"/>
          <w:divBdr>
            <w:top w:val="none" w:sz="0" w:space="0" w:color="auto"/>
            <w:left w:val="none" w:sz="0" w:space="0" w:color="auto"/>
            <w:bottom w:val="none" w:sz="0" w:space="0" w:color="auto"/>
            <w:right w:val="none" w:sz="0" w:space="0" w:color="auto"/>
          </w:divBdr>
        </w:div>
        <w:div w:id="983852855">
          <w:marLeft w:val="0"/>
          <w:marRight w:val="0"/>
          <w:marTop w:val="0"/>
          <w:marBottom w:val="0"/>
          <w:divBdr>
            <w:top w:val="none" w:sz="0" w:space="0" w:color="auto"/>
            <w:left w:val="none" w:sz="0" w:space="0" w:color="auto"/>
            <w:bottom w:val="none" w:sz="0" w:space="0" w:color="auto"/>
            <w:right w:val="none" w:sz="0" w:space="0" w:color="auto"/>
          </w:divBdr>
        </w:div>
        <w:div w:id="986514059">
          <w:marLeft w:val="0"/>
          <w:marRight w:val="0"/>
          <w:marTop w:val="0"/>
          <w:marBottom w:val="0"/>
          <w:divBdr>
            <w:top w:val="none" w:sz="0" w:space="0" w:color="auto"/>
            <w:left w:val="none" w:sz="0" w:space="0" w:color="auto"/>
            <w:bottom w:val="none" w:sz="0" w:space="0" w:color="auto"/>
            <w:right w:val="none" w:sz="0" w:space="0" w:color="auto"/>
          </w:divBdr>
        </w:div>
        <w:div w:id="995650895">
          <w:marLeft w:val="0"/>
          <w:marRight w:val="0"/>
          <w:marTop w:val="0"/>
          <w:marBottom w:val="0"/>
          <w:divBdr>
            <w:top w:val="none" w:sz="0" w:space="0" w:color="auto"/>
            <w:left w:val="none" w:sz="0" w:space="0" w:color="auto"/>
            <w:bottom w:val="none" w:sz="0" w:space="0" w:color="auto"/>
            <w:right w:val="none" w:sz="0" w:space="0" w:color="auto"/>
          </w:divBdr>
        </w:div>
        <w:div w:id="999429573">
          <w:marLeft w:val="0"/>
          <w:marRight w:val="0"/>
          <w:marTop w:val="0"/>
          <w:marBottom w:val="0"/>
          <w:divBdr>
            <w:top w:val="none" w:sz="0" w:space="0" w:color="auto"/>
            <w:left w:val="none" w:sz="0" w:space="0" w:color="auto"/>
            <w:bottom w:val="none" w:sz="0" w:space="0" w:color="auto"/>
            <w:right w:val="none" w:sz="0" w:space="0" w:color="auto"/>
          </w:divBdr>
        </w:div>
        <w:div w:id="1003170496">
          <w:marLeft w:val="0"/>
          <w:marRight w:val="0"/>
          <w:marTop w:val="0"/>
          <w:marBottom w:val="0"/>
          <w:divBdr>
            <w:top w:val="none" w:sz="0" w:space="0" w:color="auto"/>
            <w:left w:val="none" w:sz="0" w:space="0" w:color="auto"/>
            <w:bottom w:val="none" w:sz="0" w:space="0" w:color="auto"/>
            <w:right w:val="none" w:sz="0" w:space="0" w:color="auto"/>
          </w:divBdr>
        </w:div>
        <w:div w:id="1003975146">
          <w:marLeft w:val="0"/>
          <w:marRight w:val="0"/>
          <w:marTop w:val="0"/>
          <w:marBottom w:val="0"/>
          <w:divBdr>
            <w:top w:val="none" w:sz="0" w:space="0" w:color="auto"/>
            <w:left w:val="none" w:sz="0" w:space="0" w:color="auto"/>
            <w:bottom w:val="none" w:sz="0" w:space="0" w:color="auto"/>
            <w:right w:val="none" w:sz="0" w:space="0" w:color="auto"/>
          </w:divBdr>
        </w:div>
        <w:div w:id="1008604899">
          <w:marLeft w:val="0"/>
          <w:marRight w:val="0"/>
          <w:marTop w:val="0"/>
          <w:marBottom w:val="0"/>
          <w:divBdr>
            <w:top w:val="none" w:sz="0" w:space="0" w:color="auto"/>
            <w:left w:val="none" w:sz="0" w:space="0" w:color="auto"/>
            <w:bottom w:val="none" w:sz="0" w:space="0" w:color="auto"/>
            <w:right w:val="none" w:sz="0" w:space="0" w:color="auto"/>
          </w:divBdr>
        </w:div>
        <w:div w:id="1009404632">
          <w:marLeft w:val="0"/>
          <w:marRight w:val="0"/>
          <w:marTop w:val="0"/>
          <w:marBottom w:val="0"/>
          <w:divBdr>
            <w:top w:val="none" w:sz="0" w:space="0" w:color="auto"/>
            <w:left w:val="none" w:sz="0" w:space="0" w:color="auto"/>
            <w:bottom w:val="none" w:sz="0" w:space="0" w:color="auto"/>
            <w:right w:val="none" w:sz="0" w:space="0" w:color="auto"/>
          </w:divBdr>
        </w:div>
        <w:div w:id="1009675538">
          <w:marLeft w:val="0"/>
          <w:marRight w:val="0"/>
          <w:marTop w:val="0"/>
          <w:marBottom w:val="0"/>
          <w:divBdr>
            <w:top w:val="none" w:sz="0" w:space="0" w:color="auto"/>
            <w:left w:val="none" w:sz="0" w:space="0" w:color="auto"/>
            <w:bottom w:val="none" w:sz="0" w:space="0" w:color="auto"/>
            <w:right w:val="none" w:sz="0" w:space="0" w:color="auto"/>
          </w:divBdr>
        </w:div>
        <w:div w:id="1015496123">
          <w:marLeft w:val="0"/>
          <w:marRight w:val="0"/>
          <w:marTop w:val="0"/>
          <w:marBottom w:val="0"/>
          <w:divBdr>
            <w:top w:val="none" w:sz="0" w:space="0" w:color="auto"/>
            <w:left w:val="none" w:sz="0" w:space="0" w:color="auto"/>
            <w:bottom w:val="none" w:sz="0" w:space="0" w:color="auto"/>
            <w:right w:val="none" w:sz="0" w:space="0" w:color="auto"/>
          </w:divBdr>
        </w:div>
        <w:div w:id="1017079220">
          <w:marLeft w:val="0"/>
          <w:marRight w:val="0"/>
          <w:marTop w:val="0"/>
          <w:marBottom w:val="0"/>
          <w:divBdr>
            <w:top w:val="none" w:sz="0" w:space="0" w:color="auto"/>
            <w:left w:val="none" w:sz="0" w:space="0" w:color="auto"/>
            <w:bottom w:val="none" w:sz="0" w:space="0" w:color="auto"/>
            <w:right w:val="none" w:sz="0" w:space="0" w:color="auto"/>
          </w:divBdr>
        </w:div>
        <w:div w:id="1019042121">
          <w:marLeft w:val="0"/>
          <w:marRight w:val="0"/>
          <w:marTop w:val="0"/>
          <w:marBottom w:val="0"/>
          <w:divBdr>
            <w:top w:val="none" w:sz="0" w:space="0" w:color="auto"/>
            <w:left w:val="none" w:sz="0" w:space="0" w:color="auto"/>
            <w:bottom w:val="none" w:sz="0" w:space="0" w:color="auto"/>
            <w:right w:val="none" w:sz="0" w:space="0" w:color="auto"/>
          </w:divBdr>
        </w:div>
        <w:div w:id="1022827924">
          <w:marLeft w:val="0"/>
          <w:marRight w:val="0"/>
          <w:marTop w:val="0"/>
          <w:marBottom w:val="0"/>
          <w:divBdr>
            <w:top w:val="none" w:sz="0" w:space="0" w:color="auto"/>
            <w:left w:val="none" w:sz="0" w:space="0" w:color="auto"/>
            <w:bottom w:val="none" w:sz="0" w:space="0" w:color="auto"/>
            <w:right w:val="none" w:sz="0" w:space="0" w:color="auto"/>
          </w:divBdr>
        </w:div>
        <w:div w:id="1027414384">
          <w:marLeft w:val="0"/>
          <w:marRight w:val="0"/>
          <w:marTop w:val="0"/>
          <w:marBottom w:val="0"/>
          <w:divBdr>
            <w:top w:val="none" w:sz="0" w:space="0" w:color="auto"/>
            <w:left w:val="none" w:sz="0" w:space="0" w:color="auto"/>
            <w:bottom w:val="none" w:sz="0" w:space="0" w:color="auto"/>
            <w:right w:val="none" w:sz="0" w:space="0" w:color="auto"/>
          </w:divBdr>
        </w:div>
        <w:div w:id="1029719995">
          <w:marLeft w:val="0"/>
          <w:marRight w:val="0"/>
          <w:marTop w:val="0"/>
          <w:marBottom w:val="0"/>
          <w:divBdr>
            <w:top w:val="none" w:sz="0" w:space="0" w:color="auto"/>
            <w:left w:val="none" w:sz="0" w:space="0" w:color="auto"/>
            <w:bottom w:val="none" w:sz="0" w:space="0" w:color="auto"/>
            <w:right w:val="none" w:sz="0" w:space="0" w:color="auto"/>
          </w:divBdr>
        </w:div>
        <w:div w:id="1032193331">
          <w:marLeft w:val="0"/>
          <w:marRight w:val="0"/>
          <w:marTop w:val="0"/>
          <w:marBottom w:val="0"/>
          <w:divBdr>
            <w:top w:val="none" w:sz="0" w:space="0" w:color="auto"/>
            <w:left w:val="none" w:sz="0" w:space="0" w:color="auto"/>
            <w:bottom w:val="none" w:sz="0" w:space="0" w:color="auto"/>
            <w:right w:val="none" w:sz="0" w:space="0" w:color="auto"/>
          </w:divBdr>
        </w:div>
        <w:div w:id="1032530694">
          <w:marLeft w:val="0"/>
          <w:marRight w:val="0"/>
          <w:marTop w:val="0"/>
          <w:marBottom w:val="0"/>
          <w:divBdr>
            <w:top w:val="none" w:sz="0" w:space="0" w:color="auto"/>
            <w:left w:val="none" w:sz="0" w:space="0" w:color="auto"/>
            <w:bottom w:val="none" w:sz="0" w:space="0" w:color="auto"/>
            <w:right w:val="none" w:sz="0" w:space="0" w:color="auto"/>
          </w:divBdr>
        </w:div>
        <w:div w:id="1032615816">
          <w:marLeft w:val="0"/>
          <w:marRight w:val="0"/>
          <w:marTop w:val="0"/>
          <w:marBottom w:val="0"/>
          <w:divBdr>
            <w:top w:val="none" w:sz="0" w:space="0" w:color="auto"/>
            <w:left w:val="none" w:sz="0" w:space="0" w:color="auto"/>
            <w:bottom w:val="none" w:sz="0" w:space="0" w:color="auto"/>
            <w:right w:val="none" w:sz="0" w:space="0" w:color="auto"/>
          </w:divBdr>
        </w:div>
        <w:div w:id="1033463099">
          <w:marLeft w:val="0"/>
          <w:marRight w:val="0"/>
          <w:marTop w:val="0"/>
          <w:marBottom w:val="0"/>
          <w:divBdr>
            <w:top w:val="none" w:sz="0" w:space="0" w:color="auto"/>
            <w:left w:val="none" w:sz="0" w:space="0" w:color="auto"/>
            <w:bottom w:val="none" w:sz="0" w:space="0" w:color="auto"/>
            <w:right w:val="none" w:sz="0" w:space="0" w:color="auto"/>
          </w:divBdr>
        </w:div>
        <w:div w:id="1036391736">
          <w:marLeft w:val="0"/>
          <w:marRight w:val="0"/>
          <w:marTop w:val="0"/>
          <w:marBottom w:val="0"/>
          <w:divBdr>
            <w:top w:val="none" w:sz="0" w:space="0" w:color="auto"/>
            <w:left w:val="none" w:sz="0" w:space="0" w:color="auto"/>
            <w:bottom w:val="none" w:sz="0" w:space="0" w:color="auto"/>
            <w:right w:val="none" w:sz="0" w:space="0" w:color="auto"/>
          </w:divBdr>
        </w:div>
        <w:div w:id="1053195053">
          <w:marLeft w:val="0"/>
          <w:marRight w:val="0"/>
          <w:marTop w:val="0"/>
          <w:marBottom w:val="0"/>
          <w:divBdr>
            <w:top w:val="none" w:sz="0" w:space="0" w:color="auto"/>
            <w:left w:val="none" w:sz="0" w:space="0" w:color="auto"/>
            <w:bottom w:val="none" w:sz="0" w:space="0" w:color="auto"/>
            <w:right w:val="none" w:sz="0" w:space="0" w:color="auto"/>
          </w:divBdr>
        </w:div>
        <w:div w:id="1053774324">
          <w:marLeft w:val="0"/>
          <w:marRight w:val="0"/>
          <w:marTop w:val="0"/>
          <w:marBottom w:val="0"/>
          <w:divBdr>
            <w:top w:val="none" w:sz="0" w:space="0" w:color="auto"/>
            <w:left w:val="none" w:sz="0" w:space="0" w:color="auto"/>
            <w:bottom w:val="none" w:sz="0" w:space="0" w:color="auto"/>
            <w:right w:val="none" w:sz="0" w:space="0" w:color="auto"/>
          </w:divBdr>
        </w:div>
        <w:div w:id="1053777159">
          <w:marLeft w:val="0"/>
          <w:marRight w:val="0"/>
          <w:marTop w:val="0"/>
          <w:marBottom w:val="0"/>
          <w:divBdr>
            <w:top w:val="none" w:sz="0" w:space="0" w:color="auto"/>
            <w:left w:val="none" w:sz="0" w:space="0" w:color="auto"/>
            <w:bottom w:val="none" w:sz="0" w:space="0" w:color="auto"/>
            <w:right w:val="none" w:sz="0" w:space="0" w:color="auto"/>
          </w:divBdr>
        </w:div>
        <w:div w:id="1056200797">
          <w:marLeft w:val="0"/>
          <w:marRight w:val="0"/>
          <w:marTop w:val="0"/>
          <w:marBottom w:val="0"/>
          <w:divBdr>
            <w:top w:val="none" w:sz="0" w:space="0" w:color="auto"/>
            <w:left w:val="none" w:sz="0" w:space="0" w:color="auto"/>
            <w:bottom w:val="none" w:sz="0" w:space="0" w:color="auto"/>
            <w:right w:val="none" w:sz="0" w:space="0" w:color="auto"/>
          </w:divBdr>
        </w:div>
        <w:div w:id="1063026533">
          <w:marLeft w:val="0"/>
          <w:marRight w:val="0"/>
          <w:marTop w:val="0"/>
          <w:marBottom w:val="0"/>
          <w:divBdr>
            <w:top w:val="none" w:sz="0" w:space="0" w:color="auto"/>
            <w:left w:val="none" w:sz="0" w:space="0" w:color="auto"/>
            <w:bottom w:val="none" w:sz="0" w:space="0" w:color="auto"/>
            <w:right w:val="none" w:sz="0" w:space="0" w:color="auto"/>
          </w:divBdr>
        </w:div>
        <w:div w:id="1066343840">
          <w:marLeft w:val="0"/>
          <w:marRight w:val="0"/>
          <w:marTop w:val="0"/>
          <w:marBottom w:val="0"/>
          <w:divBdr>
            <w:top w:val="none" w:sz="0" w:space="0" w:color="auto"/>
            <w:left w:val="none" w:sz="0" w:space="0" w:color="auto"/>
            <w:bottom w:val="none" w:sz="0" w:space="0" w:color="auto"/>
            <w:right w:val="none" w:sz="0" w:space="0" w:color="auto"/>
          </w:divBdr>
        </w:div>
        <w:div w:id="1068192181">
          <w:marLeft w:val="0"/>
          <w:marRight w:val="0"/>
          <w:marTop w:val="0"/>
          <w:marBottom w:val="0"/>
          <w:divBdr>
            <w:top w:val="none" w:sz="0" w:space="0" w:color="auto"/>
            <w:left w:val="none" w:sz="0" w:space="0" w:color="auto"/>
            <w:bottom w:val="none" w:sz="0" w:space="0" w:color="auto"/>
            <w:right w:val="none" w:sz="0" w:space="0" w:color="auto"/>
          </w:divBdr>
        </w:div>
        <w:div w:id="1073893086">
          <w:marLeft w:val="0"/>
          <w:marRight w:val="0"/>
          <w:marTop w:val="0"/>
          <w:marBottom w:val="0"/>
          <w:divBdr>
            <w:top w:val="none" w:sz="0" w:space="0" w:color="auto"/>
            <w:left w:val="none" w:sz="0" w:space="0" w:color="auto"/>
            <w:bottom w:val="none" w:sz="0" w:space="0" w:color="auto"/>
            <w:right w:val="none" w:sz="0" w:space="0" w:color="auto"/>
          </w:divBdr>
        </w:div>
        <w:div w:id="1074160354">
          <w:marLeft w:val="0"/>
          <w:marRight w:val="0"/>
          <w:marTop w:val="0"/>
          <w:marBottom w:val="0"/>
          <w:divBdr>
            <w:top w:val="none" w:sz="0" w:space="0" w:color="auto"/>
            <w:left w:val="none" w:sz="0" w:space="0" w:color="auto"/>
            <w:bottom w:val="none" w:sz="0" w:space="0" w:color="auto"/>
            <w:right w:val="none" w:sz="0" w:space="0" w:color="auto"/>
          </w:divBdr>
        </w:div>
        <w:div w:id="1077289241">
          <w:marLeft w:val="0"/>
          <w:marRight w:val="0"/>
          <w:marTop w:val="0"/>
          <w:marBottom w:val="0"/>
          <w:divBdr>
            <w:top w:val="none" w:sz="0" w:space="0" w:color="auto"/>
            <w:left w:val="none" w:sz="0" w:space="0" w:color="auto"/>
            <w:bottom w:val="none" w:sz="0" w:space="0" w:color="auto"/>
            <w:right w:val="none" w:sz="0" w:space="0" w:color="auto"/>
          </w:divBdr>
        </w:div>
        <w:div w:id="1078290607">
          <w:marLeft w:val="0"/>
          <w:marRight w:val="0"/>
          <w:marTop w:val="0"/>
          <w:marBottom w:val="0"/>
          <w:divBdr>
            <w:top w:val="none" w:sz="0" w:space="0" w:color="auto"/>
            <w:left w:val="none" w:sz="0" w:space="0" w:color="auto"/>
            <w:bottom w:val="none" w:sz="0" w:space="0" w:color="auto"/>
            <w:right w:val="none" w:sz="0" w:space="0" w:color="auto"/>
          </w:divBdr>
        </w:div>
        <w:div w:id="1084885794">
          <w:marLeft w:val="0"/>
          <w:marRight w:val="0"/>
          <w:marTop w:val="0"/>
          <w:marBottom w:val="0"/>
          <w:divBdr>
            <w:top w:val="none" w:sz="0" w:space="0" w:color="auto"/>
            <w:left w:val="none" w:sz="0" w:space="0" w:color="auto"/>
            <w:bottom w:val="none" w:sz="0" w:space="0" w:color="auto"/>
            <w:right w:val="none" w:sz="0" w:space="0" w:color="auto"/>
          </w:divBdr>
        </w:div>
        <w:div w:id="1087964718">
          <w:marLeft w:val="0"/>
          <w:marRight w:val="0"/>
          <w:marTop w:val="0"/>
          <w:marBottom w:val="0"/>
          <w:divBdr>
            <w:top w:val="none" w:sz="0" w:space="0" w:color="auto"/>
            <w:left w:val="none" w:sz="0" w:space="0" w:color="auto"/>
            <w:bottom w:val="none" w:sz="0" w:space="0" w:color="auto"/>
            <w:right w:val="none" w:sz="0" w:space="0" w:color="auto"/>
          </w:divBdr>
        </w:div>
        <w:div w:id="1093667116">
          <w:marLeft w:val="0"/>
          <w:marRight w:val="0"/>
          <w:marTop w:val="0"/>
          <w:marBottom w:val="0"/>
          <w:divBdr>
            <w:top w:val="none" w:sz="0" w:space="0" w:color="auto"/>
            <w:left w:val="none" w:sz="0" w:space="0" w:color="auto"/>
            <w:bottom w:val="none" w:sz="0" w:space="0" w:color="auto"/>
            <w:right w:val="none" w:sz="0" w:space="0" w:color="auto"/>
          </w:divBdr>
        </w:div>
        <w:div w:id="1095007316">
          <w:marLeft w:val="0"/>
          <w:marRight w:val="0"/>
          <w:marTop w:val="0"/>
          <w:marBottom w:val="0"/>
          <w:divBdr>
            <w:top w:val="none" w:sz="0" w:space="0" w:color="auto"/>
            <w:left w:val="none" w:sz="0" w:space="0" w:color="auto"/>
            <w:bottom w:val="none" w:sz="0" w:space="0" w:color="auto"/>
            <w:right w:val="none" w:sz="0" w:space="0" w:color="auto"/>
          </w:divBdr>
        </w:div>
        <w:div w:id="1098065803">
          <w:marLeft w:val="0"/>
          <w:marRight w:val="0"/>
          <w:marTop w:val="0"/>
          <w:marBottom w:val="0"/>
          <w:divBdr>
            <w:top w:val="none" w:sz="0" w:space="0" w:color="auto"/>
            <w:left w:val="none" w:sz="0" w:space="0" w:color="auto"/>
            <w:bottom w:val="none" w:sz="0" w:space="0" w:color="auto"/>
            <w:right w:val="none" w:sz="0" w:space="0" w:color="auto"/>
          </w:divBdr>
        </w:div>
        <w:div w:id="1098869475">
          <w:marLeft w:val="0"/>
          <w:marRight w:val="0"/>
          <w:marTop w:val="0"/>
          <w:marBottom w:val="0"/>
          <w:divBdr>
            <w:top w:val="none" w:sz="0" w:space="0" w:color="auto"/>
            <w:left w:val="none" w:sz="0" w:space="0" w:color="auto"/>
            <w:bottom w:val="none" w:sz="0" w:space="0" w:color="auto"/>
            <w:right w:val="none" w:sz="0" w:space="0" w:color="auto"/>
          </w:divBdr>
        </w:div>
        <w:div w:id="1100225971">
          <w:marLeft w:val="0"/>
          <w:marRight w:val="0"/>
          <w:marTop w:val="0"/>
          <w:marBottom w:val="0"/>
          <w:divBdr>
            <w:top w:val="none" w:sz="0" w:space="0" w:color="auto"/>
            <w:left w:val="none" w:sz="0" w:space="0" w:color="auto"/>
            <w:bottom w:val="none" w:sz="0" w:space="0" w:color="auto"/>
            <w:right w:val="none" w:sz="0" w:space="0" w:color="auto"/>
          </w:divBdr>
        </w:div>
        <w:div w:id="1111781255">
          <w:marLeft w:val="0"/>
          <w:marRight w:val="0"/>
          <w:marTop w:val="0"/>
          <w:marBottom w:val="0"/>
          <w:divBdr>
            <w:top w:val="none" w:sz="0" w:space="0" w:color="auto"/>
            <w:left w:val="none" w:sz="0" w:space="0" w:color="auto"/>
            <w:bottom w:val="none" w:sz="0" w:space="0" w:color="auto"/>
            <w:right w:val="none" w:sz="0" w:space="0" w:color="auto"/>
          </w:divBdr>
        </w:div>
        <w:div w:id="1113404403">
          <w:marLeft w:val="0"/>
          <w:marRight w:val="0"/>
          <w:marTop w:val="0"/>
          <w:marBottom w:val="0"/>
          <w:divBdr>
            <w:top w:val="none" w:sz="0" w:space="0" w:color="auto"/>
            <w:left w:val="none" w:sz="0" w:space="0" w:color="auto"/>
            <w:bottom w:val="none" w:sz="0" w:space="0" w:color="auto"/>
            <w:right w:val="none" w:sz="0" w:space="0" w:color="auto"/>
          </w:divBdr>
        </w:div>
        <w:div w:id="1116564338">
          <w:marLeft w:val="0"/>
          <w:marRight w:val="0"/>
          <w:marTop w:val="0"/>
          <w:marBottom w:val="0"/>
          <w:divBdr>
            <w:top w:val="none" w:sz="0" w:space="0" w:color="auto"/>
            <w:left w:val="none" w:sz="0" w:space="0" w:color="auto"/>
            <w:bottom w:val="none" w:sz="0" w:space="0" w:color="auto"/>
            <w:right w:val="none" w:sz="0" w:space="0" w:color="auto"/>
          </w:divBdr>
        </w:div>
        <w:div w:id="1117143024">
          <w:marLeft w:val="0"/>
          <w:marRight w:val="0"/>
          <w:marTop w:val="0"/>
          <w:marBottom w:val="0"/>
          <w:divBdr>
            <w:top w:val="none" w:sz="0" w:space="0" w:color="auto"/>
            <w:left w:val="none" w:sz="0" w:space="0" w:color="auto"/>
            <w:bottom w:val="none" w:sz="0" w:space="0" w:color="auto"/>
            <w:right w:val="none" w:sz="0" w:space="0" w:color="auto"/>
          </w:divBdr>
        </w:div>
        <w:div w:id="1120807214">
          <w:marLeft w:val="0"/>
          <w:marRight w:val="0"/>
          <w:marTop w:val="0"/>
          <w:marBottom w:val="0"/>
          <w:divBdr>
            <w:top w:val="none" w:sz="0" w:space="0" w:color="auto"/>
            <w:left w:val="none" w:sz="0" w:space="0" w:color="auto"/>
            <w:bottom w:val="none" w:sz="0" w:space="0" w:color="auto"/>
            <w:right w:val="none" w:sz="0" w:space="0" w:color="auto"/>
          </w:divBdr>
        </w:div>
        <w:div w:id="1121222287">
          <w:marLeft w:val="0"/>
          <w:marRight w:val="0"/>
          <w:marTop w:val="0"/>
          <w:marBottom w:val="0"/>
          <w:divBdr>
            <w:top w:val="none" w:sz="0" w:space="0" w:color="auto"/>
            <w:left w:val="none" w:sz="0" w:space="0" w:color="auto"/>
            <w:bottom w:val="none" w:sz="0" w:space="0" w:color="auto"/>
            <w:right w:val="none" w:sz="0" w:space="0" w:color="auto"/>
          </w:divBdr>
        </w:div>
        <w:div w:id="1125198587">
          <w:marLeft w:val="0"/>
          <w:marRight w:val="0"/>
          <w:marTop w:val="0"/>
          <w:marBottom w:val="0"/>
          <w:divBdr>
            <w:top w:val="none" w:sz="0" w:space="0" w:color="auto"/>
            <w:left w:val="none" w:sz="0" w:space="0" w:color="auto"/>
            <w:bottom w:val="none" w:sz="0" w:space="0" w:color="auto"/>
            <w:right w:val="none" w:sz="0" w:space="0" w:color="auto"/>
          </w:divBdr>
        </w:div>
        <w:div w:id="1125659945">
          <w:marLeft w:val="0"/>
          <w:marRight w:val="0"/>
          <w:marTop w:val="0"/>
          <w:marBottom w:val="0"/>
          <w:divBdr>
            <w:top w:val="none" w:sz="0" w:space="0" w:color="auto"/>
            <w:left w:val="none" w:sz="0" w:space="0" w:color="auto"/>
            <w:bottom w:val="none" w:sz="0" w:space="0" w:color="auto"/>
            <w:right w:val="none" w:sz="0" w:space="0" w:color="auto"/>
          </w:divBdr>
        </w:div>
        <w:div w:id="1134909284">
          <w:marLeft w:val="0"/>
          <w:marRight w:val="0"/>
          <w:marTop w:val="0"/>
          <w:marBottom w:val="0"/>
          <w:divBdr>
            <w:top w:val="none" w:sz="0" w:space="0" w:color="auto"/>
            <w:left w:val="none" w:sz="0" w:space="0" w:color="auto"/>
            <w:bottom w:val="none" w:sz="0" w:space="0" w:color="auto"/>
            <w:right w:val="none" w:sz="0" w:space="0" w:color="auto"/>
          </w:divBdr>
        </w:div>
        <w:div w:id="1135100457">
          <w:marLeft w:val="0"/>
          <w:marRight w:val="0"/>
          <w:marTop w:val="0"/>
          <w:marBottom w:val="0"/>
          <w:divBdr>
            <w:top w:val="none" w:sz="0" w:space="0" w:color="auto"/>
            <w:left w:val="none" w:sz="0" w:space="0" w:color="auto"/>
            <w:bottom w:val="none" w:sz="0" w:space="0" w:color="auto"/>
            <w:right w:val="none" w:sz="0" w:space="0" w:color="auto"/>
          </w:divBdr>
        </w:div>
        <w:div w:id="1137836296">
          <w:marLeft w:val="0"/>
          <w:marRight w:val="0"/>
          <w:marTop w:val="0"/>
          <w:marBottom w:val="0"/>
          <w:divBdr>
            <w:top w:val="none" w:sz="0" w:space="0" w:color="auto"/>
            <w:left w:val="none" w:sz="0" w:space="0" w:color="auto"/>
            <w:bottom w:val="none" w:sz="0" w:space="0" w:color="auto"/>
            <w:right w:val="none" w:sz="0" w:space="0" w:color="auto"/>
          </w:divBdr>
        </w:div>
        <w:div w:id="1137914728">
          <w:marLeft w:val="0"/>
          <w:marRight w:val="0"/>
          <w:marTop w:val="0"/>
          <w:marBottom w:val="0"/>
          <w:divBdr>
            <w:top w:val="none" w:sz="0" w:space="0" w:color="auto"/>
            <w:left w:val="none" w:sz="0" w:space="0" w:color="auto"/>
            <w:bottom w:val="none" w:sz="0" w:space="0" w:color="auto"/>
            <w:right w:val="none" w:sz="0" w:space="0" w:color="auto"/>
          </w:divBdr>
        </w:div>
        <w:div w:id="1139498233">
          <w:marLeft w:val="0"/>
          <w:marRight w:val="0"/>
          <w:marTop w:val="0"/>
          <w:marBottom w:val="0"/>
          <w:divBdr>
            <w:top w:val="none" w:sz="0" w:space="0" w:color="auto"/>
            <w:left w:val="none" w:sz="0" w:space="0" w:color="auto"/>
            <w:bottom w:val="none" w:sz="0" w:space="0" w:color="auto"/>
            <w:right w:val="none" w:sz="0" w:space="0" w:color="auto"/>
          </w:divBdr>
        </w:div>
        <w:div w:id="1140151569">
          <w:marLeft w:val="0"/>
          <w:marRight w:val="0"/>
          <w:marTop w:val="0"/>
          <w:marBottom w:val="0"/>
          <w:divBdr>
            <w:top w:val="none" w:sz="0" w:space="0" w:color="auto"/>
            <w:left w:val="none" w:sz="0" w:space="0" w:color="auto"/>
            <w:bottom w:val="none" w:sz="0" w:space="0" w:color="auto"/>
            <w:right w:val="none" w:sz="0" w:space="0" w:color="auto"/>
          </w:divBdr>
        </w:div>
        <w:div w:id="1143504770">
          <w:marLeft w:val="0"/>
          <w:marRight w:val="0"/>
          <w:marTop w:val="0"/>
          <w:marBottom w:val="0"/>
          <w:divBdr>
            <w:top w:val="none" w:sz="0" w:space="0" w:color="auto"/>
            <w:left w:val="none" w:sz="0" w:space="0" w:color="auto"/>
            <w:bottom w:val="none" w:sz="0" w:space="0" w:color="auto"/>
            <w:right w:val="none" w:sz="0" w:space="0" w:color="auto"/>
          </w:divBdr>
        </w:div>
        <w:div w:id="1144077321">
          <w:marLeft w:val="0"/>
          <w:marRight w:val="0"/>
          <w:marTop w:val="0"/>
          <w:marBottom w:val="0"/>
          <w:divBdr>
            <w:top w:val="none" w:sz="0" w:space="0" w:color="auto"/>
            <w:left w:val="none" w:sz="0" w:space="0" w:color="auto"/>
            <w:bottom w:val="none" w:sz="0" w:space="0" w:color="auto"/>
            <w:right w:val="none" w:sz="0" w:space="0" w:color="auto"/>
          </w:divBdr>
        </w:div>
        <w:div w:id="1144391083">
          <w:marLeft w:val="0"/>
          <w:marRight w:val="0"/>
          <w:marTop w:val="0"/>
          <w:marBottom w:val="0"/>
          <w:divBdr>
            <w:top w:val="none" w:sz="0" w:space="0" w:color="auto"/>
            <w:left w:val="none" w:sz="0" w:space="0" w:color="auto"/>
            <w:bottom w:val="none" w:sz="0" w:space="0" w:color="auto"/>
            <w:right w:val="none" w:sz="0" w:space="0" w:color="auto"/>
          </w:divBdr>
        </w:div>
        <w:div w:id="1145393004">
          <w:marLeft w:val="0"/>
          <w:marRight w:val="0"/>
          <w:marTop w:val="0"/>
          <w:marBottom w:val="0"/>
          <w:divBdr>
            <w:top w:val="none" w:sz="0" w:space="0" w:color="auto"/>
            <w:left w:val="none" w:sz="0" w:space="0" w:color="auto"/>
            <w:bottom w:val="none" w:sz="0" w:space="0" w:color="auto"/>
            <w:right w:val="none" w:sz="0" w:space="0" w:color="auto"/>
          </w:divBdr>
        </w:div>
        <w:div w:id="1145775704">
          <w:marLeft w:val="0"/>
          <w:marRight w:val="0"/>
          <w:marTop w:val="0"/>
          <w:marBottom w:val="0"/>
          <w:divBdr>
            <w:top w:val="none" w:sz="0" w:space="0" w:color="auto"/>
            <w:left w:val="none" w:sz="0" w:space="0" w:color="auto"/>
            <w:bottom w:val="none" w:sz="0" w:space="0" w:color="auto"/>
            <w:right w:val="none" w:sz="0" w:space="0" w:color="auto"/>
          </w:divBdr>
        </w:div>
        <w:div w:id="1147626495">
          <w:marLeft w:val="0"/>
          <w:marRight w:val="0"/>
          <w:marTop w:val="0"/>
          <w:marBottom w:val="0"/>
          <w:divBdr>
            <w:top w:val="none" w:sz="0" w:space="0" w:color="auto"/>
            <w:left w:val="none" w:sz="0" w:space="0" w:color="auto"/>
            <w:bottom w:val="none" w:sz="0" w:space="0" w:color="auto"/>
            <w:right w:val="none" w:sz="0" w:space="0" w:color="auto"/>
          </w:divBdr>
        </w:div>
        <w:div w:id="1157113205">
          <w:marLeft w:val="0"/>
          <w:marRight w:val="0"/>
          <w:marTop w:val="0"/>
          <w:marBottom w:val="0"/>
          <w:divBdr>
            <w:top w:val="none" w:sz="0" w:space="0" w:color="auto"/>
            <w:left w:val="none" w:sz="0" w:space="0" w:color="auto"/>
            <w:bottom w:val="none" w:sz="0" w:space="0" w:color="auto"/>
            <w:right w:val="none" w:sz="0" w:space="0" w:color="auto"/>
          </w:divBdr>
        </w:div>
        <w:div w:id="1166439653">
          <w:marLeft w:val="0"/>
          <w:marRight w:val="0"/>
          <w:marTop w:val="0"/>
          <w:marBottom w:val="0"/>
          <w:divBdr>
            <w:top w:val="none" w:sz="0" w:space="0" w:color="auto"/>
            <w:left w:val="none" w:sz="0" w:space="0" w:color="auto"/>
            <w:bottom w:val="none" w:sz="0" w:space="0" w:color="auto"/>
            <w:right w:val="none" w:sz="0" w:space="0" w:color="auto"/>
          </w:divBdr>
        </w:div>
        <w:div w:id="1170217284">
          <w:marLeft w:val="0"/>
          <w:marRight w:val="0"/>
          <w:marTop w:val="0"/>
          <w:marBottom w:val="0"/>
          <w:divBdr>
            <w:top w:val="none" w:sz="0" w:space="0" w:color="auto"/>
            <w:left w:val="none" w:sz="0" w:space="0" w:color="auto"/>
            <w:bottom w:val="none" w:sz="0" w:space="0" w:color="auto"/>
            <w:right w:val="none" w:sz="0" w:space="0" w:color="auto"/>
          </w:divBdr>
        </w:div>
        <w:div w:id="1175848870">
          <w:marLeft w:val="0"/>
          <w:marRight w:val="0"/>
          <w:marTop w:val="0"/>
          <w:marBottom w:val="0"/>
          <w:divBdr>
            <w:top w:val="none" w:sz="0" w:space="0" w:color="auto"/>
            <w:left w:val="none" w:sz="0" w:space="0" w:color="auto"/>
            <w:bottom w:val="none" w:sz="0" w:space="0" w:color="auto"/>
            <w:right w:val="none" w:sz="0" w:space="0" w:color="auto"/>
          </w:divBdr>
        </w:div>
        <w:div w:id="1177885707">
          <w:marLeft w:val="0"/>
          <w:marRight w:val="0"/>
          <w:marTop w:val="0"/>
          <w:marBottom w:val="0"/>
          <w:divBdr>
            <w:top w:val="none" w:sz="0" w:space="0" w:color="auto"/>
            <w:left w:val="none" w:sz="0" w:space="0" w:color="auto"/>
            <w:bottom w:val="none" w:sz="0" w:space="0" w:color="auto"/>
            <w:right w:val="none" w:sz="0" w:space="0" w:color="auto"/>
          </w:divBdr>
        </w:div>
        <w:div w:id="1185511832">
          <w:marLeft w:val="0"/>
          <w:marRight w:val="0"/>
          <w:marTop w:val="0"/>
          <w:marBottom w:val="0"/>
          <w:divBdr>
            <w:top w:val="none" w:sz="0" w:space="0" w:color="auto"/>
            <w:left w:val="none" w:sz="0" w:space="0" w:color="auto"/>
            <w:bottom w:val="none" w:sz="0" w:space="0" w:color="auto"/>
            <w:right w:val="none" w:sz="0" w:space="0" w:color="auto"/>
          </w:divBdr>
        </w:div>
        <w:div w:id="1188716291">
          <w:marLeft w:val="0"/>
          <w:marRight w:val="0"/>
          <w:marTop w:val="0"/>
          <w:marBottom w:val="0"/>
          <w:divBdr>
            <w:top w:val="none" w:sz="0" w:space="0" w:color="auto"/>
            <w:left w:val="none" w:sz="0" w:space="0" w:color="auto"/>
            <w:bottom w:val="none" w:sz="0" w:space="0" w:color="auto"/>
            <w:right w:val="none" w:sz="0" w:space="0" w:color="auto"/>
          </w:divBdr>
        </w:div>
        <w:div w:id="1193884645">
          <w:marLeft w:val="0"/>
          <w:marRight w:val="0"/>
          <w:marTop w:val="0"/>
          <w:marBottom w:val="0"/>
          <w:divBdr>
            <w:top w:val="none" w:sz="0" w:space="0" w:color="auto"/>
            <w:left w:val="none" w:sz="0" w:space="0" w:color="auto"/>
            <w:bottom w:val="none" w:sz="0" w:space="0" w:color="auto"/>
            <w:right w:val="none" w:sz="0" w:space="0" w:color="auto"/>
          </w:divBdr>
        </w:div>
        <w:div w:id="1200241089">
          <w:marLeft w:val="0"/>
          <w:marRight w:val="0"/>
          <w:marTop w:val="0"/>
          <w:marBottom w:val="0"/>
          <w:divBdr>
            <w:top w:val="none" w:sz="0" w:space="0" w:color="auto"/>
            <w:left w:val="none" w:sz="0" w:space="0" w:color="auto"/>
            <w:bottom w:val="none" w:sz="0" w:space="0" w:color="auto"/>
            <w:right w:val="none" w:sz="0" w:space="0" w:color="auto"/>
          </w:divBdr>
        </w:div>
        <w:div w:id="1225920097">
          <w:marLeft w:val="0"/>
          <w:marRight w:val="0"/>
          <w:marTop w:val="0"/>
          <w:marBottom w:val="0"/>
          <w:divBdr>
            <w:top w:val="none" w:sz="0" w:space="0" w:color="auto"/>
            <w:left w:val="none" w:sz="0" w:space="0" w:color="auto"/>
            <w:bottom w:val="none" w:sz="0" w:space="0" w:color="auto"/>
            <w:right w:val="none" w:sz="0" w:space="0" w:color="auto"/>
          </w:divBdr>
        </w:div>
        <w:div w:id="1226066042">
          <w:marLeft w:val="0"/>
          <w:marRight w:val="0"/>
          <w:marTop w:val="0"/>
          <w:marBottom w:val="0"/>
          <w:divBdr>
            <w:top w:val="none" w:sz="0" w:space="0" w:color="auto"/>
            <w:left w:val="none" w:sz="0" w:space="0" w:color="auto"/>
            <w:bottom w:val="none" w:sz="0" w:space="0" w:color="auto"/>
            <w:right w:val="none" w:sz="0" w:space="0" w:color="auto"/>
          </w:divBdr>
        </w:div>
        <w:div w:id="1228682743">
          <w:marLeft w:val="0"/>
          <w:marRight w:val="0"/>
          <w:marTop w:val="0"/>
          <w:marBottom w:val="0"/>
          <w:divBdr>
            <w:top w:val="none" w:sz="0" w:space="0" w:color="auto"/>
            <w:left w:val="none" w:sz="0" w:space="0" w:color="auto"/>
            <w:bottom w:val="none" w:sz="0" w:space="0" w:color="auto"/>
            <w:right w:val="none" w:sz="0" w:space="0" w:color="auto"/>
          </w:divBdr>
        </w:div>
        <w:div w:id="1236672868">
          <w:marLeft w:val="0"/>
          <w:marRight w:val="0"/>
          <w:marTop w:val="0"/>
          <w:marBottom w:val="0"/>
          <w:divBdr>
            <w:top w:val="none" w:sz="0" w:space="0" w:color="auto"/>
            <w:left w:val="none" w:sz="0" w:space="0" w:color="auto"/>
            <w:bottom w:val="none" w:sz="0" w:space="0" w:color="auto"/>
            <w:right w:val="none" w:sz="0" w:space="0" w:color="auto"/>
          </w:divBdr>
        </w:div>
        <w:div w:id="1245870242">
          <w:marLeft w:val="0"/>
          <w:marRight w:val="0"/>
          <w:marTop w:val="0"/>
          <w:marBottom w:val="0"/>
          <w:divBdr>
            <w:top w:val="none" w:sz="0" w:space="0" w:color="auto"/>
            <w:left w:val="none" w:sz="0" w:space="0" w:color="auto"/>
            <w:bottom w:val="none" w:sz="0" w:space="0" w:color="auto"/>
            <w:right w:val="none" w:sz="0" w:space="0" w:color="auto"/>
          </w:divBdr>
        </w:div>
        <w:div w:id="1249656759">
          <w:marLeft w:val="0"/>
          <w:marRight w:val="0"/>
          <w:marTop w:val="0"/>
          <w:marBottom w:val="0"/>
          <w:divBdr>
            <w:top w:val="none" w:sz="0" w:space="0" w:color="auto"/>
            <w:left w:val="none" w:sz="0" w:space="0" w:color="auto"/>
            <w:bottom w:val="none" w:sz="0" w:space="0" w:color="auto"/>
            <w:right w:val="none" w:sz="0" w:space="0" w:color="auto"/>
          </w:divBdr>
        </w:div>
        <w:div w:id="1252425178">
          <w:marLeft w:val="0"/>
          <w:marRight w:val="0"/>
          <w:marTop w:val="0"/>
          <w:marBottom w:val="0"/>
          <w:divBdr>
            <w:top w:val="none" w:sz="0" w:space="0" w:color="auto"/>
            <w:left w:val="none" w:sz="0" w:space="0" w:color="auto"/>
            <w:bottom w:val="none" w:sz="0" w:space="0" w:color="auto"/>
            <w:right w:val="none" w:sz="0" w:space="0" w:color="auto"/>
          </w:divBdr>
        </w:div>
        <w:div w:id="1253590498">
          <w:marLeft w:val="0"/>
          <w:marRight w:val="0"/>
          <w:marTop w:val="0"/>
          <w:marBottom w:val="0"/>
          <w:divBdr>
            <w:top w:val="none" w:sz="0" w:space="0" w:color="auto"/>
            <w:left w:val="none" w:sz="0" w:space="0" w:color="auto"/>
            <w:bottom w:val="none" w:sz="0" w:space="0" w:color="auto"/>
            <w:right w:val="none" w:sz="0" w:space="0" w:color="auto"/>
          </w:divBdr>
        </w:div>
        <w:div w:id="1255086494">
          <w:marLeft w:val="0"/>
          <w:marRight w:val="0"/>
          <w:marTop w:val="0"/>
          <w:marBottom w:val="0"/>
          <w:divBdr>
            <w:top w:val="none" w:sz="0" w:space="0" w:color="auto"/>
            <w:left w:val="none" w:sz="0" w:space="0" w:color="auto"/>
            <w:bottom w:val="none" w:sz="0" w:space="0" w:color="auto"/>
            <w:right w:val="none" w:sz="0" w:space="0" w:color="auto"/>
          </w:divBdr>
        </w:div>
        <w:div w:id="1256355394">
          <w:marLeft w:val="0"/>
          <w:marRight w:val="0"/>
          <w:marTop w:val="0"/>
          <w:marBottom w:val="0"/>
          <w:divBdr>
            <w:top w:val="none" w:sz="0" w:space="0" w:color="auto"/>
            <w:left w:val="none" w:sz="0" w:space="0" w:color="auto"/>
            <w:bottom w:val="none" w:sz="0" w:space="0" w:color="auto"/>
            <w:right w:val="none" w:sz="0" w:space="0" w:color="auto"/>
          </w:divBdr>
        </w:div>
        <w:div w:id="1260143672">
          <w:marLeft w:val="0"/>
          <w:marRight w:val="0"/>
          <w:marTop w:val="0"/>
          <w:marBottom w:val="0"/>
          <w:divBdr>
            <w:top w:val="none" w:sz="0" w:space="0" w:color="auto"/>
            <w:left w:val="none" w:sz="0" w:space="0" w:color="auto"/>
            <w:bottom w:val="none" w:sz="0" w:space="0" w:color="auto"/>
            <w:right w:val="none" w:sz="0" w:space="0" w:color="auto"/>
          </w:divBdr>
        </w:div>
        <w:div w:id="1260480980">
          <w:marLeft w:val="0"/>
          <w:marRight w:val="0"/>
          <w:marTop w:val="0"/>
          <w:marBottom w:val="0"/>
          <w:divBdr>
            <w:top w:val="none" w:sz="0" w:space="0" w:color="auto"/>
            <w:left w:val="none" w:sz="0" w:space="0" w:color="auto"/>
            <w:bottom w:val="none" w:sz="0" w:space="0" w:color="auto"/>
            <w:right w:val="none" w:sz="0" w:space="0" w:color="auto"/>
          </w:divBdr>
        </w:div>
        <w:div w:id="1260604495">
          <w:marLeft w:val="0"/>
          <w:marRight w:val="0"/>
          <w:marTop w:val="0"/>
          <w:marBottom w:val="0"/>
          <w:divBdr>
            <w:top w:val="none" w:sz="0" w:space="0" w:color="auto"/>
            <w:left w:val="none" w:sz="0" w:space="0" w:color="auto"/>
            <w:bottom w:val="none" w:sz="0" w:space="0" w:color="auto"/>
            <w:right w:val="none" w:sz="0" w:space="0" w:color="auto"/>
          </w:divBdr>
        </w:div>
        <w:div w:id="1261646795">
          <w:marLeft w:val="0"/>
          <w:marRight w:val="0"/>
          <w:marTop w:val="0"/>
          <w:marBottom w:val="0"/>
          <w:divBdr>
            <w:top w:val="none" w:sz="0" w:space="0" w:color="auto"/>
            <w:left w:val="none" w:sz="0" w:space="0" w:color="auto"/>
            <w:bottom w:val="none" w:sz="0" w:space="0" w:color="auto"/>
            <w:right w:val="none" w:sz="0" w:space="0" w:color="auto"/>
          </w:divBdr>
        </w:div>
        <w:div w:id="1270166147">
          <w:marLeft w:val="0"/>
          <w:marRight w:val="0"/>
          <w:marTop w:val="0"/>
          <w:marBottom w:val="0"/>
          <w:divBdr>
            <w:top w:val="none" w:sz="0" w:space="0" w:color="auto"/>
            <w:left w:val="none" w:sz="0" w:space="0" w:color="auto"/>
            <w:bottom w:val="none" w:sz="0" w:space="0" w:color="auto"/>
            <w:right w:val="none" w:sz="0" w:space="0" w:color="auto"/>
          </w:divBdr>
        </w:div>
        <w:div w:id="1270620954">
          <w:marLeft w:val="0"/>
          <w:marRight w:val="0"/>
          <w:marTop w:val="0"/>
          <w:marBottom w:val="0"/>
          <w:divBdr>
            <w:top w:val="none" w:sz="0" w:space="0" w:color="auto"/>
            <w:left w:val="none" w:sz="0" w:space="0" w:color="auto"/>
            <w:bottom w:val="none" w:sz="0" w:space="0" w:color="auto"/>
            <w:right w:val="none" w:sz="0" w:space="0" w:color="auto"/>
          </w:divBdr>
        </w:div>
        <w:div w:id="1290164010">
          <w:marLeft w:val="0"/>
          <w:marRight w:val="0"/>
          <w:marTop w:val="0"/>
          <w:marBottom w:val="0"/>
          <w:divBdr>
            <w:top w:val="none" w:sz="0" w:space="0" w:color="auto"/>
            <w:left w:val="none" w:sz="0" w:space="0" w:color="auto"/>
            <w:bottom w:val="none" w:sz="0" w:space="0" w:color="auto"/>
            <w:right w:val="none" w:sz="0" w:space="0" w:color="auto"/>
          </w:divBdr>
        </w:div>
        <w:div w:id="1295406843">
          <w:marLeft w:val="0"/>
          <w:marRight w:val="0"/>
          <w:marTop w:val="0"/>
          <w:marBottom w:val="0"/>
          <w:divBdr>
            <w:top w:val="none" w:sz="0" w:space="0" w:color="auto"/>
            <w:left w:val="none" w:sz="0" w:space="0" w:color="auto"/>
            <w:bottom w:val="none" w:sz="0" w:space="0" w:color="auto"/>
            <w:right w:val="none" w:sz="0" w:space="0" w:color="auto"/>
          </w:divBdr>
        </w:div>
        <w:div w:id="1298607336">
          <w:marLeft w:val="0"/>
          <w:marRight w:val="0"/>
          <w:marTop w:val="0"/>
          <w:marBottom w:val="0"/>
          <w:divBdr>
            <w:top w:val="none" w:sz="0" w:space="0" w:color="auto"/>
            <w:left w:val="none" w:sz="0" w:space="0" w:color="auto"/>
            <w:bottom w:val="none" w:sz="0" w:space="0" w:color="auto"/>
            <w:right w:val="none" w:sz="0" w:space="0" w:color="auto"/>
          </w:divBdr>
        </w:div>
        <w:div w:id="1300264027">
          <w:marLeft w:val="0"/>
          <w:marRight w:val="0"/>
          <w:marTop w:val="0"/>
          <w:marBottom w:val="0"/>
          <w:divBdr>
            <w:top w:val="none" w:sz="0" w:space="0" w:color="auto"/>
            <w:left w:val="none" w:sz="0" w:space="0" w:color="auto"/>
            <w:bottom w:val="none" w:sz="0" w:space="0" w:color="auto"/>
            <w:right w:val="none" w:sz="0" w:space="0" w:color="auto"/>
          </w:divBdr>
        </w:div>
        <w:div w:id="1307398239">
          <w:marLeft w:val="0"/>
          <w:marRight w:val="0"/>
          <w:marTop w:val="0"/>
          <w:marBottom w:val="0"/>
          <w:divBdr>
            <w:top w:val="none" w:sz="0" w:space="0" w:color="auto"/>
            <w:left w:val="none" w:sz="0" w:space="0" w:color="auto"/>
            <w:bottom w:val="none" w:sz="0" w:space="0" w:color="auto"/>
            <w:right w:val="none" w:sz="0" w:space="0" w:color="auto"/>
          </w:divBdr>
        </w:div>
        <w:div w:id="1312708115">
          <w:marLeft w:val="0"/>
          <w:marRight w:val="0"/>
          <w:marTop w:val="0"/>
          <w:marBottom w:val="0"/>
          <w:divBdr>
            <w:top w:val="none" w:sz="0" w:space="0" w:color="auto"/>
            <w:left w:val="none" w:sz="0" w:space="0" w:color="auto"/>
            <w:bottom w:val="none" w:sz="0" w:space="0" w:color="auto"/>
            <w:right w:val="none" w:sz="0" w:space="0" w:color="auto"/>
          </w:divBdr>
        </w:div>
        <w:div w:id="1316446346">
          <w:marLeft w:val="0"/>
          <w:marRight w:val="0"/>
          <w:marTop w:val="0"/>
          <w:marBottom w:val="0"/>
          <w:divBdr>
            <w:top w:val="none" w:sz="0" w:space="0" w:color="auto"/>
            <w:left w:val="none" w:sz="0" w:space="0" w:color="auto"/>
            <w:bottom w:val="none" w:sz="0" w:space="0" w:color="auto"/>
            <w:right w:val="none" w:sz="0" w:space="0" w:color="auto"/>
          </w:divBdr>
        </w:div>
        <w:div w:id="1316765708">
          <w:marLeft w:val="0"/>
          <w:marRight w:val="0"/>
          <w:marTop w:val="0"/>
          <w:marBottom w:val="0"/>
          <w:divBdr>
            <w:top w:val="none" w:sz="0" w:space="0" w:color="auto"/>
            <w:left w:val="none" w:sz="0" w:space="0" w:color="auto"/>
            <w:bottom w:val="none" w:sz="0" w:space="0" w:color="auto"/>
            <w:right w:val="none" w:sz="0" w:space="0" w:color="auto"/>
          </w:divBdr>
        </w:div>
        <w:div w:id="1329746989">
          <w:marLeft w:val="0"/>
          <w:marRight w:val="0"/>
          <w:marTop w:val="0"/>
          <w:marBottom w:val="0"/>
          <w:divBdr>
            <w:top w:val="none" w:sz="0" w:space="0" w:color="auto"/>
            <w:left w:val="none" w:sz="0" w:space="0" w:color="auto"/>
            <w:bottom w:val="none" w:sz="0" w:space="0" w:color="auto"/>
            <w:right w:val="none" w:sz="0" w:space="0" w:color="auto"/>
          </w:divBdr>
        </w:div>
        <w:div w:id="1330526387">
          <w:marLeft w:val="0"/>
          <w:marRight w:val="0"/>
          <w:marTop w:val="0"/>
          <w:marBottom w:val="0"/>
          <w:divBdr>
            <w:top w:val="none" w:sz="0" w:space="0" w:color="auto"/>
            <w:left w:val="none" w:sz="0" w:space="0" w:color="auto"/>
            <w:bottom w:val="none" w:sz="0" w:space="0" w:color="auto"/>
            <w:right w:val="none" w:sz="0" w:space="0" w:color="auto"/>
          </w:divBdr>
        </w:div>
        <w:div w:id="1330981909">
          <w:marLeft w:val="0"/>
          <w:marRight w:val="0"/>
          <w:marTop w:val="0"/>
          <w:marBottom w:val="0"/>
          <w:divBdr>
            <w:top w:val="none" w:sz="0" w:space="0" w:color="auto"/>
            <w:left w:val="none" w:sz="0" w:space="0" w:color="auto"/>
            <w:bottom w:val="none" w:sz="0" w:space="0" w:color="auto"/>
            <w:right w:val="none" w:sz="0" w:space="0" w:color="auto"/>
          </w:divBdr>
        </w:div>
        <w:div w:id="1333802134">
          <w:marLeft w:val="0"/>
          <w:marRight w:val="0"/>
          <w:marTop w:val="0"/>
          <w:marBottom w:val="0"/>
          <w:divBdr>
            <w:top w:val="none" w:sz="0" w:space="0" w:color="auto"/>
            <w:left w:val="none" w:sz="0" w:space="0" w:color="auto"/>
            <w:bottom w:val="none" w:sz="0" w:space="0" w:color="auto"/>
            <w:right w:val="none" w:sz="0" w:space="0" w:color="auto"/>
          </w:divBdr>
        </w:div>
        <w:div w:id="1347950343">
          <w:marLeft w:val="0"/>
          <w:marRight w:val="0"/>
          <w:marTop w:val="0"/>
          <w:marBottom w:val="0"/>
          <w:divBdr>
            <w:top w:val="none" w:sz="0" w:space="0" w:color="auto"/>
            <w:left w:val="none" w:sz="0" w:space="0" w:color="auto"/>
            <w:bottom w:val="none" w:sz="0" w:space="0" w:color="auto"/>
            <w:right w:val="none" w:sz="0" w:space="0" w:color="auto"/>
          </w:divBdr>
        </w:div>
        <w:div w:id="1365474203">
          <w:marLeft w:val="0"/>
          <w:marRight w:val="0"/>
          <w:marTop w:val="0"/>
          <w:marBottom w:val="0"/>
          <w:divBdr>
            <w:top w:val="none" w:sz="0" w:space="0" w:color="auto"/>
            <w:left w:val="none" w:sz="0" w:space="0" w:color="auto"/>
            <w:bottom w:val="none" w:sz="0" w:space="0" w:color="auto"/>
            <w:right w:val="none" w:sz="0" w:space="0" w:color="auto"/>
          </w:divBdr>
        </w:div>
        <w:div w:id="1373917782">
          <w:marLeft w:val="0"/>
          <w:marRight w:val="0"/>
          <w:marTop w:val="0"/>
          <w:marBottom w:val="0"/>
          <w:divBdr>
            <w:top w:val="none" w:sz="0" w:space="0" w:color="auto"/>
            <w:left w:val="none" w:sz="0" w:space="0" w:color="auto"/>
            <w:bottom w:val="none" w:sz="0" w:space="0" w:color="auto"/>
            <w:right w:val="none" w:sz="0" w:space="0" w:color="auto"/>
          </w:divBdr>
        </w:div>
        <w:div w:id="1376546881">
          <w:marLeft w:val="0"/>
          <w:marRight w:val="0"/>
          <w:marTop w:val="0"/>
          <w:marBottom w:val="0"/>
          <w:divBdr>
            <w:top w:val="none" w:sz="0" w:space="0" w:color="auto"/>
            <w:left w:val="none" w:sz="0" w:space="0" w:color="auto"/>
            <w:bottom w:val="none" w:sz="0" w:space="0" w:color="auto"/>
            <w:right w:val="none" w:sz="0" w:space="0" w:color="auto"/>
          </w:divBdr>
        </w:div>
        <w:div w:id="1400130209">
          <w:marLeft w:val="0"/>
          <w:marRight w:val="0"/>
          <w:marTop w:val="0"/>
          <w:marBottom w:val="0"/>
          <w:divBdr>
            <w:top w:val="none" w:sz="0" w:space="0" w:color="auto"/>
            <w:left w:val="none" w:sz="0" w:space="0" w:color="auto"/>
            <w:bottom w:val="none" w:sz="0" w:space="0" w:color="auto"/>
            <w:right w:val="none" w:sz="0" w:space="0" w:color="auto"/>
          </w:divBdr>
        </w:div>
        <w:div w:id="1401754692">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421415633">
          <w:marLeft w:val="0"/>
          <w:marRight w:val="0"/>
          <w:marTop w:val="0"/>
          <w:marBottom w:val="0"/>
          <w:divBdr>
            <w:top w:val="none" w:sz="0" w:space="0" w:color="auto"/>
            <w:left w:val="none" w:sz="0" w:space="0" w:color="auto"/>
            <w:bottom w:val="none" w:sz="0" w:space="0" w:color="auto"/>
            <w:right w:val="none" w:sz="0" w:space="0" w:color="auto"/>
          </w:divBdr>
        </w:div>
        <w:div w:id="1423798268">
          <w:marLeft w:val="0"/>
          <w:marRight w:val="0"/>
          <w:marTop w:val="0"/>
          <w:marBottom w:val="0"/>
          <w:divBdr>
            <w:top w:val="none" w:sz="0" w:space="0" w:color="auto"/>
            <w:left w:val="none" w:sz="0" w:space="0" w:color="auto"/>
            <w:bottom w:val="none" w:sz="0" w:space="0" w:color="auto"/>
            <w:right w:val="none" w:sz="0" w:space="0" w:color="auto"/>
          </w:divBdr>
        </w:div>
        <w:div w:id="1432239385">
          <w:marLeft w:val="0"/>
          <w:marRight w:val="0"/>
          <w:marTop w:val="0"/>
          <w:marBottom w:val="0"/>
          <w:divBdr>
            <w:top w:val="none" w:sz="0" w:space="0" w:color="auto"/>
            <w:left w:val="none" w:sz="0" w:space="0" w:color="auto"/>
            <w:bottom w:val="none" w:sz="0" w:space="0" w:color="auto"/>
            <w:right w:val="none" w:sz="0" w:space="0" w:color="auto"/>
          </w:divBdr>
        </w:div>
        <w:div w:id="1436246039">
          <w:marLeft w:val="0"/>
          <w:marRight w:val="0"/>
          <w:marTop w:val="0"/>
          <w:marBottom w:val="0"/>
          <w:divBdr>
            <w:top w:val="none" w:sz="0" w:space="0" w:color="auto"/>
            <w:left w:val="none" w:sz="0" w:space="0" w:color="auto"/>
            <w:bottom w:val="none" w:sz="0" w:space="0" w:color="auto"/>
            <w:right w:val="none" w:sz="0" w:space="0" w:color="auto"/>
          </w:divBdr>
        </w:div>
        <w:div w:id="1442066384">
          <w:marLeft w:val="0"/>
          <w:marRight w:val="0"/>
          <w:marTop w:val="0"/>
          <w:marBottom w:val="0"/>
          <w:divBdr>
            <w:top w:val="none" w:sz="0" w:space="0" w:color="auto"/>
            <w:left w:val="none" w:sz="0" w:space="0" w:color="auto"/>
            <w:bottom w:val="none" w:sz="0" w:space="0" w:color="auto"/>
            <w:right w:val="none" w:sz="0" w:space="0" w:color="auto"/>
          </w:divBdr>
        </w:div>
        <w:div w:id="1447966787">
          <w:marLeft w:val="0"/>
          <w:marRight w:val="0"/>
          <w:marTop w:val="0"/>
          <w:marBottom w:val="0"/>
          <w:divBdr>
            <w:top w:val="none" w:sz="0" w:space="0" w:color="auto"/>
            <w:left w:val="none" w:sz="0" w:space="0" w:color="auto"/>
            <w:bottom w:val="none" w:sz="0" w:space="0" w:color="auto"/>
            <w:right w:val="none" w:sz="0" w:space="0" w:color="auto"/>
          </w:divBdr>
        </w:div>
        <w:div w:id="1452355347">
          <w:marLeft w:val="0"/>
          <w:marRight w:val="0"/>
          <w:marTop w:val="0"/>
          <w:marBottom w:val="0"/>
          <w:divBdr>
            <w:top w:val="none" w:sz="0" w:space="0" w:color="auto"/>
            <w:left w:val="none" w:sz="0" w:space="0" w:color="auto"/>
            <w:bottom w:val="none" w:sz="0" w:space="0" w:color="auto"/>
            <w:right w:val="none" w:sz="0" w:space="0" w:color="auto"/>
          </w:divBdr>
        </w:div>
        <w:div w:id="1453742035">
          <w:marLeft w:val="0"/>
          <w:marRight w:val="0"/>
          <w:marTop w:val="0"/>
          <w:marBottom w:val="0"/>
          <w:divBdr>
            <w:top w:val="none" w:sz="0" w:space="0" w:color="auto"/>
            <w:left w:val="none" w:sz="0" w:space="0" w:color="auto"/>
            <w:bottom w:val="none" w:sz="0" w:space="0" w:color="auto"/>
            <w:right w:val="none" w:sz="0" w:space="0" w:color="auto"/>
          </w:divBdr>
        </w:div>
        <w:div w:id="1466049361">
          <w:marLeft w:val="0"/>
          <w:marRight w:val="0"/>
          <w:marTop w:val="0"/>
          <w:marBottom w:val="0"/>
          <w:divBdr>
            <w:top w:val="none" w:sz="0" w:space="0" w:color="auto"/>
            <w:left w:val="none" w:sz="0" w:space="0" w:color="auto"/>
            <w:bottom w:val="none" w:sz="0" w:space="0" w:color="auto"/>
            <w:right w:val="none" w:sz="0" w:space="0" w:color="auto"/>
          </w:divBdr>
        </w:div>
        <w:div w:id="1468473030">
          <w:marLeft w:val="0"/>
          <w:marRight w:val="0"/>
          <w:marTop w:val="0"/>
          <w:marBottom w:val="0"/>
          <w:divBdr>
            <w:top w:val="none" w:sz="0" w:space="0" w:color="auto"/>
            <w:left w:val="none" w:sz="0" w:space="0" w:color="auto"/>
            <w:bottom w:val="none" w:sz="0" w:space="0" w:color="auto"/>
            <w:right w:val="none" w:sz="0" w:space="0" w:color="auto"/>
          </w:divBdr>
        </w:div>
        <w:div w:id="1477406350">
          <w:marLeft w:val="0"/>
          <w:marRight w:val="0"/>
          <w:marTop w:val="0"/>
          <w:marBottom w:val="0"/>
          <w:divBdr>
            <w:top w:val="none" w:sz="0" w:space="0" w:color="auto"/>
            <w:left w:val="none" w:sz="0" w:space="0" w:color="auto"/>
            <w:bottom w:val="none" w:sz="0" w:space="0" w:color="auto"/>
            <w:right w:val="none" w:sz="0" w:space="0" w:color="auto"/>
          </w:divBdr>
        </w:div>
        <w:div w:id="1478764844">
          <w:marLeft w:val="0"/>
          <w:marRight w:val="0"/>
          <w:marTop w:val="0"/>
          <w:marBottom w:val="0"/>
          <w:divBdr>
            <w:top w:val="none" w:sz="0" w:space="0" w:color="auto"/>
            <w:left w:val="none" w:sz="0" w:space="0" w:color="auto"/>
            <w:bottom w:val="none" w:sz="0" w:space="0" w:color="auto"/>
            <w:right w:val="none" w:sz="0" w:space="0" w:color="auto"/>
          </w:divBdr>
        </w:div>
        <w:div w:id="1487864703">
          <w:marLeft w:val="0"/>
          <w:marRight w:val="0"/>
          <w:marTop w:val="0"/>
          <w:marBottom w:val="0"/>
          <w:divBdr>
            <w:top w:val="none" w:sz="0" w:space="0" w:color="auto"/>
            <w:left w:val="none" w:sz="0" w:space="0" w:color="auto"/>
            <w:bottom w:val="none" w:sz="0" w:space="0" w:color="auto"/>
            <w:right w:val="none" w:sz="0" w:space="0" w:color="auto"/>
          </w:divBdr>
        </w:div>
        <w:div w:id="1491142819">
          <w:marLeft w:val="0"/>
          <w:marRight w:val="0"/>
          <w:marTop w:val="0"/>
          <w:marBottom w:val="0"/>
          <w:divBdr>
            <w:top w:val="none" w:sz="0" w:space="0" w:color="auto"/>
            <w:left w:val="none" w:sz="0" w:space="0" w:color="auto"/>
            <w:bottom w:val="none" w:sz="0" w:space="0" w:color="auto"/>
            <w:right w:val="none" w:sz="0" w:space="0" w:color="auto"/>
          </w:divBdr>
        </w:div>
        <w:div w:id="1491369050">
          <w:marLeft w:val="0"/>
          <w:marRight w:val="0"/>
          <w:marTop w:val="0"/>
          <w:marBottom w:val="0"/>
          <w:divBdr>
            <w:top w:val="none" w:sz="0" w:space="0" w:color="auto"/>
            <w:left w:val="none" w:sz="0" w:space="0" w:color="auto"/>
            <w:bottom w:val="none" w:sz="0" w:space="0" w:color="auto"/>
            <w:right w:val="none" w:sz="0" w:space="0" w:color="auto"/>
          </w:divBdr>
        </w:div>
        <w:div w:id="1492022988">
          <w:marLeft w:val="0"/>
          <w:marRight w:val="0"/>
          <w:marTop w:val="0"/>
          <w:marBottom w:val="0"/>
          <w:divBdr>
            <w:top w:val="none" w:sz="0" w:space="0" w:color="auto"/>
            <w:left w:val="none" w:sz="0" w:space="0" w:color="auto"/>
            <w:bottom w:val="none" w:sz="0" w:space="0" w:color="auto"/>
            <w:right w:val="none" w:sz="0" w:space="0" w:color="auto"/>
          </w:divBdr>
        </w:div>
        <w:div w:id="1496142559">
          <w:marLeft w:val="0"/>
          <w:marRight w:val="0"/>
          <w:marTop w:val="0"/>
          <w:marBottom w:val="0"/>
          <w:divBdr>
            <w:top w:val="none" w:sz="0" w:space="0" w:color="auto"/>
            <w:left w:val="none" w:sz="0" w:space="0" w:color="auto"/>
            <w:bottom w:val="none" w:sz="0" w:space="0" w:color="auto"/>
            <w:right w:val="none" w:sz="0" w:space="0" w:color="auto"/>
          </w:divBdr>
        </w:div>
        <w:div w:id="1496650636">
          <w:marLeft w:val="0"/>
          <w:marRight w:val="0"/>
          <w:marTop w:val="0"/>
          <w:marBottom w:val="0"/>
          <w:divBdr>
            <w:top w:val="none" w:sz="0" w:space="0" w:color="auto"/>
            <w:left w:val="none" w:sz="0" w:space="0" w:color="auto"/>
            <w:bottom w:val="none" w:sz="0" w:space="0" w:color="auto"/>
            <w:right w:val="none" w:sz="0" w:space="0" w:color="auto"/>
          </w:divBdr>
        </w:div>
        <w:div w:id="1497842649">
          <w:marLeft w:val="0"/>
          <w:marRight w:val="0"/>
          <w:marTop w:val="0"/>
          <w:marBottom w:val="0"/>
          <w:divBdr>
            <w:top w:val="none" w:sz="0" w:space="0" w:color="auto"/>
            <w:left w:val="none" w:sz="0" w:space="0" w:color="auto"/>
            <w:bottom w:val="none" w:sz="0" w:space="0" w:color="auto"/>
            <w:right w:val="none" w:sz="0" w:space="0" w:color="auto"/>
          </w:divBdr>
        </w:div>
        <w:div w:id="1498767946">
          <w:marLeft w:val="0"/>
          <w:marRight w:val="0"/>
          <w:marTop w:val="0"/>
          <w:marBottom w:val="0"/>
          <w:divBdr>
            <w:top w:val="none" w:sz="0" w:space="0" w:color="auto"/>
            <w:left w:val="none" w:sz="0" w:space="0" w:color="auto"/>
            <w:bottom w:val="none" w:sz="0" w:space="0" w:color="auto"/>
            <w:right w:val="none" w:sz="0" w:space="0" w:color="auto"/>
          </w:divBdr>
        </w:div>
        <w:div w:id="1501042776">
          <w:marLeft w:val="0"/>
          <w:marRight w:val="0"/>
          <w:marTop w:val="0"/>
          <w:marBottom w:val="0"/>
          <w:divBdr>
            <w:top w:val="none" w:sz="0" w:space="0" w:color="auto"/>
            <w:left w:val="none" w:sz="0" w:space="0" w:color="auto"/>
            <w:bottom w:val="none" w:sz="0" w:space="0" w:color="auto"/>
            <w:right w:val="none" w:sz="0" w:space="0" w:color="auto"/>
          </w:divBdr>
        </w:div>
        <w:div w:id="1507011144">
          <w:marLeft w:val="0"/>
          <w:marRight w:val="0"/>
          <w:marTop w:val="0"/>
          <w:marBottom w:val="0"/>
          <w:divBdr>
            <w:top w:val="none" w:sz="0" w:space="0" w:color="auto"/>
            <w:left w:val="none" w:sz="0" w:space="0" w:color="auto"/>
            <w:bottom w:val="none" w:sz="0" w:space="0" w:color="auto"/>
            <w:right w:val="none" w:sz="0" w:space="0" w:color="auto"/>
          </w:divBdr>
        </w:div>
        <w:div w:id="1510875955">
          <w:marLeft w:val="0"/>
          <w:marRight w:val="0"/>
          <w:marTop w:val="0"/>
          <w:marBottom w:val="0"/>
          <w:divBdr>
            <w:top w:val="none" w:sz="0" w:space="0" w:color="auto"/>
            <w:left w:val="none" w:sz="0" w:space="0" w:color="auto"/>
            <w:bottom w:val="none" w:sz="0" w:space="0" w:color="auto"/>
            <w:right w:val="none" w:sz="0" w:space="0" w:color="auto"/>
          </w:divBdr>
        </w:div>
        <w:div w:id="1511066554">
          <w:marLeft w:val="0"/>
          <w:marRight w:val="0"/>
          <w:marTop w:val="0"/>
          <w:marBottom w:val="0"/>
          <w:divBdr>
            <w:top w:val="none" w:sz="0" w:space="0" w:color="auto"/>
            <w:left w:val="none" w:sz="0" w:space="0" w:color="auto"/>
            <w:bottom w:val="none" w:sz="0" w:space="0" w:color="auto"/>
            <w:right w:val="none" w:sz="0" w:space="0" w:color="auto"/>
          </w:divBdr>
        </w:div>
        <w:div w:id="1513493507">
          <w:marLeft w:val="0"/>
          <w:marRight w:val="0"/>
          <w:marTop w:val="0"/>
          <w:marBottom w:val="0"/>
          <w:divBdr>
            <w:top w:val="none" w:sz="0" w:space="0" w:color="auto"/>
            <w:left w:val="none" w:sz="0" w:space="0" w:color="auto"/>
            <w:bottom w:val="none" w:sz="0" w:space="0" w:color="auto"/>
            <w:right w:val="none" w:sz="0" w:space="0" w:color="auto"/>
          </w:divBdr>
        </w:div>
        <w:div w:id="1513912968">
          <w:marLeft w:val="0"/>
          <w:marRight w:val="0"/>
          <w:marTop w:val="0"/>
          <w:marBottom w:val="0"/>
          <w:divBdr>
            <w:top w:val="none" w:sz="0" w:space="0" w:color="auto"/>
            <w:left w:val="none" w:sz="0" w:space="0" w:color="auto"/>
            <w:bottom w:val="none" w:sz="0" w:space="0" w:color="auto"/>
            <w:right w:val="none" w:sz="0" w:space="0" w:color="auto"/>
          </w:divBdr>
        </w:div>
        <w:div w:id="1516963411">
          <w:marLeft w:val="0"/>
          <w:marRight w:val="0"/>
          <w:marTop w:val="0"/>
          <w:marBottom w:val="0"/>
          <w:divBdr>
            <w:top w:val="none" w:sz="0" w:space="0" w:color="auto"/>
            <w:left w:val="none" w:sz="0" w:space="0" w:color="auto"/>
            <w:bottom w:val="none" w:sz="0" w:space="0" w:color="auto"/>
            <w:right w:val="none" w:sz="0" w:space="0" w:color="auto"/>
          </w:divBdr>
        </w:div>
        <w:div w:id="1519461135">
          <w:marLeft w:val="0"/>
          <w:marRight w:val="0"/>
          <w:marTop w:val="0"/>
          <w:marBottom w:val="0"/>
          <w:divBdr>
            <w:top w:val="none" w:sz="0" w:space="0" w:color="auto"/>
            <w:left w:val="none" w:sz="0" w:space="0" w:color="auto"/>
            <w:bottom w:val="none" w:sz="0" w:space="0" w:color="auto"/>
            <w:right w:val="none" w:sz="0" w:space="0" w:color="auto"/>
          </w:divBdr>
        </w:div>
        <w:div w:id="1519465219">
          <w:marLeft w:val="0"/>
          <w:marRight w:val="0"/>
          <w:marTop w:val="0"/>
          <w:marBottom w:val="0"/>
          <w:divBdr>
            <w:top w:val="none" w:sz="0" w:space="0" w:color="auto"/>
            <w:left w:val="none" w:sz="0" w:space="0" w:color="auto"/>
            <w:bottom w:val="none" w:sz="0" w:space="0" w:color="auto"/>
            <w:right w:val="none" w:sz="0" w:space="0" w:color="auto"/>
          </w:divBdr>
        </w:div>
        <w:div w:id="1540318340">
          <w:marLeft w:val="0"/>
          <w:marRight w:val="0"/>
          <w:marTop w:val="0"/>
          <w:marBottom w:val="0"/>
          <w:divBdr>
            <w:top w:val="none" w:sz="0" w:space="0" w:color="auto"/>
            <w:left w:val="none" w:sz="0" w:space="0" w:color="auto"/>
            <w:bottom w:val="none" w:sz="0" w:space="0" w:color="auto"/>
            <w:right w:val="none" w:sz="0" w:space="0" w:color="auto"/>
          </w:divBdr>
        </w:div>
        <w:div w:id="1543789890">
          <w:marLeft w:val="0"/>
          <w:marRight w:val="0"/>
          <w:marTop w:val="0"/>
          <w:marBottom w:val="0"/>
          <w:divBdr>
            <w:top w:val="none" w:sz="0" w:space="0" w:color="auto"/>
            <w:left w:val="none" w:sz="0" w:space="0" w:color="auto"/>
            <w:bottom w:val="none" w:sz="0" w:space="0" w:color="auto"/>
            <w:right w:val="none" w:sz="0" w:space="0" w:color="auto"/>
          </w:divBdr>
        </w:div>
        <w:div w:id="1545949215">
          <w:marLeft w:val="0"/>
          <w:marRight w:val="0"/>
          <w:marTop w:val="0"/>
          <w:marBottom w:val="0"/>
          <w:divBdr>
            <w:top w:val="none" w:sz="0" w:space="0" w:color="auto"/>
            <w:left w:val="none" w:sz="0" w:space="0" w:color="auto"/>
            <w:bottom w:val="none" w:sz="0" w:space="0" w:color="auto"/>
            <w:right w:val="none" w:sz="0" w:space="0" w:color="auto"/>
          </w:divBdr>
        </w:div>
        <w:div w:id="1546211920">
          <w:marLeft w:val="0"/>
          <w:marRight w:val="0"/>
          <w:marTop w:val="0"/>
          <w:marBottom w:val="0"/>
          <w:divBdr>
            <w:top w:val="none" w:sz="0" w:space="0" w:color="auto"/>
            <w:left w:val="none" w:sz="0" w:space="0" w:color="auto"/>
            <w:bottom w:val="none" w:sz="0" w:space="0" w:color="auto"/>
            <w:right w:val="none" w:sz="0" w:space="0" w:color="auto"/>
          </w:divBdr>
        </w:div>
        <w:div w:id="1547906815">
          <w:marLeft w:val="0"/>
          <w:marRight w:val="0"/>
          <w:marTop w:val="0"/>
          <w:marBottom w:val="0"/>
          <w:divBdr>
            <w:top w:val="none" w:sz="0" w:space="0" w:color="auto"/>
            <w:left w:val="none" w:sz="0" w:space="0" w:color="auto"/>
            <w:bottom w:val="none" w:sz="0" w:space="0" w:color="auto"/>
            <w:right w:val="none" w:sz="0" w:space="0" w:color="auto"/>
          </w:divBdr>
        </w:div>
        <w:div w:id="1549485600">
          <w:marLeft w:val="0"/>
          <w:marRight w:val="0"/>
          <w:marTop w:val="0"/>
          <w:marBottom w:val="0"/>
          <w:divBdr>
            <w:top w:val="none" w:sz="0" w:space="0" w:color="auto"/>
            <w:left w:val="none" w:sz="0" w:space="0" w:color="auto"/>
            <w:bottom w:val="none" w:sz="0" w:space="0" w:color="auto"/>
            <w:right w:val="none" w:sz="0" w:space="0" w:color="auto"/>
          </w:divBdr>
        </w:div>
        <w:div w:id="1559972085">
          <w:marLeft w:val="0"/>
          <w:marRight w:val="0"/>
          <w:marTop w:val="0"/>
          <w:marBottom w:val="0"/>
          <w:divBdr>
            <w:top w:val="none" w:sz="0" w:space="0" w:color="auto"/>
            <w:left w:val="none" w:sz="0" w:space="0" w:color="auto"/>
            <w:bottom w:val="none" w:sz="0" w:space="0" w:color="auto"/>
            <w:right w:val="none" w:sz="0" w:space="0" w:color="auto"/>
          </w:divBdr>
        </w:div>
        <w:div w:id="1561401306">
          <w:marLeft w:val="0"/>
          <w:marRight w:val="0"/>
          <w:marTop w:val="0"/>
          <w:marBottom w:val="0"/>
          <w:divBdr>
            <w:top w:val="none" w:sz="0" w:space="0" w:color="auto"/>
            <w:left w:val="none" w:sz="0" w:space="0" w:color="auto"/>
            <w:bottom w:val="none" w:sz="0" w:space="0" w:color="auto"/>
            <w:right w:val="none" w:sz="0" w:space="0" w:color="auto"/>
          </w:divBdr>
        </w:div>
        <w:div w:id="1562447084">
          <w:marLeft w:val="0"/>
          <w:marRight w:val="0"/>
          <w:marTop w:val="0"/>
          <w:marBottom w:val="0"/>
          <w:divBdr>
            <w:top w:val="none" w:sz="0" w:space="0" w:color="auto"/>
            <w:left w:val="none" w:sz="0" w:space="0" w:color="auto"/>
            <w:bottom w:val="none" w:sz="0" w:space="0" w:color="auto"/>
            <w:right w:val="none" w:sz="0" w:space="0" w:color="auto"/>
          </w:divBdr>
        </w:div>
        <w:div w:id="1567687058">
          <w:marLeft w:val="0"/>
          <w:marRight w:val="0"/>
          <w:marTop w:val="0"/>
          <w:marBottom w:val="0"/>
          <w:divBdr>
            <w:top w:val="none" w:sz="0" w:space="0" w:color="auto"/>
            <w:left w:val="none" w:sz="0" w:space="0" w:color="auto"/>
            <w:bottom w:val="none" w:sz="0" w:space="0" w:color="auto"/>
            <w:right w:val="none" w:sz="0" w:space="0" w:color="auto"/>
          </w:divBdr>
        </w:div>
        <w:div w:id="1569420696">
          <w:marLeft w:val="0"/>
          <w:marRight w:val="0"/>
          <w:marTop w:val="0"/>
          <w:marBottom w:val="0"/>
          <w:divBdr>
            <w:top w:val="none" w:sz="0" w:space="0" w:color="auto"/>
            <w:left w:val="none" w:sz="0" w:space="0" w:color="auto"/>
            <w:bottom w:val="none" w:sz="0" w:space="0" w:color="auto"/>
            <w:right w:val="none" w:sz="0" w:space="0" w:color="auto"/>
          </w:divBdr>
        </w:div>
        <w:div w:id="1572886248">
          <w:marLeft w:val="0"/>
          <w:marRight w:val="0"/>
          <w:marTop w:val="0"/>
          <w:marBottom w:val="0"/>
          <w:divBdr>
            <w:top w:val="none" w:sz="0" w:space="0" w:color="auto"/>
            <w:left w:val="none" w:sz="0" w:space="0" w:color="auto"/>
            <w:bottom w:val="none" w:sz="0" w:space="0" w:color="auto"/>
            <w:right w:val="none" w:sz="0" w:space="0" w:color="auto"/>
          </w:divBdr>
        </w:div>
        <w:div w:id="1577090560">
          <w:marLeft w:val="0"/>
          <w:marRight w:val="0"/>
          <w:marTop w:val="0"/>
          <w:marBottom w:val="0"/>
          <w:divBdr>
            <w:top w:val="none" w:sz="0" w:space="0" w:color="auto"/>
            <w:left w:val="none" w:sz="0" w:space="0" w:color="auto"/>
            <w:bottom w:val="none" w:sz="0" w:space="0" w:color="auto"/>
            <w:right w:val="none" w:sz="0" w:space="0" w:color="auto"/>
          </w:divBdr>
        </w:div>
        <w:div w:id="1580284003">
          <w:marLeft w:val="0"/>
          <w:marRight w:val="0"/>
          <w:marTop w:val="0"/>
          <w:marBottom w:val="0"/>
          <w:divBdr>
            <w:top w:val="none" w:sz="0" w:space="0" w:color="auto"/>
            <w:left w:val="none" w:sz="0" w:space="0" w:color="auto"/>
            <w:bottom w:val="none" w:sz="0" w:space="0" w:color="auto"/>
            <w:right w:val="none" w:sz="0" w:space="0" w:color="auto"/>
          </w:divBdr>
        </w:div>
        <w:div w:id="1581255467">
          <w:marLeft w:val="0"/>
          <w:marRight w:val="0"/>
          <w:marTop w:val="0"/>
          <w:marBottom w:val="0"/>
          <w:divBdr>
            <w:top w:val="none" w:sz="0" w:space="0" w:color="auto"/>
            <w:left w:val="none" w:sz="0" w:space="0" w:color="auto"/>
            <w:bottom w:val="none" w:sz="0" w:space="0" w:color="auto"/>
            <w:right w:val="none" w:sz="0" w:space="0" w:color="auto"/>
          </w:divBdr>
        </w:div>
        <w:div w:id="1587837708">
          <w:marLeft w:val="0"/>
          <w:marRight w:val="0"/>
          <w:marTop w:val="0"/>
          <w:marBottom w:val="0"/>
          <w:divBdr>
            <w:top w:val="none" w:sz="0" w:space="0" w:color="auto"/>
            <w:left w:val="none" w:sz="0" w:space="0" w:color="auto"/>
            <w:bottom w:val="none" w:sz="0" w:space="0" w:color="auto"/>
            <w:right w:val="none" w:sz="0" w:space="0" w:color="auto"/>
          </w:divBdr>
        </w:div>
        <w:div w:id="1589851783">
          <w:marLeft w:val="0"/>
          <w:marRight w:val="0"/>
          <w:marTop w:val="0"/>
          <w:marBottom w:val="0"/>
          <w:divBdr>
            <w:top w:val="none" w:sz="0" w:space="0" w:color="auto"/>
            <w:left w:val="none" w:sz="0" w:space="0" w:color="auto"/>
            <w:bottom w:val="none" w:sz="0" w:space="0" w:color="auto"/>
            <w:right w:val="none" w:sz="0" w:space="0" w:color="auto"/>
          </w:divBdr>
          <w:divsChild>
            <w:div w:id="1049763077">
              <w:marLeft w:val="0"/>
              <w:marRight w:val="0"/>
              <w:marTop w:val="0"/>
              <w:marBottom w:val="0"/>
              <w:divBdr>
                <w:top w:val="none" w:sz="0" w:space="0" w:color="auto"/>
                <w:left w:val="none" w:sz="0" w:space="0" w:color="auto"/>
                <w:bottom w:val="none" w:sz="0" w:space="0" w:color="auto"/>
                <w:right w:val="none" w:sz="0" w:space="0" w:color="auto"/>
              </w:divBdr>
              <w:divsChild>
                <w:div w:id="3173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46159">
          <w:marLeft w:val="0"/>
          <w:marRight w:val="0"/>
          <w:marTop w:val="0"/>
          <w:marBottom w:val="0"/>
          <w:divBdr>
            <w:top w:val="none" w:sz="0" w:space="0" w:color="auto"/>
            <w:left w:val="none" w:sz="0" w:space="0" w:color="auto"/>
            <w:bottom w:val="none" w:sz="0" w:space="0" w:color="auto"/>
            <w:right w:val="none" w:sz="0" w:space="0" w:color="auto"/>
          </w:divBdr>
        </w:div>
        <w:div w:id="1596669582">
          <w:marLeft w:val="0"/>
          <w:marRight w:val="0"/>
          <w:marTop w:val="0"/>
          <w:marBottom w:val="0"/>
          <w:divBdr>
            <w:top w:val="none" w:sz="0" w:space="0" w:color="auto"/>
            <w:left w:val="none" w:sz="0" w:space="0" w:color="auto"/>
            <w:bottom w:val="none" w:sz="0" w:space="0" w:color="auto"/>
            <w:right w:val="none" w:sz="0" w:space="0" w:color="auto"/>
          </w:divBdr>
        </w:div>
        <w:div w:id="1602059608">
          <w:marLeft w:val="0"/>
          <w:marRight w:val="0"/>
          <w:marTop w:val="0"/>
          <w:marBottom w:val="0"/>
          <w:divBdr>
            <w:top w:val="none" w:sz="0" w:space="0" w:color="auto"/>
            <w:left w:val="none" w:sz="0" w:space="0" w:color="auto"/>
            <w:bottom w:val="none" w:sz="0" w:space="0" w:color="auto"/>
            <w:right w:val="none" w:sz="0" w:space="0" w:color="auto"/>
          </w:divBdr>
        </w:div>
        <w:div w:id="1604653191">
          <w:marLeft w:val="0"/>
          <w:marRight w:val="0"/>
          <w:marTop w:val="0"/>
          <w:marBottom w:val="0"/>
          <w:divBdr>
            <w:top w:val="none" w:sz="0" w:space="0" w:color="auto"/>
            <w:left w:val="none" w:sz="0" w:space="0" w:color="auto"/>
            <w:bottom w:val="none" w:sz="0" w:space="0" w:color="auto"/>
            <w:right w:val="none" w:sz="0" w:space="0" w:color="auto"/>
          </w:divBdr>
        </w:div>
        <w:div w:id="1605645447">
          <w:marLeft w:val="0"/>
          <w:marRight w:val="0"/>
          <w:marTop w:val="0"/>
          <w:marBottom w:val="0"/>
          <w:divBdr>
            <w:top w:val="none" w:sz="0" w:space="0" w:color="auto"/>
            <w:left w:val="none" w:sz="0" w:space="0" w:color="auto"/>
            <w:bottom w:val="none" w:sz="0" w:space="0" w:color="auto"/>
            <w:right w:val="none" w:sz="0" w:space="0" w:color="auto"/>
          </w:divBdr>
        </w:div>
        <w:div w:id="1616864035">
          <w:marLeft w:val="0"/>
          <w:marRight w:val="0"/>
          <w:marTop w:val="0"/>
          <w:marBottom w:val="0"/>
          <w:divBdr>
            <w:top w:val="none" w:sz="0" w:space="0" w:color="auto"/>
            <w:left w:val="none" w:sz="0" w:space="0" w:color="auto"/>
            <w:bottom w:val="none" w:sz="0" w:space="0" w:color="auto"/>
            <w:right w:val="none" w:sz="0" w:space="0" w:color="auto"/>
          </w:divBdr>
        </w:div>
        <w:div w:id="1618096540">
          <w:marLeft w:val="0"/>
          <w:marRight w:val="0"/>
          <w:marTop w:val="0"/>
          <w:marBottom w:val="0"/>
          <w:divBdr>
            <w:top w:val="none" w:sz="0" w:space="0" w:color="auto"/>
            <w:left w:val="none" w:sz="0" w:space="0" w:color="auto"/>
            <w:bottom w:val="none" w:sz="0" w:space="0" w:color="auto"/>
            <w:right w:val="none" w:sz="0" w:space="0" w:color="auto"/>
          </w:divBdr>
        </w:div>
        <w:div w:id="1620136912">
          <w:marLeft w:val="0"/>
          <w:marRight w:val="0"/>
          <w:marTop w:val="0"/>
          <w:marBottom w:val="0"/>
          <w:divBdr>
            <w:top w:val="none" w:sz="0" w:space="0" w:color="auto"/>
            <w:left w:val="none" w:sz="0" w:space="0" w:color="auto"/>
            <w:bottom w:val="none" w:sz="0" w:space="0" w:color="auto"/>
            <w:right w:val="none" w:sz="0" w:space="0" w:color="auto"/>
          </w:divBdr>
        </w:div>
        <w:div w:id="1624461689">
          <w:marLeft w:val="0"/>
          <w:marRight w:val="0"/>
          <w:marTop w:val="0"/>
          <w:marBottom w:val="0"/>
          <w:divBdr>
            <w:top w:val="none" w:sz="0" w:space="0" w:color="auto"/>
            <w:left w:val="none" w:sz="0" w:space="0" w:color="auto"/>
            <w:bottom w:val="none" w:sz="0" w:space="0" w:color="auto"/>
            <w:right w:val="none" w:sz="0" w:space="0" w:color="auto"/>
          </w:divBdr>
        </w:div>
        <w:div w:id="1626472929">
          <w:marLeft w:val="0"/>
          <w:marRight w:val="0"/>
          <w:marTop w:val="0"/>
          <w:marBottom w:val="0"/>
          <w:divBdr>
            <w:top w:val="none" w:sz="0" w:space="0" w:color="auto"/>
            <w:left w:val="none" w:sz="0" w:space="0" w:color="auto"/>
            <w:bottom w:val="none" w:sz="0" w:space="0" w:color="auto"/>
            <w:right w:val="none" w:sz="0" w:space="0" w:color="auto"/>
          </w:divBdr>
        </w:div>
        <w:div w:id="1627664360">
          <w:marLeft w:val="0"/>
          <w:marRight w:val="0"/>
          <w:marTop w:val="0"/>
          <w:marBottom w:val="0"/>
          <w:divBdr>
            <w:top w:val="none" w:sz="0" w:space="0" w:color="auto"/>
            <w:left w:val="none" w:sz="0" w:space="0" w:color="auto"/>
            <w:bottom w:val="none" w:sz="0" w:space="0" w:color="auto"/>
            <w:right w:val="none" w:sz="0" w:space="0" w:color="auto"/>
          </w:divBdr>
        </w:div>
        <w:div w:id="1628392019">
          <w:marLeft w:val="0"/>
          <w:marRight w:val="0"/>
          <w:marTop w:val="0"/>
          <w:marBottom w:val="0"/>
          <w:divBdr>
            <w:top w:val="none" w:sz="0" w:space="0" w:color="auto"/>
            <w:left w:val="none" w:sz="0" w:space="0" w:color="auto"/>
            <w:bottom w:val="none" w:sz="0" w:space="0" w:color="auto"/>
            <w:right w:val="none" w:sz="0" w:space="0" w:color="auto"/>
          </w:divBdr>
        </w:div>
        <w:div w:id="1630355664">
          <w:marLeft w:val="0"/>
          <w:marRight w:val="0"/>
          <w:marTop w:val="0"/>
          <w:marBottom w:val="0"/>
          <w:divBdr>
            <w:top w:val="none" w:sz="0" w:space="0" w:color="auto"/>
            <w:left w:val="none" w:sz="0" w:space="0" w:color="auto"/>
            <w:bottom w:val="none" w:sz="0" w:space="0" w:color="auto"/>
            <w:right w:val="none" w:sz="0" w:space="0" w:color="auto"/>
          </w:divBdr>
        </w:div>
        <w:div w:id="1632439760">
          <w:marLeft w:val="0"/>
          <w:marRight w:val="0"/>
          <w:marTop w:val="0"/>
          <w:marBottom w:val="0"/>
          <w:divBdr>
            <w:top w:val="none" w:sz="0" w:space="0" w:color="auto"/>
            <w:left w:val="none" w:sz="0" w:space="0" w:color="auto"/>
            <w:bottom w:val="none" w:sz="0" w:space="0" w:color="auto"/>
            <w:right w:val="none" w:sz="0" w:space="0" w:color="auto"/>
          </w:divBdr>
        </w:div>
        <w:div w:id="1634091499">
          <w:marLeft w:val="0"/>
          <w:marRight w:val="0"/>
          <w:marTop w:val="0"/>
          <w:marBottom w:val="0"/>
          <w:divBdr>
            <w:top w:val="none" w:sz="0" w:space="0" w:color="auto"/>
            <w:left w:val="none" w:sz="0" w:space="0" w:color="auto"/>
            <w:bottom w:val="none" w:sz="0" w:space="0" w:color="auto"/>
            <w:right w:val="none" w:sz="0" w:space="0" w:color="auto"/>
          </w:divBdr>
        </w:div>
        <w:div w:id="1634403838">
          <w:marLeft w:val="0"/>
          <w:marRight w:val="0"/>
          <w:marTop w:val="0"/>
          <w:marBottom w:val="0"/>
          <w:divBdr>
            <w:top w:val="none" w:sz="0" w:space="0" w:color="auto"/>
            <w:left w:val="none" w:sz="0" w:space="0" w:color="auto"/>
            <w:bottom w:val="none" w:sz="0" w:space="0" w:color="auto"/>
            <w:right w:val="none" w:sz="0" w:space="0" w:color="auto"/>
          </w:divBdr>
        </w:div>
        <w:div w:id="1634947775">
          <w:marLeft w:val="0"/>
          <w:marRight w:val="0"/>
          <w:marTop w:val="0"/>
          <w:marBottom w:val="0"/>
          <w:divBdr>
            <w:top w:val="none" w:sz="0" w:space="0" w:color="auto"/>
            <w:left w:val="none" w:sz="0" w:space="0" w:color="auto"/>
            <w:bottom w:val="none" w:sz="0" w:space="0" w:color="auto"/>
            <w:right w:val="none" w:sz="0" w:space="0" w:color="auto"/>
          </w:divBdr>
        </w:div>
        <w:div w:id="1637030920">
          <w:marLeft w:val="0"/>
          <w:marRight w:val="0"/>
          <w:marTop w:val="0"/>
          <w:marBottom w:val="0"/>
          <w:divBdr>
            <w:top w:val="none" w:sz="0" w:space="0" w:color="auto"/>
            <w:left w:val="none" w:sz="0" w:space="0" w:color="auto"/>
            <w:bottom w:val="none" w:sz="0" w:space="0" w:color="auto"/>
            <w:right w:val="none" w:sz="0" w:space="0" w:color="auto"/>
          </w:divBdr>
        </w:div>
        <w:div w:id="1646009870">
          <w:marLeft w:val="0"/>
          <w:marRight w:val="0"/>
          <w:marTop w:val="0"/>
          <w:marBottom w:val="0"/>
          <w:divBdr>
            <w:top w:val="none" w:sz="0" w:space="0" w:color="auto"/>
            <w:left w:val="none" w:sz="0" w:space="0" w:color="auto"/>
            <w:bottom w:val="none" w:sz="0" w:space="0" w:color="auto"/>
            <w:right w:val="none" w:sz="0" w:space="0" w:color="auto"/>
          </w:divBdr>
        </w:div>
        <w:div w:id="1646348156">
          <w:marLeft w:val="0"/>
          <w:marRight w:val="0"/>
          <w:marTop w:val="0"/>
          <w:marBottom w:val="0"/>
          <w:divBdr>
            <w:top w:val="none" w:sz="0" w:space="0" w:color="auto"/>
            <w:left w:val="none" w:sz="0" w:space="0" w:color="auto"/>
            <w:bottom w:val="none" w:sz="0" w:space="0" w:color="auto"/>
            <w:right w:val="none" w:sz="0" w:space="0" w:color="auto"/>
          </w:divBdr>
        </w:div>
        <w:div w:id="1648826938">
          <w:marLeft w:val="0"/>
          <w:marRight w:val="0"/>
          <w:marTop w:val="0"/>
          <w:marBottom w:val="0"/>
          <w:divBdr>
            <w:top w:val="none" w:sz="0" w:space="0" w:color="auto"/>
            <w:left w:val="none" w:sz="0" w:space="0" w:color="auto"/>
            <w:bottom w:val="none" w:sz="0" w:space="0" w:color="auto"/>
            <w:right w:val="none" w:sz="0" w:space="0" w:color="auto"/>
          </w:divBdr>
        </w:div>
        <w:div w:id="1648900272">
          <w:marLeft w:val="0"/>
          <w:marRight w:val="0"/>
          <w:marTop w:val="0"/>
          <w:marBottom w:val="0"/>
          <w:divBdr>
            <w:top w:val="none" w:sz="0" w:space="0" w:color="auto"/>
            <w:left w:val="none" w:sz="0" w:space="0" w:color="auto"/>
            <w:bottom w:val="none" w:sz="0" w:space="0" w:color="auto"/>
            <w:right w:val="none" w:sz="0" w:space="0" w:color="auto"/>
          </w:divBdr>
        </w:div>
        <w:div w:id="1661084015">
          <w:marLeft w:val="0"/>
          <w:marRight w:val="0"/>
          <w:marTop w:val="0"/>
          <w:marBottom w:val="0"/>
          <w:divBdr>
            <w:top w:val="none" w:sz="0" w:space="0" w:color="auto"/>
            <w:left w:val="none" w:sz="0" w:space="0" w:color="auto"/>
            <w:bottom w:val="none" w:sz="0" w:space="0" w:color="auto"/>
            <w:right w:val="none" w:sz="0" w:space="0" w:color="auto"/>
          </w:divBdr>
        </w:div>
        <w:div w:id="1663776381">
          <w:marLeft w:val="0"/>
          <w:marRight w:val="0"/>
          <w:marTop w:val="0"/>
          <w:marBottom w:val="0"/>
          <w:divBdr>
            <w:top w:val="none" w:sz="0" w:space="0" w:color="auto"/>
            <w:left w:val="none" w:sz="0" w:space="0" w:color="auto"/>
            <w:bottom w:val="none" w:sz="0" w:space="0" w:color="auto"/>
            <w:right w:val="none" w:sz="0" w:space="0" w:color="auto"/>
          </w:divBdr>
        </w:div>
        <w:div w:id="1664699813">
          <w:marLeft w:val="0"/>
          <w:marRight w:val="0"/>
          <w:marTop w:val="0"/>
          <w:marBottom w:val="0"/>
          <w:divBdr>
            <w:top w:val="none" w:sz="0" w:space="0" w:color="auto"/>
            <w:left w:val="none" w:sz="0" w:space="0" w:color="auto"/>
            <w:bottom w:val="none" w:sz="0" w:space="0" w:color="auto"/>
            <w:right w:val="none" w:sz="0" w:space="0" w:color="auto"/>
          </w:divBdr>
        </w:div>
        <w:div w:id="1668510316">
          <w:marLeft w:val="0"/>
          <w:marRight w:val="0"/>
          <w:marTop w:val="0"/>
          <w:marBottom w:val="0"/>
          <w:divBdr>
            <w:top w:val="none" w:sz="0" w:space="0" w:color="auto"/>
            <w:left w:val="none" w:sz="0" w:space="0" w:color="auto"/>
            <w:bottom w:val="none" w:sz="0" w:space="0" w:color="auto"/>
            <w:right w:val="none" w:sz="0" w:space="0" w:color="auto"/>
          </w:divBdr>
        </w:div>
        <w:div w:id="1670136893">
          <w:marLeft w:val="0"/>
          <w:marRight w:val="0"/>
          <w:marTop w:val="0"/>
          <w:marBottom w:val="0"/>
          <w:divBdr>
            <w:top w:val="none" w:sz="0" w:space="0" w:color="auto"/>
            <w:left w:val="none" w:sz="0" w:space="0" w:color="auto"/>
            <w:bottom w:val="none" w:sz="0" w:space="0" w:color="auto"/>
            <w:right w:val="none" w:sz="0" w:space="0" w:color="auto"/>
          </w:divBdr>
        </w:div>
        <w:div w:id="1674451277">
          <w:marLeft w:val="0"/>
          <w:marRight w:val="0"/>
          <w:marTop w:val="0"/>
          <w:marBottom w:val="0"/>
          <w:divBdr>
            <w:top w:val="none" w:sz="0" w:space="0" w:color="auto"/>
            <w:left w:val="none" w:sz="0" w:space="0" w:color="auto"/>
            <w:bottom w:val="none" w:sz="0" w:space="0" w:color="auto"/>
            <w:right w:val="none" w:sz="0" w:space="0" w:color="auto"/>
          </w:divBdr>
        </w:div>
        <w:div w:id="1675570397">
          <w:marLeft w:val="0"/>
          <w:marRight w:val="0"/>
          <w:marTop w:val="0"/>
          <w:marBottom w:val="0"/>
          <w:divBdr>
            <w:top w:val="none" w:sz="0" w:space="0" w:color="auto"/>
            <w:left w:val="none" w:sz="0" w:space="0" w:color="auto"/>
            <w:bottom w:val="none" w:sz="0" w:space="0" w:color="auto"/>
            <w:right w:val="none" w:sz="0" w:space="0" w:color="auto"/>
          </w:divBdr>
        </w:div>
        <w:div w:id="1678383908">
          <w:marLeft w:val="0"/>
          <w:marRight w:val="0"/>
          <w:marTop w:val="0"/>
          <w:marBottom w:val="0"/>
          <w:divBdr>
            <w:top w:val="none" w:sz="0" w:space="0" w:color="auto"/>
            <w:left w:val="none" w:sz="0" w:space="0" w:color="auto"/>
            <w:bottom w:val="none" w:sz="0" w:space="0" w:color="auto"/>
            <w:right w:val="none" w:sz="0" w:space="0" w:color="auto"/>
          </w:divBdr>
        </w:div>
        <w:div w:id="1685202167">
          <w:marLeft w:val="0"/>
          <w:marRight w:val="0"/>
          <w:marTop w:val="0"/>
          <w:marBottom w:val="0"/>
          <w:divBdr>
            <w:top w:val="none" w:sz="0" w:space="0" w:color="auto"/>
            <w:left w:val="none" w:sz="0" w:space="0" w:color="auto"/>
            <w:bottom w:val="none" w:sz="0" w:space="0" w:color="auto"/>
            <w:right w:val="none" w:sz="0" w:space="0" w:color="auto"/>
          </w:divBdr>
        </w:div>
        <w:div w:id="1687824187">
          <w:marLeft w:val="0"/>
          <w:marRight w:val="0"/>
          <w:marTop w:val="0"/>
          <w:marBottom w:val="0"/>
          <w:divBdr>
            <w:top w:val="none" w:sz="0" w:space="0" w:color="auto"/>
            <w:left w:val="none" w:sz="0" w:space="0" w:color="auto"/>
            <w:bottom w:val="none" w:sz="0" w:space="0" w:color="auto"/>
            <w:right w:val="none" w:sz="0" w:space="0" w:color="auto"/>
          </w:divBdr>
        </w:div>
        <w:div w:id="1689796720">
          <w:marLeft w:val="0"/>
          <w:marRight w:val="0"/>
          <w:marTop w:val="0"/>
          <w:marBottom w:val="0"/>
          <w:divBdr>
            <w:top w:val="none" w:sz="0" w:space="0" w:color="auto"/>
            <w:left w:val="none" w:sz="0" w:space="0" w:color="auto"/>
            <w:bottom w:val="none" w:sz="0" w:space="0" w:color="auto"/>
            <w:right w:val="none" w:sz="0" w:space="0" w:color="auto"/>
          </w:divBdr>
        </w:div>
        <w:div w:id="1695113905">
          <w:marLeft w:val="0"/>
          <w:marRight w:val="0"/>
          <w:marTop w:val="0"/>
          <w:marBottom w:val="0"/>
          <w:divBdr>
            <w:top w:val="none" w:sz="0" w:space="0" w:color="auto"/>
            <w:left w:val="none" w:sz="0" w:space="0" w:color="auto"/>
            <w:bottom w:val="none" w:sz="0" w:space="0" w:color="auto"/>
            <w:right w:val="none" w:sz="0" w:space="0" w:color="auto"/>
          </w:divBdr>
        </w:div>
        <w:div w:id="1697655412">
          <w:marLeft w:val="0"/>
          <w:marRight w:val="0"/>
          <w:marTop w:val="0"/>
          <w:marBottom w:val="0"/>
          <w:divBdr>
            <w:top w:val="none" w:sz="0" w:space="0" w:color="auto"/>
            <w:left w:val="none" w:sz="0" w:space="0" w:color="auto"/>
            <w:bottom w:val="none" w:sz="0" w:space="0" w:color="auto"/>
            <w:right w:val="none" w:sz="0" w:space="0" w:color="auto"/>
          </w:divBdr>
        </w:div>
        <w:div w:id="1700467380">
          <w:marLeft w:val="0"/>
          <w:marRight w:val="0"/>
          <w:marTop w:val="0"/>
          <w:marBottom w:val="0"/>
          <w:divBdr>
            <w:top w:val="none" w:sz="0" w:space="0" w:color="auto"/>
            <w:left w:val="none" w:sz="0" w:space="0" w:color="auto"/>
            <w:bottom w:val="none" w:sz="0" w:space="0" w:color="auto"/>
            <w:right w:val="none" w:sz="0" w:space="0" w:color="auto"/>
          </w:divBdr>
        </w:div>
        <w:div w:id="1709406723">
          <w:marLeft w:val="0"/>
          <w:marRight w:val="0"/>
          <w:marTop w:val="0"/>
          <w:marBottom w:val="0"/>
          <w:divBdr>
            <w:top w:val="none" w:sz="0" w:space="0" w:color="auto"/>
            <w:left w:val="none" w:sz="0" w:space="0" w:color="auto"/>
            <w:bottom w:val="none" w:sz="0" w:space="0" w:color="auto"/>
            <w:right w:val="none" w:sz="0" w:space="0" w:color="auto"/>
          </w:divBdr>
        </w:div>
        <w:div w:id="1711682891">
          <w:marLeft w:val="0"/>
          <w:marRight w:val="0"/>
          <w:marTop w:val="0"/>
          <w:marBottom w:val="0"/>
          <w:divBdr>
            <w:top w:val="none" w:sz="0" w:space="0" w:color="auto"/>
            <w:left w:val="none" w:sz="0" w:space="0" w:color="auto"/>
            <w:bottom w:val="none" w:sz="0" w:space="0" w:color="auto"/>
            <w:right w:val="none" w:sz="0" w:space="0" w:color="auto"/>
          </w:divBdr>
        </w:div>
        <w:div w:id="1718507457">
          <w:marLeft w:val="0"/>
          <w:marRight w:val="0"/>
          <w:marTop w:val="0"/>
          <w:marBottom w:val="0"/>
          <w:divBdr>
            <w:top w:val="none" w:sz="0" w:space="0" w:color="auto"/>
            <w:left w:val="none" w:sz="0" w:space="0" w:color="auto"/>
            <w:bottom w:val="none" w:sz="0" w:space="0" w:color="auto"/>
            <w:right w:val="none" w:sz="0" w:space="0" w:color="auto"/>
          </w:divBdr>
        </w:div>
        <w:div w:id="1725566198">
          <w:marLeft w:val="0"/>
          <w:marRight w:val="0"/>
          <w:marTop w:val="0"/>
          <w:marBottom w:val="0"/>
          <w:divBdr>
            <w:top w:val="none" w:sz="0" w:space="0" w:color="auto"/>
            <w:left w:val="none" w:sz="0" w:space="0" w:color="auto"/>
            <w:bottom w:val="none" w:sz="0" w:space="0" w:color="auto"/>
            <w:right w:val="none" w:sz="0" w:space="0" w:color="auto"/>
          </w:divBdr>
        </w:div>
        <w:div w:id="1732728131">
          <w:marLeft w:val="0"/>
          <w:marRight w:val="0"/>
          <w:marTop w:val="0"/>
          <w:marBottom w:val="0"/>
          <w:divBdr>
            <w:top w:val="none" w:sz="0" w:space="0" w:color="auto"/>
            <w:left w:val="none" w:sz="0" w:space="0" w:color="auto"/>
            <w:bottom w:val="none" w:sz="0" w:space="0" w:color="auto"/>
            <w:right w:val="none" w:sz="0" w:space="0" w:color="auto"/>
          </w:divBdr>
        </w:div>
        <w:div w:id="1741096733">
          <w:marLeft w:val="0"/>
          <w:marRight w:val="0"/>
          <w:marTop w:val="0"/>
          <w:marBottom w:val="0"/>
          <w:divBdr>
            <w:top w:val="none" w:sz="0" w:space="0" w:color="auto"/>
            <w:left w:val="none" w:sz="0" w:space="0" w:color="auto"/>
            <w:bottom w:val="none" w:sz="0" w:space="0" w:color="auto"/>
            <w:right w:val="none" w:sz="0" w:space="0" w:color="auto"/>
          </w:divBdr>
        </w:div>
        <w:div w:id="1750152747">
          <w:marLeft w:val="0"/>
          <w:marRight w:val="0"/>
          <w:marTop w:val="0"/>
          <w:marBottom w:val="0"/>
          <w:divBdr>
            <w:top w:val="none" w:sz="0" w:space="0" w:color="auto"/>
            <w:left w:val="none" w:sz="0" w:space="0" w:color="auto"/>
            <w:bottom w:val="none" w:sz="0" w:space="0" w:color="auto"/>
            <w:right w:val="none" w:sz="0" w:space="0" w:color="auto"/>
          </w:divBdr>
        </w:div>
        <w:div w:id="1751000973">
          <w:marLeft w:val="0"/>
          <w:marRight w:val="0"/>
          <w:marTop w:val="0"/>
          <w:marBottom w:val="0"/>
          <w:divBdr>
            <w:top w:val="none" w:sz="0" w:space="0" w:color="auto"/>
            <w:left w:val="none" w:sz="0" w:space="0" w:color="auto"/>
            <w:bottom w:val="none" w:sz="0" w:space="0" w:color="auto"/>
            <w:right w:val="none" w:sz="0" w:space="0" w:color="auto"/>
          </w:divBdr>
        </w:div>
        <w:div w:id="1752122073">
          <w:marLeft w:val="0"/>
          <w:marRight w:val="0"/>
          <w:marTop w:val="0"/>
          <w:marBottom w:val="0"/>
          <w:divBdr>
            <w:top w:val="none" w:sz="0" w:space="0" w:color="auto"/>
            <w:left w:val="none" w:sz="0" w:space="0" w:color="auto"/>
            <w:bottom w:val="none" w:sz="0" w:space="0" w:color="auto"/>
            <w:right w:val="none" w:sz="0" w:space="0" w:color="auto"/>
          </w:divBdr>
        </w:div>
        <w:div w:id="1757356901">
          <w:marLeft w:val="0"/>
          <w:marRight w:val="0"/>
          <w:marTop w:val="0"/>
          <w:marBottom w:val="0"/>
          <w:divBdr>
            <w:top w:val="none" w:sz="0" w:space="0" w:color="auto"/>
            <w:left w:val="none" w:sz="0" w:space="0" w:color="auto"/>
            <w:bottom w:val="none" w:sz="0" w:space="0" w:color="auto"/>
            <w:right w:val="none" w:sz="0" w:space="0" w:color="auto"/>
          </w:divBdr>
        </w:div>
        <w:div w:id="1768649809">
          <w:marLeft w:val="0"/>
          <w:marRight w:val="0"/>
          <w:marTop w:val="0"/>
          <w:marBottom w:val="0"/>
          <w:divBdr>
            <w:top w:val="none" w:sz="0" w:space="0" w:color="auto"/>
            <w:left w:val="none" w:sz="0" w:space="0" w:color="auto"/>
            <w:bottom w:val="none" w:sz="0" w:space="0" w:color="auto"/>
            <w:right w:val="none" w:sz="0" w:space="0" w:color="auto"/>
          </w:divBdr>
        </w:div>
        <w:div w:id="1774281272">
          <w:marLeft w:val="0"/>
          <w:marRight w:val="0"/>
          <w:marTop w:val="0"/>
          <w:marBottom w:val="0"/>
          <w:divBdr>
            <w:top w:val="none" w:sz="0" w:space="0" w:color="auto"/>
            <w:left w:val="none" w:sz="0" w:space="0" w:color="auto"/>
            <w:bottom w:val="none" w:sz="0" w:space="0" w:color="auto"/>
            <w:right w:val="none" w:sz="0" w:space="0" w:color="auto"/>
          </w:divBdr>
        </w:div>
        <w:div w:id="1776708810">
          <w:marLeft w:val="0"/>
          <w:marRight w:val="0"/>
          <w:marTop w:val="0"/>
          <w:marBottom w:val="0"/>
          <w:divBdr>
            <w:top w:val="none" w:sz="0" w:space="0" w:color="auto"/>
            <w:left w:val="none" w:sz="0" w:space="0" w:color="auto"/>
            <w:bottom w:val="none" w:sz="0" w:space="0" w:color="auto"/>
            <w:right w:val="none" w:sz="0" w:space="0" w:color="auto"/>
          </w:divBdr>
        </w:div>
        <w:div w:id="1781602268">
          <w:marLeft w:val="0"/>
          <w:marRight w:val="0"/>
          <w:marTop w:val="0"/>
          <w:marBottom w:val="0"/>
          <w:divBdr>
            <w:top w:val="none" w:sz="0" w:space="0" w:color="auto"/>
            <w:left w:val="none" w:sz="0" w:space="0" w:color="auto"/>
            <w:bottom w:val="none" w:sz="0" w:space="0" w:color="auto"/>
            <w:right w:val="none" w:sz="0" w:space="0" w:color="auto"/>
          </w:divBdr>
        </w:div>
        <w:div w:id="1785882419">
          <w:marLeft w:val="0"/>
          <w:marRight w:val="0"/>
          <w:marTop w:val="0"/>
          <w:marBottom w:val="0"/>
          <w:divBdr>
            <w:top w:val="none" w:sz="0" w:space="0" w:color="auto"/>
            <w:left w:val="none" w:sz="0" w:space="0" w:color="auto"/>
            <w:bottom w:val="none" w:sz="0" w:space="0" w:color="auto"/>
            <w:right w:val="none" w:sz="0" w:space="0" w:color="auto"/>
          </w:divBdr>
        </w:div>
        <w:div w:id="1789856966">
          <w:marLeft w:val="0"/>
          <w:marRight w:val="0"/>
          <w:marTop w:val="0"/>
          <w:marBottom w:val="0"/>
          <w:divBdr>
            <w:top w:val="none" w:sz="0" w:space="0" w:color="auto"/>
            <w:left w:val="none" w:sz="0" w:space="0" w:color="auto"/>
            <w:bottom w:val="none" w:sz="0" w:space="0" w:color="auto"/>
            <w:right w:val="none" w:sz="0" w:space="0" w:color="auto"/>
          </w:divBdr>
        </w:div>
        <w:div w:id="1793087406">
          <w:marLeft w:val="0"/>
          <w:marRight w:val="0"/>
          <w:marTop w:val="0"/>
          <w:marBottom w:val="0"/>
          <w:divBdr>
            <w:top w:val="none" w:sz="0" w:space="0" w:color="auto"/>
            <w:left w:val="none" w:sz="0" w:space="0" w:color="auto"/>
            <w:bottom w:val="none" w:sz="0" w:space="0" w:color="auto"/>
            <w:right w:val="none" w:sz="0" w:space="0" w:color="auto"/>
          </w:divBdr>
        </w:div>
        <w:div w:id="1800028392">
          <w:marLeft w:val="0"/>
          <w:marRight w:val="0"/>
          <w:marTop w:val="0"/>
          <w:marBottom w:val="0"/>
          <w:divBdr>
            <w:top w:val="none" w:sz="0" w:space="0" w:color="auto"/>
            <w:left w:val="none" w:sz="0" w:space="0" w:color="auto"/>
            <w:bottom w:val="none" w:sz="0" w:space="0" w:color="auto"/>
            <w:right w:val="none" w:sz="0" w:space="0" w:color="auto"/>
          </w:divBdr>
        </w:div>
        <w:div w:id="1807580176">
          <w:marLeft w:val="0"/>
          <w:marRight w:val="0"/>
          <w:marTop w:val="0"/>
          <w:marBottom w:val="0"/>
          <w:divBdr>
            <w:top w:val="none" w:sz="0" w:space="0" w:color="auto"/>
            <w:left w:val="none" w:sz="0" w:space="0" w:color="auto"/>
            <w:bottom w:val="none" w:sz="0" w:space="0" w:color="auto"/>
            <w:right w:val="none" w:sz="0" w:space="0" w:color="auto"/>
          </w:divBdr>
        </w:div>
        <w:div w:id="1812020334">
          <w:marLeft w:val="0"/>
          <w:marRight w:val="0"/>
          <w:marTop w:val="0"/>
          <w:marBottom w:val="0"/>
          <w:divBdr>
            <w:top w:val="none" w:sz="0" w:space="0" w:color="auto"/>
            <w:left w:val="none" w:sz="0" w:space="0" w:color="auto"/>
            <w:bottom w:val="none" w:sz="0" w:space="0" w:color="auto"/>
            <w:right w:val="none" w:sz="0" w:space="0" w:color="auto"/>
          </w:divBdr>
        </w:div>
        <w:div w:id="1813330792">
          <w:marLeft w:val="0"/>
          <w:marRight w:val="0"/>
          <w:marTop w:val="0"/>
          <w:marBottom w:val="0"/>
          <w:divBdr>
            <w:top w:val="none" w:sz="0" w:space="0" w:color="auto"/>
            <w:left w:val="none" w:sz="0" w:space="0" w:color="auto"/>
            <w:bottom w:val="none" w:sz="0" w:space="0" w:color="auto"/>
            <w:right w:val="none" w:sz="0" w:space="0" w:color="auto"/>
          </w:divBdr>
        </w:div>
        <w:div w:id="1819149323">
          <w:marLeft w:val="0"/>
          <w:marRight w:val="0"/>
          <w:marTop w:val="0"/>
          <w:marBottom w:val="0"/>
          <w:divBdr>
            <w:top w:val="none" w:sz="0" w:space="0" w:color="auto"/>
            <w:left w:val="none" w:sz="0" w:space="0" w:color="auto"/>
            <w:bottom w:val="none" w:sz="0" w:space="0" w:color="auto"/>
            <w:right w:val="none" w:sz="0" w:space="0" w:color="auto"/>
          </w:divBdr>
        </w:div>
        <w:div w:id="1824393587">
          <w:marLeft w:val="0"/>
          <w:marRight w:val="0"/>
          <w:marTop w:val="0"/>
          <w:marBottom w:val="0"/>
          <w:divBdr>
            <w:top w:val="none" w:sz="0" w:space="0" w:color="auto"/>
            <w:left w:val="none" w:sz="0" w:space="0" w:color="auto"/>
            <w:bottom w:val="none" w:sz="0" w:space="0" w:color="auto"/>
            <w:right w:val="none" w:sz="0" w:space="0" w:color="auto"/>
          </w:divBdr>
        </w:div>
        <w:div w:id="1829831690">
          <w:marLeft w:val="0"/>
          <w:marRight w:val="0"/>
          <w:marTop w:val="0"/>
          <w:marBottom w:val="0"/>
          <w:divBdr>
            <w:top w:val="none" w:sz="0" w:space="0" w:color="auto"/>
            <w:left w:val="none" w:sz="0" w:space="0" w:color="auto"/>
            <w:bottom w:val="none" w:sz="0" w:space="0" w:color="auto"/>
            <w:right w:val="none" w:sz="0" w:space="0" w:color="auto"/>
          </w:divBdr>
        </w:div>
        <w:div w:id="1834758853">
          <w:marLeft w:val="0"/>
          <w:marRight w:val="0"/>
          <w:marTop w:val="0"/>
          <w:marBottom w:val="0"/>
          <w:divBdr>
            <w:top w:val="none" w:sz="0" w:space="0" w:color="auto"/>
            <w:left w:val="none" w:sz="0" w:space="0" w:color="auto"/>
            <w:bottom w:val="none" w:sz="0" w:space="0" w:color="auto"/>
            <w:right w:val="none" w:sz="0" w:space="0" w:color="auto"/>
          </w:divBdr>
        </w:div>
        <w:div w:id="1836147967">
          <w:marLeft w:val="0"/>
          <w:marRight w:val="0"/>
          <w:marTop w:val="0"/>
          <w:marBottom w:val="0"/>
          <w:divBdr>
            <w:top w:val="none" w:sz="0" w:space="0" w:color="auto"/>
            <w:left w:val="none" w:sz="0" w:space="0" w:color="auto"/>
            <w:bottom w:val="none" w:sz="0" w:space="0" w:color="auto"/>
            <w:right w:val="none" w:sz="0" w:space="0" w:color="auto"/>
          </w:divBdr>
        </w:div>
        <w:div w:id="1836187995">
          <w:marLeft w:val="0"/>
          <w:marRight w:val="0"/>
          <w:marTop w:val="0"/>
          <w:marBottom w:val="0"/>
          <w:divBdr>
            <w:top w:val="none" w:sz="0" w:space="0" w:color="auto"/>
            <w:left w:val="none" w:sz="0" w:space="0" w:color="auto"/>
            <w:bottom w:val="none" w:sz="0" w:space="0" w:color="auto"/>
            <w:right w:val="none" w:sz="0" w:space="0" w:color="auto"/>
          </w:divBdr>
        </w:div>
        <w:div w:id="1840459483">
          <w:marLeft w:val="0"/>
          <w:marRight w:val="0"/>
          <w:marTop w:val="0"/>
          <w:marBottom w:val="0"/>
          <w:divBdr>
            <w:top w:val="none" w:sz="0" w:space="0" w:color="auto"/>
            <w:left w:val="none" w:sz="0" w:space="0" w:color="auto"/>
            <w:bottom w:val="none" w:sz="0" w:space="0" w:color="auto"/>
            <w:right w:val="none" w:sz="0" w:space="0" w:color="auto"/>
          </w:divBdr>
        </w:div>
        <w:div w:id="1843083265">
          <w:marLeft w:val="0"/>
          <w:marRight w:val="0"/>
          <w:marTop w:val="0"/>
          <w:marBottom w:val="0"/>
          <w:divBdr>
            <w:top w:val="none" w:sz="0" w:space="0" w:color="auto"/>
            <w:left w:val="none" w:sz="0" w:space="0" w:color="auto"/>
            <w:bottom w:val="none" w:sz="0" w:space="0" w:color="auto"/>
            <w:right w:val="none" w:sz="0" w:space="0" w:color="auto"/>
          </w:divBdr>
        </w:div>
        <w:div w:id="1846241312">
          <w:marLeft w:val="0"/>
          <w:marRight w:val="0"/>
          <w:marTop w:val="0"/>
          <w:marBottom w:val="0"/>
          <w:divBdr>
            <w:top w:val="none" w:sz="0" w:space="0" w:color="auto"/>
            <w:left w:val="none" w:sz="0" w:space="0" w:color="auto"/>
            <w:bottom w:val="none" w:sz="0" w:space="0" w:color="auto"/>
            <w:right w:val="none" w:sz="0" w:space="0" w:color="auto"/>
          </w:divBdr>
        </w:div>
        <w:div w:id="1850021561">
          <w:marLeft w:val="0"/>
          <w:marRight w:val="0"/>
          <w:marTop w:val="0"/>
          <w:marBottom w:val="0"/>
          <w:divBdr>
            <w:top w:val="none" w:sz="0" w:space="0" w:color="auto"/>
            <w:left w:val="none" w:sz="0" w:space="0" w:color="auto"/>
            <w:bottom w:val="none" w:sz="0" w:space="0" w:color="auto"/>
            <w:right w:val="none" w:sz="0" w:space="0" w:color="auto"/>
          </w:divBdr>
        </w:div>
        <w:div w:id="1866358636">
          <w:marLeft w:val="0"/>
          <w:marRight w:val="0"/>
          <w:marTop w:val="0"/>
          <w:marBottom w:val="0"/>
          <w:divBdr>
            <w:top w:val="none" w:sz="0" w:space="0" w:color="auto"/>
            <w:left w:val="none" w:sz="0" w:space="0" w:color="auto"/>
            <w:bottom w:val="none" w:sz="0" w:space="0" w:color="auto"/>
            <w:right w:val="none" w:sz="0" w:space="0" w:color="auto"/>
          </w:divBdr>
        </w:div>
        <w:div w:id="1868057569">
          <w:marLeft w:val="0"/>
          <w:marRight w:val="0"/>
          <w:marTop w:val="0"/>
          <w:marBottom w:val="0"/>
          <w:divBdr>
            <w:top w:val="none" w:sz="0" w:space="0" w:color="auto"/>
            <w:left w:val="none" w:sz="0" w:space="0" w:color="auto"/>
            <w:bottom w:val="none" w:sz="0" w:space="0" w:color="auto"/>
            <w:right w:val="none" w:sz="0" w:space="0" w:color="auto"/>
          </w:divBdr>
        </w:div>
        <w:div w:id="1869953593">
          <w:marLeft w:val="0"/>
          <w:marRight w:val="0"/>
          <w:marTop w:val="0"/>
          <w:marBottom w:val="0"/>
          <w:divBdr>
            <w:top w:val="none" w:sz="0" w:space="0" w:color="auto"/>
            <w:left w:val="none" w:sz="0" w:space="0" w:color="auto"/>
            <w:bottom w:val="none" w:sz="0" w:space="0" w:color="auto"/>
            <w:right w:val="none" w:sz="0" w:space="0" w:color="auto"/>
          </w:divBdr>
        </w:div>
        <w:div w:id="1871146355">
          <w:marLeft w:val="0"/>
          <w:marRight w:val="0"/>
          <w:marTop w:val="0"/>
          <w:marBottom w:val="0"/>
          <w:divBdr>
            <w:top w:val="none" w:sz="0" w:space="0" w:color="auto"/>
            <w:left w:val="none" w:sz="0" w:space="0" w:color="auto"/>
            <w:bottom w:val="none" w:sz="0" w:space="0" w:color="auto"/>
            <w:right w:val="none" w:sz="0" w:space="0" w:color="auto"/>
          </w:divBdr>
        </w:div>
        <w:div w:id="1872843510">
          <w:marLeft w:val="0"/>
          <w:marRight w:val="0"/>
          <w:marTop w:val="0"/>
          <w:marBottom w:val="0"/>
          <w:divBdr>
            <w:top w:val="none" w:sz="0" w:space="0" w:color="auto"/>
            <w:left w:val="none" w:sz="0" w:space="0" w:color="auto"/>
            <w:bottom w:val="none" w:sz="0" w:space="0" w:color="auto"/>
            <w:right w:val="none" w:sz="0" w:space="0" w:color="auto"/>
          </w:divBdr>
        </w:div>
        <w:div w:id="1875998428">
          <w:marLeft w:val="0"/>
          <w:marRight w:val="0"/>
          <w:marTop w:val="0"/>
          <w:marBottom w:val="0"/>
          <w:divBdr>
            <w:top w:val="none" w:sz="0" w:space="0" w:color="auto"/>
            <w:left w:val="none" w:sz="0" w:space="0" w:color="auto"/>
            <w:bottom w:val="none" w:sz="0" w:space="0" w:color="auto"/>
            <w:right w:val="none" w:sz="0" w:space="0" w:color="auto"/>
          </w:divBdr>
        </w:div>
        <w:div w:id="1879971277">
          <w:marLeft w:val="0"/>
          <w:marRight w:val="0"/>
          <w:marTop w:val="0"/>
          <w:marBottom w:val="0"/>
          <w:divBdr>
            <w:top w:val="none" w:sz="0" w:space="0" w:color="auto"/>
            <w:left w:val="none" w:sz="0" w:space="0" w:color="auto"/>
            <w:bottom w:val="none" w:sz="0" w:space="0" w:color="auto"/>
            <w:right w:val="none" w:sz="0" w:space="0" w:color="auto"/>
          </w:divBdr>
        </w:div>
        <w:div w:id="1887063427">
          <w:marLeft w:val="0"/>
          <w:marRight w:val="0"/>
          <w:marTop w:val="0"/>
          <w:marBottom w:val="0"/>
          <w:divBdr>
            <w:top w:val="none" w:sz="0" w:space="0" w:color="auto"/>
            <w:left w:val="none" w:sz="0" w:space="0" w:color="auto"/>
            <w:bottom w:val="none" w:sz="0" w:space="0" w:color="auto"/>
            <w:right w:val="none" w:sz="0" w:space="0" w:color="auto"/>
          </w:divBdr>
        </w:div>
        <w:div w:id="1887836628">
          <w:marLeft w:val="0"/>
          <w:marRight w:val="0"/>
          <w:marTop w:val="0"/>
          <w:marBottom w:val="0"/>
          <w:divBdr>
            <w:top w:val="none" w:sz="0" w:space="0" w:color="auto"/>
            <w:left w:val="none" w:sz="0" w:space="0" w:color="auto"/>
            <w:bottom w:val="none" w:sz="0" w:space="0" w:color="auto"/>
            <w:right w:val="none" w:sz="0" w:space="0" w:color="auto"/>
          </w:divBdr>
        </w:div>
        <w:div w:id="1895002230">
          <w:marLeft w:val="0"/>
          <w:marRight w:val="0"/>
          <w:marTop w:val="0"/>
          <w:marBottom w:val="0"/>
          <w:divBdr>
            <w:top w:val="none" w:sz="0" w:space="0" w:color="auto"/>
            <w:left w:val="none" w:sz="0" w:space="0" w:color="auto"/>
            <w:bottom w:val="none" w:sz="0" w:space="0" w:color="auto"/>
            <w:right w:val="none" w:sz="0" w:space="0" w:color="auto"/>
          </w:divBdr>
        </w:div>
        <w:div w:id="1895119741">
          <w:marLeft w:val="0"/>
          <w:marRight w:val="0"/>
          <w:marTop w:val="0"/>
          <w:marBottom w:val="0"/>
          <w:divBdr>
            <w:top w:val="none" w:sz="0" w:space="0" w:color="auto"/>
            <w:left w:val="none" w:sz="0" w:space="0" w:color="auto"/>
            <w:bottom w:val="none" w:sz="0" w:space="0" w:color="auto"/>
            <w:right w:val="none" w:sz="0" w:space="0" w:color="auto"/>
          </w:divBdr>
        </w:div>
        <w:div w:id="1895695911">
          <w:marLeft w:val="0"/>
          <w:marRight w:val="0"/>
          <w:marTop w:val="0"/>
          <w:marBottom w:val="0"/>
          <w:divBdr>
            <w:top w:val="none" w:sz="0" w:space="0" w:color="auto"/>
            <w:left w:val="none" w:sz="0" w:space="0" w:color="auto"/>
            <w:bottom w:val="none" w:sz="0" w:space="0" w:color="auto"/>
            <w:right w:val="none" w:sz="0" w:space="0" w:color="auto"/>
          </w:divBdr>
        </w:div>
        <w:div w:id="1895851290">
          <w:marLeft w:val="0"/>
          <w:marRight w:val="0"/>
          <w:marTop w:val="0"/>
          <w:marBottom w:val="0"/>
          <w:divBdr>
            <w:top w:val="none" w:sz="0" w:space="0" w:color="auto"/>
            <w:left w:val="none" w:sz="0" w:space="0" w:color="auto"/>
            <w:bottom w:val="none" w:sz="0" w:space="0" w:color="auto"/>
            <w:right w:val="none" w:sz="0" w:space="0" w:color="auto"/>
          </w:divBdr>
        </w:div>
        <w:div w:id="1898856087">
          <w:marLeft w:val="0"/>
          <w:marRight w:val="0"/>
          <w:marTop w:val="0"/>
          <w:marBottom w:val="0"/>
          <w:divBdr>
            <w:top w:val="none" w:sz="0" w:space="0" w:color="auto"/>
            <w:left w:val="none" w:sz="0" w:space="0" w:color="auto"/>
            <w:bottom w:val="none" w:sz="0" w:space="0" w:color="auto"/>
            <w:right w:val="none" w:sz="0" w:space="0" w:color="auto"/>
          </w:divBdr>
        </w:div>
        <w:div w:id="1903365549">
          <w:marLeft w:val="0"/>
          <w:marRight w:val="0"/>
          <w:marTop w:val="0"/>
          <w:marBottom w:val="0"/>
          <w:divBdr>
            <w:top w:val="none" w:sz="0" w:space="0" w:color="auto"/>
            <w:left w:val="none" w:sz="0" w:space="0" w:color="auto"/>
            <w:bottom w:val="none" w:sz="0" w:space="0" w:color="auto"/>
            <w:right w:val="none" w:sz="0" w:space="0" w:color="auto"/>
          </w:divBdr>
        </w:div>
        <w:div w:id="1906142921">
          <w:marLeft w:val="0"/>
          <w:marRight w:val="0"/>
          <w:marTop w:val="0"/>
          <w:marBottom w:val="0"/>
          <w:divBdr>
            <w:top w:val="none" w:sz="0" w:space="0" w:color="auto"/>
            <w:left w:val="none" w:sz="0" w:space="0" w:color="auto"/>
            <w:bottom w:val="none" w:sz="0" w:space="0" w:color="auto"/>
            <w:right w:val="none" w:sz="0" w:space="0" w:color="auto"/>
          </w:divBdr>
        </w:div>
        <w:div w:id="1907297413">
          <w:marLeft w:val="0"/>
          <w:marRight w:val="0"/>
          <w:marTop w:val="0"/>
          <w:marBottom w:val="0"/>
          <w:divBdr>
            <w:top w:val="none" w:sz="0" w:space="0" w:color="auto"/>
            <w:left w:val="none" w:sz="0" w:space="0" w:color="auto"/>
            <w:bottom w:val="none" w:sz="0" w:space="0" w:color="auto"/>
            <w:right w:val="none" w:sz="0" w:space="0" w:color="auto"/>
          </w:divBdr>
        </w:div>
        <w:div w:id="1918009051">
          <w:marLeft w:val="0"/>
          <w:marRight w:val="0"/>
          <w:marTop w:val="0"/>
          <w:marBottom w:val="0"/>
          <w:divBdr>
            <w:top w:val="none" w:sz="0" w:space="0" w:color="auto"/>
            <w:left w:val="none" w:sz="0" w:space="0" w:color="auto"/>
            <w:bottom w:val="none" w:sz="0" w:space="0" w:color="auto"/>
            <w:right w:val="none" w:sz="0" w:space="0" w:color="auto"/>
          </w:divBdr>
        </w:div>
        <w:div w:id="1918246588">
          <w:marLeft w:val="0"/>
          <w:marRight w:val="0"/>
          <w:marTop w:val="0"/>
          <w:marBottom w:val="0"/>
          <w:divBdr>
            <w:top w:val="none" w:sz="0" w:space="0" w:color="auto"/>
            <w:left w:val="none" w:sz="0" w:space="0" w:color="auto"/>
            <w:bottom w:val="none" w:sz="0" w:space="0" w:color="auto"/>
            <w:right w:val="none" w:sz="0" w:space="0" w:color="auto"/>
          </w:divBdr>
        </w:div>
        <w:div w:id="1921406760">
          <w:marLeft w:val="0"/>
          <w:marRight w:val="0"/>
          <w:marTop w:val="0"/>
          <w:marBottom w:val="0"/>
          <w:divBdr>
            <w:top w:val="none" w:sz="0" w:space="0" w:color="auto"/>
            <w:left w:val="none" w:sz="0" w:space="0" w:color="auto"/>
            <w:bottom w:val="none" w:sz="0" w:space="0" w:color="auto"/>
            <w:right w:val="none" w:sz="0" w:space="0" w:color="auto"/>
          </w:divBdr>
        </w:div>
        <w:div w:id="1922711676">
          <w:marLeft w:val="0"/>
          <w:marRight w:val="0"/>
          <w:marTop w:val="0"/>
          <w:marBottom w:val="0"/>
          <w:divBdr>
            <w:top w:val="none" w:sz="0" w:space="0" w:color="auto"/>
            <w:left w:val="none" w:sz="0" w:space="0" w:color="auto"/>
            <w:bottom w:val="none" w:sz="0" w:space="0" w:color="auto"/>
            <w:right w:val="none" w:sz="0" w:space="0" w:color="auto"/>
          </w:divBdr>
        </w:div>
        <w:div w:id="1932666137">
          <w:marLeft w:val="0"/>
          <w:marRight w:val="0"/>
          <w:marTop w:val="0"/>
          <w:marBottom w:val="0"/>
          <w:divBdr>
            <w:top w:val="none" w:sz="0" w:space="0" w:color="auto"/>
            <w:left w:val="none" w:sz="0" w:space="0" w:color="auto"/>
            <w:bottom w:val="none" w:sz="0" w:space="0" w:color="auto"/>
            <w:right w:val="none" w:sz="0" w:space="0" w:color="auto"/>
          </w:divBdr>
        </w:div>
        <w:div w:id="1936327991">
          <w:marLeft w:val="0"/>
          <w:marRight w:val="0"/>
          <w:marTop w:val="0"/>
          <w:marBottom w:val="0"/>
          <w:divBdr>
            <w:top w:val="none" w:sz="0" w:space="0" w:color="auto"/>
            <w:left w:val="none" w:sz="0" w:space="0" w:color="auto"/>
            <w:bottom w:val="none" w:sz="0" w:space="0" w:color="auto"/>
            <w:right w:val="none" w:sz="0" w:space="0" w:color="auto"/>
          </w:divBdr>
        </w:div>
        <w:div w:id="1940526538">
          <w:marLeft w:val="0"/>
          <w:marRight w:val="0"/>
          <w:marTop w:val="0"/>
          <w:marBottom w:val="0"/>
          <w:divBdr>
            <w:top w:val="none" w:sz="0" w:space="0" w:color="auto"/>
            <w:left w:val="none" w:sz="0" w:space="0" w:color="auto"/>
            <w:bottom w:val="none" w:sz="0" w:space="0" w:color="auto"/>
            <w:right w:val="none" w:sz="0" w:space="0" w:color="auto"/>
          </w:divBdr>
        </w:div>
        <w:div w:id="1944529937">
          <w:marLeft w:val="0"/>
          <w:marRight w:val="0"/>
          <w:marTop w:val="0"/>
          <w:marBottom w:val="0"/>
          <w:divBdr>
            <w:top w:val="none" w:sz="0" w:space="0" w:color="auto"/>
            <w:left w:val="none" w:sz="0" w:space="0" w:color="auto"/>
            <w:bottom w:val="none" w:sz="0" w:space="0" w:color="auto"/>
            <w:right w:val="none" w:sz="0" w:space="0" w:color="auto"/>
          </w:divBdr>
        </w:div>
        <w:div w:id="1946762883">
          <w:marLeft w:val="0"/>
          <w:marRight w:val="0"/>
          <w:marTop w:val="0"/>
          <w:marBottom w:val="0"/>
          <w:divBdr>
            <w:top w:val="none" w:sz="0" w:space="0" w:color="auto"/>
            <w:left w:val="none" w:sz="0" w:space="0" w:color="auto"/>
            <w:bottom w:val="none" w:sz="0" w:space="0" w:color="auto"/>
            <w:right w:val="none" w:sz="0" w:space="0" w:color="auto"/>
          </w:divBdr>
        </w:div>
        <w:div w:id="1949465443">
          <w:marLeft w:val="0"/>
          <w:marRight w:val="0"/>
          <w:marTop w:val="0"/>
          <w:marBottom w:val="0"/>
          <w:divBdr>
            <w:top w:val="none" w:sz="0" w:space="0" w:color="auto"/>
            <w:left w:val="none" w:sz="0" w:space="0" w:color="auto"/>
            <w:bottom w:val="none" w:sz="0" w:space="0" w:color="auto"/>
            <w:right w:val="none" w:sz="0" w:space="0" w:color="auto"/>
          </w:divBdr>
        </w:div>
        <w:div w:id="1956593622">
          <w:marLeft w:val="0"/>
          <w:marRight w:val="0"/>
          <w:marTop w:val="0"/>
          <w:marBottom w:val="0"/>
          <w:divBdr>
            <w:top w:val="none" w:sz="0" w:space="0" w:color="auto"/>
            <w:left w:val="none" w:sz="0" w:space="0" w:color="auto"/>
            <w:bottom w:val="none" w:sz="0" w:space="0" w:color="auto"/>
            <w:right w:val="none" w:sz="0" w:space="0" w:color="auto"/>
          </w:divBdr>
        </w:div>
        <w:div w:id="1957633423">
          <w:marLeft w:val="0"/>
          <w:marRight w:val="0"/>
          <w:marTop w:val="0"/>
          <w:marBottom w:val="0"/>
          <w:divBdr>
            <w:top w:val="none" w:sz="0" w:space="0" w:color="auto"/>
            <w:left w:val="none" w:sz="0" w:space="0" w:color="auto"/>
            <w:bottom w:val="none" w:sz="0" w:space="0" w:color="auto"/>
            <w:right w:val="none" w:sz="0" w:space="0" w:color="auto"/>
          </w:divBdr>
        </w:div>
        <w:div w:id="1959215176">
          <w:marLeft w:val="0"/>
          <w:marRight w:val="0"/>
          <w:marTop w:val="0"/>
          <w:marBottom w:val="0"/>
          <w:divBdr>
            <w:top w:val="none" w:sz="0" w:space="0" w:color="auto"/>
            <w:left w:val="none" w:sz="0" w:space="0" w:color="auto"/>
            <w:bottom w:val="none" w:sz="0" w:space="0" w:color="auto"/>
            <w:right w:val="none" w:sz="0" w:space="0" w:color="auto"/>
          </w:divBdr>
        </w:div>
        <w:div w:id="1962153597">
          <w:marLeft w:val="0"/>
          <w:marRight w:val="0"/>
          <w:marTop w:val="0"/>
          <w:marBottom w:val="0"/>
          <w:divBdr>
            <w:top w:val="none" w:sz="0" w:space="0" w:color="auto"/>
            <w:left w:val="none" w:sz="0" w:space="0" w:color="auto"/>
            <w:bottom w:val="none" w:sz="0" w:space="0" w:color="auto"/>
            <w:right w:val="none" w:sz="0" w:space="0" w:color="auto"/>
          </w:divBdr>
        </w:div>
        <w:div w:id="1964074538">
          <w:marLeft w:val="0"/>
          <w:marRight w:val="0"/>
          <w:marTop w:val="0"/>
          <w:marBottom w:val="0"/>
          <w:divBdr>
            <w:top w:val="none" w:sz="0" w:space="0" w:color="auto"/>
            <w:left w:val="none" w:sz="0" w:space="0" w:color="auto"/>
            <w:bottom w:val="none" w:sz="0" w:space="0" w:color="auto"/>
            <w:right w:val="none" w:sz="0" w:space="0" w:color="auto"/>
          </w:divBdr>
        </w:div>
        <w:div w:id="1976909455">
          <w:marLeft w:val="0"/>
          <w:marRight w:val="0"/>
          <w:marTop w:val="0"/>
          <w:marBottom w:val="0"/>
          <w:divBdr>
            <w:top w:val="none" w:sz="0" w:space="0" w:color="auto"/>
            <w:left w:val="none" w:sz="0" w:space="0" w:color="auto"/>
            <w:bottom w:val="none" w:sz="0" w:space="0" w:color="auto"/>
            <w:right w:val="none" w:sz="0" w:space="0" w:color="auto"/>
          </w:divBdr>
        </w:div>
        <w:div w:id="1980382554">
          <w:marLeft w:val="0"/>
          <w:marRight w:val="0"/>
          <w:marTop w:val="0"/>
          <w:marBottom w:val="0"/>
          <w:divBdr>
            <w:top w:val="none" w:sz="0" w:space="0" w:color="auto"/>
            <w:left w:val="none" w:sz="0" w:space="0" w:color="auto"/>
            <w:bottom w:val="none" w:sz="0" w:space="0" w:color="auto"/>
            <w:right w:val="none" w:sz="0" w:space="0" w:color="auto"/>
          </w:divBdr>
        </w:div>
        <w:div w:id="1987273448">
          <w:marLeft w:val="0"/>
          <w:marRight w:val="0"/>
          <w:marTop w:val="0"/>
          <w:marBottom w:val="0"/>
          <w:divBdr>
            <w:top w:val="none" w:sz="0" w:space="0" w:color="auto"/>
            <w:left w:val="none" w:sz="0" w:space="0" w:color="auto"/>
            <w:bottom w:val="none" w:sz="0" w:space="0" w:color="auto"/>
            <w:right w:val="none" w:sz="0" w:space="0" w:color="auto"/>
          </w:divBdr>
        </w:div>
        <w:div w:id="1995138658">
          <w:marLeft w:val="0"/>
          <w:marRight w:val="0"/>
          <w:marTop w:val="0"/>
          <w:marBottom w:val="0"/>
          <w:divBdr>
            <w:top w:val="none" w:sz="0" w:space="0" w:color="auto"/>
            <w:left w:val="none" w:sz="0" w:space="0" w:color="auto"/>
            <w:bottom w:val="none" w:sz="0" w:space="0" w:color="auto"/>
            <w:right w:val="none" w:sz="0" w:space="0" w:color="auto"/>
          </w:divBdr>
        </w:div>
        <w:div w:id="1995717993">
          <w:marLeft w:val="0"/>
          <w:marRight w:val="0"/>
          <w:marTop w:val="0"/>
          <w:marBottom w:val="0"/>
          <w:divBdr>
            <w:top w:val="none" w:sz="0" w:space="0" w:color="auto"/>
            <w:left w:val="none" w:sz="0" w:space="0" w:color="auto"/>
            <w:bottom w:val="none" w:sz="0" w:space="0" w:color="auto"/>
            <w:right w:val="none" w:sz="0" w:space="0" w:color="auto"/>
          </w:divBdr>
        </w:div>
        <w:div w:id="2005891216">
          <w:marLeft w:val="0"/>
          <w:marRight w:val="0"/>
          <w:marTop w:val="0"/>
          <w:marBottom w:val="0"/>
          <w:divBdr>
            <w:top w:val="none" w:sz="0" w:space="0" w:color="auto"/>
            <w:left w:val="none" w:sz="0" w:space="0" w:color="auto"/>
            <w:bottom w:val="none" w:sz="0" w:space="0" w:color="auto"/>
            <w:right w:val="none" w:sz="0" w:space="0" w:color="auto"/>
          </w:divBdr>
        </w:div>
        <w:div w:id="2019236026">
          <w:marLeft w:val="0"/>
          <w:marRight w:val="0"/>
          <w:marTop w:val="0"/>
          <w:marBottom w:val="0"/>
          <w:divBdr>
            <w:top w:val="none" w:sz="0" w:space="0" w:color="auto"/>
            <w:left w:val="none" w:sz="0" w:space="0" w:color="auto"/>
            <w:bottom w:val="none" w:sz="0" w:space="0" w:color="auto"/>
            <w:right w:val="none" w:sz="0" w:space="0" w:color="auto"/>
          </w:divBdr>
        </w:div>
        <w:div w:id="2022118118">
          <w:marLeft w:val="0"/>
          <w:marRight w:val="0"/>
          <w:marTop w:val="0"/>
          <w:marBottom w:val="0"/>
          <w:divBdr>
            <w:top w:val="none" w:sz="0" w:space="0" w:color="auto"/>
            <w:left w:val="none" w:sz="0" w:space="0" w:color="auto"/>
            <w:bottom w:val="none" w:sz="0" w:space="0" w:color="auto"/>
            <w:right w:val="none" w:sz="0" w:space="0" w:color="auto"/>
          </w:divBdr>
        </w:div>
        <w:div w:id="2028023379">
          <w:marLeft w:val="0"/>
          <w:marRight w:val="0"/>
          <w:marTop w:val="0"/>
          <w:marBottom w:val="0"/>
          <w:divBdr>
            <w:top w:val="none" w:sz="0" w:space="0" w:color="auto"/>
            <w:left w:val="none" w:sz="0" w:space="0" w:color="auto"/>
            <w:bottom w:val="none" w:sz="0" w:space="0" w:color="auto"/>
            <w:right w:val="none" w:sz="0" w:space="0" w:color="auto"/>
          </w:divBdr>
        </w:div>
        <w:div w:id="2036272811">
          <w:marLeft w:val="0"/>
          <w:marRight w:val="0"/>
          <w:marTop w:val="0"/>
          <w:marBottom w:val="0"/>
          <w:divBdr>
            <w:top w:val="none" w:sz="0" w:space="0" w:color="auto"/>
            <w:left w:val="none" w:sz="0" w:space="0" w:color="auto"/>
            <w:bottom w:val="none" w:sz="0" w:space="0" w:color="auto"/>
            <w:right w:val="none" w:sz="0" w:space="0" w:color="auto"/>
          </w:divBdr>
        </w:div>
        <w:div w:id="2036883378">
          <w:marLeft w:val="0"/>
          <w:marRight w:val="0"/>
          <w:marTop w:val="0"/>
          <w:marBottom w:val="0"/>
          <w:divBdr>
            <w:top w:val="none" w:sz="0" w:space="0" w:color="auto"/>
            <w:left w:val="none" w:sz="0" w:space="0" w:color="auto"/>
            <w:bottom w:val="none" w:sz="0" w:space="0" w:color="auto"/>
            <w:right w:val="none" w:sz="0" w:space="0" w:color="auto"/>
          </w:divBdr>
        </w:div>
        <w:div w:id="2042707223">
          <w:marLeft w:val="0"/>
          <w:marRight w:val="0"/>
          <w:marTop w:val="0"/>
          <w:marBottom w:val="0"/>
          <w:divBdr>
            <w:top w:val="none" w:sz="0" w:space="0" w:color="auto"/>
            <w:left w:val="none" w:sz="0" w:space="0" w:color="auto"/>
            <w:bottom w:val="none" w:sz="0" w:space="0" w:color="auto"/>
            <w:right w:val="none" w:sz="0" w:space="0" w:color="auto"/>
          </w:divBdr>
        </w:div>
        <w:div w:id="2046633812">
          <w:marLeft w:val="0"/>
          <w:marRight w:val="0"/>
          <w:marTop w:val="0"/>
          <w:marBottom w:val="0"/>
          <w:divBdr>
            <w:top w:val="none" w:sz="0" w:space="0" w:color="auto"/>
            <w:left w:val="none" w:sz="0" w:space="0" w:color="auto"/>
            <w:bottom w:val="none" w:sz="0" w:space="0" w:color="auto"/>
            <w:right w:val="none" w:sz="0" w:space="0" w:color="auto"/>
          </w:divBdr>
        </w:div>
        <w:div w:id="2051109939">
          <w:marLeft w:val="0"/>
          <w:marRight w:val="0"/>
          <w:marTop w:val="0"/>
          <w:marBottom w:val="0"/>
          <w:divBdr>
            <w:top w:val="none" w:sz="0" w:space="0" w:color="auto"/>
            <w:left w:val="none" w:sz="0" w:space="0" w:color="auto"/>
            <w:bottom w:val="none" w:sz="0" w:space="0" w:color="auto"/>
            <w:right w:val="none" w:sz="0" w:space="0" w:color="auto"/>
          </w:divBdr>
        </w:div>
        <w:div w:id="2051225614">
          <w:marLeft w:val="0"/>
          <w:marRight w:val="0"/>
          <w:marTop w:val="0"/>
          <w:marBottom w:val="0"/>
          <w:divBdr>
            <w:top w:val="none" w:sz="0" w:space="0" w:color="auto"/>
            <w:left w:val="none" w:sz="0" w:space="0" w:color="auto"/>
            <w:bottom w:val="none" w:sz="0" w:space="0" w:color="auto"/>
            <w:right w:val="none" w:sz="0" w:space="0" w:color="auto"/>
          </w:divBdr>
        </w:div>
        <w:div w:id="2051680969">
          <w:marLeft w:val="0"/>
          <w:marRight w:val="0"/>
          <w:marTop w:val="0"/>
          <w:marBottom w:val="0"/>
          <w:divBdr>
            <w:top w:val="none" w:sz="0" w:space="0" w:color="auto"/>
            <w:left w:val="none" w:sz="0" w:space="0" w:color="auto"/>
            <w:bottom w:val="none" w:sz="0" w:space="0" w:color="auto"/>
            <w:right w:val="none" w:sz="0" w:space="0" w:color="auto"/>
          </w:divBdr>
        </w:div>
        <w:div w:id="2053799453">
          <w:marLeft w:val="0"/>
          <w:marRight w:val="0"/>
          <w:marTop w:val="0"/>
          <w:marBottom w:val="0"/>
          <w:divBdr>
            <w:top w:val="none" w:sz="0" w:space="0" w:color="auto"/>
            <w:left w:val="none" w:sz="0" w:space="0" w:color="auto"/>
            <w:bottom w:val="none" w:sz="0" w:space="0" w:color="auto"/>
            <w:right w:val="none" w:sz="0" w:space="0" w:color="auto"/>
          </w:divBdr>
        </w:div>
        <w:div w:id="2055276172">
          <w:marLeft w:val="0"/>
          <w:marRight w:val="0"/>
          <w:marTop w:val="0"/>
          <w:marBottom w:val="0"/>
          <w:divBdr>
            <w:top w:val="none" w:sz="0" w:space="0" w:color="auto"/>
            <w:left w:val="none" w:sz="0" w:space="0" w:color="auto"/>
            <w:bottom w:val="none" w:sz="0" w:space="0" w:color="auto"/>
            <w:right w:val="none" w:sz="0" w:space="0" w:color="auto"/>
          </w:divBdr>
        </w:div>
        <w:div w:id="2062242136">
          <w:marLeft w:val="0"/>
          <w:marRight w:val="0"/>
          <w:marTop w:val="0"/>
          <w:marBottom w:val="0"/>
          <w:divBdr>
            <w:top w:val="none" w:sz="0" w:space="0" w:color="auto"/>
            <w:left w:val="none" w:sz="0" w:space="0" w:color="auto"/>
            <w:bottom w:val="none" w:sz="0" w:space="0" w:color="auto"/>
            <w:right w:val="none" w:sz="0" w:space="0" w:color="auto"/>
          </w:divBdr>
        </w:div>
        <w:div w:id="2062249632">
          <w:marLeft w:val="0"/>
          <w:marRight w:val="0"/>
          <w:marTop w:val="0"/>
          <w:marBottom w:val="0"/>
          <w:divBdr>
            <w:top w:val="none" w:sz="0" w:space="0" w:color="auto"/>
            <w:left w:val="none" w:sz="0" w:space="0" w:color="auto"/>
            <w:bottom w:val="none" w:sz="0" w:space="0" w:color="auto"/>
            <w:right w:val="none" w:sz="0" w:space="0" w:color="auto"/>
          </w:divBdr>
        </w:div>
        <w:div w:id="2065837382">
          <w:marLeft w:val="0"/>
          <w:marRight w:val="0"/>
          <w:marTop w:val="0"/>
          <w:marBottom w:val="0"/>
          <w:divBdr>
            <w:top w:val="none" w:sz="0" w:space="0" w:color="auto"/>
            <w:left w:val="none" w:sz="0" w:space="0" w:color="auto"/>
            <w:bottom w:val="none" w:sz="0" w:space="0" w:color="auto"/>
            <w:right w:val="none" w:sz="0" w:space="0" w:color="auto"/>
          </w:divBdr>
        </w:div>
        <w:div w:id="2066027318">
          <w:marLeft w:val="0"/>
          <w:marRight w:val="0"/>
          <w:marTop w:val="0"/>
          <w:marBottom w:val="0"/>
          <w:divBdr>
            <w:top w:val="none" w:sz="0" w:space="0" w:color="auto"/>
            <w:left w:val="none" w:sz="0" w:space="0" w:color="auto"/>
            <w:bottom w:val="none" w:sz="0" w:space="0" w:color="auto"/>
            <w:right w:val="none" w:sz="0" w:space="0" w:color="auto"/>
          </w:divBdr>
        </w:div>
        <w:div w:id="2067678870">
          <w:marLeft w:val="0"/>
          <w:marRight w:val="0"/>
          <w:marTop w:val="0"/>
          <w:marBottom w:val="0"/>
          <w:divBdr>
            <w:top w:val="none" w:sz="0" w:space="0" w:color="auto"/>
            <w:left w:val="none" w:sz="0" w:space="0" w:color="auto"/>
            <w:bottom w:val="none" w:sz="0" w:space="0" w:color="auto"/>
            <w:right w:val="none" w:sz="0" w:space="0" w:color="auto"/>
          </w:divBdr>
        </w:div>
        <w:div w:id="2067727152">
          <w:marLeft w:val="0"/>
          <w:marRight w:val="0"/>
          <w:marTop w:val="0"/>
          <w:marBottom w:val="0"/>
          <w:divBdr>
            <w:top w:val="none" w:sz="0" w:space="0" w:color="auto"/>
            <w:left w:val="none" w:sz="0" w:space="0" w:color="auto"/>
            <w:bottom w:val="none" w:sz="0" w:space="0" w:color="auto"/>
            <w:right w:val="none" w:sz="0" w:space="0" w:color="auto"/>
          </w:divBdr>
        </w:div>
        <w:div w:id="2086292019">
          <w:marLeft w:val="0"/>
          <w:marRight w:val="0"/>
          <w:marTop w:val="0"/>
          <w:marBottom w:val="0"/>
          <w:divBdr>
            <w:top w:val="none" w:sz="0" w:space="0" w:color="auto"/>
            <w:left w:val="none" w:sz="0" w:space="0" w:color="auto"/>
            <w:bottom w:val="none" w:sz="0" w:space="0" w:color="auto"/>
            <w:right w:val="none" w:sz="0" w:space="0" w:color="auto"/>
          </w:divBdr>
        </w:div>
        <w:div w:id="2088722718">
          <w:marLeft w:val="0"/>
          <w:marRight w:val="0"/>
          <w:marTop w:val="0"/>
          <w:marBottom w:val="0"/>
          <w:divBdr>
            <w:top w:val="none" w:sz="0" w:space="0" w:color="auto"/>
            <w:left w:val="none" w:sz="0" w:space="0" w:color="auto"/>
            <w:bottom w:val="none" w:sz="0" w:space="0" w:color="auto"/>
            <w:right w:val="none" w:sz="0" w:space="0" w:color="auto"/>
          </w:divBdr>
        </w:div>
        <w:div w:id="2093551500">
          <w:marLeft w:val="0"/>
          <w:marRight w:val="0"/>
          <w:marTop w:val="0"/>
          <w:marBottom w:val="0"/>
          <w:divBdr>
            <w:top w:val="none" w:sz="0" w:space="0" w:color="auto"/>
            <w:left w:val="none" w:sz="0" w:space="0" w:color="auto"/>
            <w:bottom w:val="none" w:sz="0" w:space="0" w:color="auto"/>
            <w:right w:val="none" w:sz="0" w:space="0" w:color="auto"/>
          </w:divBdr>
        </w:div>
        <w:div w:id="2094861854">
          <w:marLeft w:val="0"/>
          <w:marRight w:val="0"/>
          <w:marTop w:val="0"/>
          <w:marBottom w:val="0"/>
          <w:divBdr>
            <w:top w:val="none" w:sz="0" w:space="0" w:color="auto"/>
            <w:left w:val="none" w:sz="0" w:space="0" w:color="auto"/>
            <w:bottom w:val="none" w:sz="0" w:space="0" w:color="auto"/>
            <w:right w:val="none" w:sz="0" w:space="0" w:color="auto"/>
          </w:divBdr>
        </w:div>
        <w:div w:id="2099062185">
          <w:marLeft w:val="0"/>
          <w:marRight w:val="0"/>
          <w:marTop w:val="0"/>
          <w:marBottom w:val="0"/>
          <w:divBdr>
            <w:top w:val="none" w:sz="0" w:space="0" w:color="auto"/>
            <w:left w:val="none" w:sz="0" w:space="0" w:color="auto"/>
            <w:bottom w:val="none" w:sz="0" w:space="0" w:color="auto"/>
            <w:right w:val="none" w:sz="0" w:space="0" w:color="auto"/>
          </w:divBdr>
        </w:div>
        <w:div w:id="2099279337">
          <w:marLeft w:val="0"/>
          <w:marRight w:val="0"/>
          <w:marTop w:val="0"/>
          <w:marBottom w:val="0"/>
          <w:divBdr>
            <w:top w:val="none" w:sz="0" w:space="0" w:color="auto"/>
            <w:left w:val="none" w:sz="0" w:space="0" w:color="auto"/>
            <w:bottom w:val="none" w:sz="0" w:space="0" w:color="auto"/>
            <w:right w:val="none" w:sz="0" w:space="0" w:color="auto"/>
          </w:divBdr>
        </w:div>
        <w:div w:id="2101758925">
          <w:marLeft w:val="0"/>
          <w:marRight w:val="0"/>
          <w:marTop w:val="0"/>
          <w:marBottom w:val="0"/>
          <w:divBdr>
            <w:top w:val="none" w:sz="0" w:space="0" w:color="auto"/>
            <w:left w:val="none" w:sz="0" w:space="0" w:color="auto"/>
            <w:bottom w:val="none" w:sz="0" w:space="0" w:color="auto"/>
            <w:right w:val="none" w:sz="0" w:space="0" w:color="auto"/>
          </w:divBdr>
        </w:div>
        <w:div w:id="2107923918">
          <w:marLeft w:val="0"/>
          <w:marRight w:val="0"/>
          <w:marTop w:val="0"/>
          <w:marBottom w:val="0"/>
          <w:divBdr>
            <w:top w:val="none" w:sz="0" w:space="0" w:color="auto"/>
            <w:left w:val="none" w:sz="0" w:space="0" w:color="auto"/>
            <w:bottom w:val="none" w:sz="0" w:space="0" w:color="auto"/>
            <w:right w:val="none" w:sz="0" w:space="0" w:color="auto"/>
          </w:divBdr>
        </w:div>
        <w:div w:id="2111578987">
          <w:marLeft w:val="0"/>
          <w:marRight w:val="0"/>
          <w:marTop w:val="0"/>
          <w:marBottom w:val="0"/>
          <w:divBdr>
            <w:top w:val="none" w:sz="0" w:space="0" w:color="auto"/>
            <w:left w:val="none" w:sz="0" w:space="0" w:color="auto"/>
            <w:bottom w:val="none" w:sz="0" w:space="0" w:color="auto"/>
            <w:right w:val="none" w:sz="0" w:space="0" w:color="auto"/>
          </w:divBdr>
        </w:div>
        <w:div w:id="2111924574">
          <w:marLeft w:val="0"/>
          <w:marRight w:val="0"/>
          <w:marTop w:val="0"/>
          <w:marBottom w:val="0"/>
          <w:divBdr>
            <w:top w:val="none" w:sz="0" w:space="0" w:color="auto"/>
            <w:left w:val="none" w:sz="0" w:space="0" w:color="auto"/>
            <w:bottom w:val="none" w:sz="0" w:space="0" w:color="auto"/>
            <w:right w:val="none" w:sz="0" w:space="0" w:color="auto"/>
          </w:divBdr>
        </w:div>
        <w:div w:id="2114132116">
          <w:marLeft w:val="0"/>
          <w:marRight w:val="0"/>
          <w:marTop w:val="0"/>
          <w:marBottom w:val="0"/>
          <w:divBdr>
            <w:top w:val="none" w:sz="0" w:space="0" w:color="auto"/>
            <w:left w:val="none" w:sz="0" w:space="0" w:color="auto"/>
            <w:bottom w:val="none" w:sz="0" w:space="0" w:color="auto"/>
            <w:right w:val="none" w:sz="0" w:space="0" w:color="auto"/>
          </w:divBdr>
        </w:div>
        <w:div w:id="2122844995">
          <w:marLeft w:val="0"/>
          <w:marRight w:val="0"/>
          <w:marTop w:val="0"/>
          <w:marBottom w:val="0"/>
          <w:divBdr>
            <w:top w:val="none" w:sz="0" w:space="0" w:color="auto"/>
            <w:left w:val="none" w:sz="0" w:space="0" w:color="auto"/>
            <w:bottom w:val="none" w:sz="0" w:space="0" w:color="auto"/>
            <w:right w:val="none" w:sz="0" w:space="0" w:color="auto"/>
          </w:divBdr>
        </w:div>
        <w:div w:id="2126844864">
          <w:marLeft w:val="0"/>
          <w:marRight w:val="0"/>
          <w:marTop w:val="0"/>
          <w:marBottom w:val="0"/>
          <w:divBdr>
            <w:top w:val="none" w:sz="0" w:space="0" w:color="auto"/>
            <w:left w:val="none" w:sz="0" w:space="0" w:color="auto"/>
            <w:bottom w:val="none" w:sz="0" w:space="0" w:color="auto"/>
            <w:right w:val="none" w:sz="0" w:space="0" w:color="auto"/>
          </w:divBdr>
        </w:div>
        <w:div w:id="2136363921">
          <w:marLeft w:val="0"/>
          <w:marRight w:val="0"/>
          <w:marTop w:val="0"/>
          <w:marBottom w:val="0"/>
          <w:divBdr>
            <w:top w:val="none" w:sz="0" w:space="0" w:color="auto"/>
            <w:left w:val="none" w:sz="0" w:space="0" w:color="auto"/>
            <w:bottom w:val="none" w:sz="0" w:space="0" w:color="auto"/>
            <w:right w:val="none" w:sz="0" w:space="0" w:color="auto"/>
          </w:divBdr>
        </w:div>
        <w:div w:id="2141065998">
          <w:marLeft w:val="0"/>
          <w:marRight w:val="0"/>
          <w:marTop w:val="0"/>
          <w:marBottom w:val="0"/>
          <w:divBdr>
            <w:top w:val="none" w:sz="0" w:space="0" w:color="auto"/>
            <w:left w:val="none" w:sz="0" w:space="0" w:color="auto"/>
            <w:bottom w:val="none" w:sz="0" w:space="0" w:color="auto"/>
            <w:right w:val="none" w:sz="0" w:space="0" w:color="auto"/>
          </w:divBdr>
        </w:div>
        <w:div w:id="2143308035">
          <w:marLeft w:val="0"/>
          <w:marRight w:val="0"/>
          <w:marTop w:val="0"/>
          <w:marBottom w:val="0"/>
          <w:divBdr>
            <w:top w:val="none" w:sz="0" w:space="0" w:color="auto"/>
            <w:left w:val="none" w:sz="0" w:space="0" w:color="auto"/>
            <w:bottom w:val="none" w:sz="0" w:space="0" w:color="auto"/>
            <w:right w:val="none" w:sz="0" w:space="0" w:color="auto"/>
          </w:divBdr>
        </w:div>
        <w:div w:id="2143617629">
          <w:marLeft w:val="0"/>
          <w:marRight w:val="0"/>
          <w:marTop w:val="0"/>
          <w:marBottom w:val="0"/>
          <w:divBdr>
            <w:top w:val="none" w:sz="0" w:space="0" w:color="auto"/>
            <w:left w:val="none" w:sz="0" w:space="0" w:color="auto"/>
            <w:bottom w:val="none" w:sz="0" w:space="0" w:color="auto"/>
            <w:right w:val="none" w:sz="0" w:space="0" w:color="auto"/>
          </w:divBdr>
        </w:div>
        <w:div w:id="2143884350">
          <w:marLeft w:val="0"/>
          <w:marRight w:val="0"/>
          <w:marTop w:val="0"/>
          <w:marBottom w:val="0"/>
          <w:divBdr>
            <w:top w:val="none" w:sz="0" w:space="0" w:color="auto"/>
            <w:left w:val="none" w:sz="0" w:space="0" w:color="auto"/>
            <w:bottom w:val="none" w:sz="0" w:space="0" w:color="auto"/>
            <w:right w:val="none" w:sz="0" w:space="0" w:color="auto"/>
          </w:divBdr>
        </w:div>
      </w:divsChild>
    </w:div>
    <w:div w:id="1110080515">
      <w:bodyDiv w:val="1"/>
      <w:marLeft w:val="0"/>
      <w:marRight w:val="0"/>
      <w:marTop w:val="0"/>
      <w:marBottom w:val="0"/>
      <w:divBdr>
        <w:top w:val="none" w:sz="0" w:space="0" w:color="auto"/>
        <w:left w:val="none" w:sz="0" w:space="0" w:color="auto"/>
        <w:bottom w:val="none" w:sz="0" w:space="0" w:color="auto"/>
        <w:right w:val="none" w:sz="0" w:space="0" w:color="auto"/>
      </w:divBdr>
      <w:divsChild>
        <w:div w:id="71048453">
          <w:marLeft w:val="0"/>
          <w:marRight w:val="0"/>
          <w:marTop w:val="0"/>
          <w:marBottom w:val="0"/>
          <w:divBdr>
            <w:top w:val="none" w:sz="0" w:space="0" w:color="auto"/>
            <w:left w:val="none" w:sz="0" w:space="0" w:color="auto"/>
            <w:bottom w:val="none" w:sz="0" w:space="0" w:color="auto"/>
            <w:right w:val="none" w:sz="0" w:space="0" w:color="auto"/>
          </w:divBdr>
        </w:div>
        <w:div w:id="87166510">
          <w:marLeft w:val="0"/>
          <w:marRight w:val="0"/>
          <w:marTop w:val="0"/>
          <w:marBottom w:val="0"/>
          <w:divBdr>
            <w:top w:val="none" w:sz="0" w:space="0" w:color="auto"/>
            <w:left w:val="none" w:sz="0" w:space="0" w:color="auto"/>
            <w:bottom w:val="none" w:sz="0" w:space="0" w:color="auto"/>
            <w:right w:val="none" w:sz="0" w:space="0" w:color="auto"/>
          </w:divBdr>
        </w:div>
        <w:div w:id="281305400">
          <w:marLeft w:val="0"/>
          <w:marRight w:val="0"/>
          <w:marTop w:val="0"/>
          <w:marBottom w:val="0"/>
          <w:divBdr>
            <w:top w:val="none" w:sz="0" w:space="0" w:color="auto"/>
            <w:left w:val="none" w:sz="0" w:space="0" w:color="auto"/>
            <w:bottom w:val="none" w:sz="0" w:space="0" w:color="auto"/>
            <w:right w:val="none" w:sz="0" w:space="0" w:color="auto"/>
          </w:divBdr>
        </w:div>
        <w:div w:id="609047683">
          <w:marLeft w:val="0"/>
          <w:marRight w:val="0"/>
          <w:marTop w:val="0"/>
          <w:marBottom w:val="0"/>
          <w:divBdr>
            <w:top w:val="none" w:sz="0" w:space="0" w:color="auto"/>
            <w:left w:val="none" w:sz="0" w:space="0" w:color="auto"/>
            <w:bottom w:val="none" w:sz="0" w:space="0" w:color="auto"/>
            <w:right w:val="none" w:sz="0" w:space="0" w:color="auto"/>
          </w:divBdr>
        </w:div>
        <w:div w:id="775977043">
          <w:marLeft w:val="0"/>
          <w:marRight w:val="0"/>
          <w:marTop w:val="0"/>
          <w:marBottom w:val="0"/>
          <w:divBdr>
            <w:top w:val="none" w:sz="0" w:space="0" w:color="auto"/>
            <w:left w:val="none" w:sz="0" w:space="0" w:color="auto"/>
            <w:bottom w:val="none" w:sz="0" w:space="0" w:color="auto"/>
            <w:right w:val="none" w:sz="0" w:space="0" w:color="auto"/>
          </w:divBdr>
          <w:divsChild>
            <w:div w:id="1497570908">
              <w:marLeft w:val="0"/>
              <w:marRight w:val="0"/>
              <w:marTop w:val="0"/>
              <w:marBottom w:val="0"/>
              <w:divBdr>
                <w:top w:val="none" w:sz="0" w:space="0" w:color="auto"/>
                <w:left w:val="none" w:sz="0" w:space="0" w:color="auto"/>
                <w:bottom w:val="none" w:sz="0" w:space="0" w:color="auto"/>
                <w:right w:val="none" w:sz="0" w:space="0" w:color="auto"/>
              </w:divBdr>
            </w:div>
          </w:divsChild>
        </w:div>
        <w:div w:id="792288403">
          <w:marLeft w:val="0"/>
          <w:marRight w:val="0"/>
          <w:marTop w:val="0"/>
          <w:marBottom w:val="0"/>
          <w:divBdr>
            <w:top w:val="none" w:sz="0" w:space="0" w:color="auto"/>
            <w:left w:val="none" w:sz="0" w:space="0" w:color="auto"/>
            <w:bottom w:val="none" w:sz="0" w:space="0" w:color="auto"/>
            <w:right w:val="none" w:sz="0" w:space="0" w:color="auto"/>
          </w:divBdr>
          <w:divsChild>
            <w:div w:id="1621954579">
              <w:marLeft w:val="0"/>
              <w:marRight w:val="0"/>
              <w:marTop w:val="0"/>
              <w:marBottom w:val="0"/>
              <w:divBdr>
                <w:top w:val="none" w:sz="0" w:space="0" w:color="auto"/>
                <w:left w:val="none" w:sz="0" w:space="0" w:color="auto"/>
                <w:bottom w:val="none" w:sz="0" w:space="0" w:color="auto"/>
                <w:right w:val="none" w:sz="0" w:space="0" w:color="auto"/>
              </w:divBdr>
            </w:div>
          </w:divsChild>
        </w:div>
        <w:div w:id="804934918">
          <w:marLeft w:val="0"/>
          <w:marRight w:val="0"/>
          <w:marTop w:val="0"/>
          <w:marBottom w:val="0"/>
          <w:divBdr>
            <w:top w:val="none" w:sz="0" w:space="0" w:color="auto"/>
            <w:left w:val="none" w:sz="0" w:space="0" w:color="auto"/>
            <w:bottom w:val="none" w:sz="0" w:space="0" w:color="auto"/>
            <w:right w:val="none" w:sz="0" w:space="0" w:color="auto"/>
          </w:divBdr>
        </w:div>
        <w:div w:id="1015420699">
          <w:marLeft w:val="0"/>
          <w:marRight w:val="0"/>
          <w:marTop w:val="0"/>
          <w:marBottom w:val="0"/>
          <w:divBdr>
            <w:top w:val="none" w:sz="0" w:space="0" w:color="auto"/>
            <w:left w:val="none" w:sz="0" w:space="0" w:color="auto"/>
            <w:bottom w:val="none" w:sz="0" w:space="0" w:color="auto"/>
            <w:right w:val="none" w:sz="0" w:space="0" w:color="auto"/>
          </w:divBdr>
          <w:divsChild>
            <w:div w:id="2092465025">
              <w:marLeft w:val="0"/>
              <w:marRight w:val="0"/>
              <w:marTop w:val="0"/>
              <w:marBottom w:val="0"/>
              <w:divBdr>
                <w:top w:val="none" w:sz="0" w:space="0" w:color="auto"/>
                <w:left w:val="none" w:sz="0" w:space="0" w:color="auto"/>
                <w:bottom w:val="none" w:sz="0" w:space="0" w:color="auto"/>
                <w:right w:val="none" w:sz="0" w:space="0" w:color="auto"/>
              </w:divBdr>
            </w:div>
          </w:divsChild>
        </w:div>
        <w:div w:id="1063984253">
          <w:marLeft w:val="0"/>
          <w:marRight w:val="0"/>
          <w:marTop w:val="0"/>
          <w:marBottom w:val="0"/>
          <w:divBdr>
            <w:top w:val="none" w:sz="0" w:space="0" w:color="auto"/>
            <w:left w:val="none" w:sz="0" w:space="0" w:color="auto"/>
            <w:bottom w:val="none" w:sz="0" w:space="0" w:color="auto"/>
            <w:right w:val="none" w:sz="0" w:space="0" w:color="auto"/>
          </w:divBdr>
          <w:divsChild>
            <w:div w:id="134839346">
              <w:marLeft w:val="0"/>
              <w:marRight w:val="0"/>
              <w:marTop w:val="0"/>
              <w:marBottom w:val="0"/>
              <w:divBdr>
                <w:top w:val="none" w:sz="0" w:space="0" w:color="auto"/>
                <w:left w:val="none" w:sz="0" w:space="0" w:color="auto"/>
                <w:bottom w:val="none" w:sz="0" w:space="0" w:color="auto"/>
                <w:right w:val="none" w:sz="0" w:space="0" w:color="auto"/>
              </w:divBdr>
            </w:div>
          </w:divsChild>
        </w:div>
        <w:div w:id="1148286763">
          <w:marLeft w:val="0"/>
          <w:marRight w:val="0"/>
          <w:marTop w:val="0"/>
          <w:marBottom w:val="0"/>
          <w:divBdr>
            <w:top w:val="none" w:sz="0" w:space="0" w:color="auto"/>
            <w:left w:val="none" w:sz="0" w:space="0" w:color="auto"/>
            <w:bottom w:val="none" w:sz="0" w:space="0" w:color="auto"/>
            <w:right w:val="none" w:sz="0" w:space="0" w:color="auto"/>
          </w:divBdr>
        </w:div>
        <w:div w:id="1275165982">
          <w:marLeft w:val="0"/>
          <w:marRight w:val="0"/>
          <w:marTop w:val="0"/>
          <w:marBottom w:val="0"/>
          <w:divBdr>
            <w:top w:val="none" w:sz="0" w:space="0" w:color="auto"/>
            <w:left w:val="none" w:sz="0" w:space="0" w:color="auto"/>
            <w:bottom w:val="none" w:sz="0" w:space="0" w:color="auto"/>
            <w:right w:val="none" w:sz="0" w:space="0" w:color="auto"/>
          </w:divBdr>
          <w:divsChild>
            <w:div w:id="624312960">
              <w:marLeft w:val="0"/>
              <w:marRight w:val="0"/>
              <w:marTop w:val="0"/>
              <w:marBottom w:val="0"/>
              <w:divBdr>
                <w:top w:val="none" w:sz="0" w:space="0" w:color="auto"/>
                <w:left w:val="none" w:sz="0" w:space="0" w:color="auto"/>
                <w:bottom w:val="none" w:sz="0" w:space="0" w:color="auto"/>
                <w:right w:val="none" w:sz="0" w:space="0" w:color="auto"/>
              </w:divBdr>
              <w:divsChild>
                <w:div w:id="18517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7680">
          <w:marLeft w:val="0"/>
          <w:marRight w:val="0"/>
          <w:marTop w:val="0"/>
          <w:marBottom w:val="0"/>
          <w:divBdr>
            <w:top w:val="none" w:sz="0" w:space="0" w:color="auto"/>
            <w:left w:val="none" w:sz="0" w:space="0" w:color="auto"/>
            <w:bottom w:val="none" w:sz="0" w:space="0" w:color="auto"/>
            <w:right w:val="none" w:sz="0" w:space="0" w:color="auto"/>
          </w:divBdr>
        </w:div>
        <w:div w:id="1491407783">
          <w:marLeft w:val="0"/>
          <w:marRight w:val="0"/>
          <w:marTop w:val="0"/>
          <w:marBottom w:val="0"/>
          <w:divBdr>
            <w:top w:val="none" w:sz="0" w:space="0" w:color="auto"/>
            <w:left w:val="none" w:sz="0" w:space="0" w:color="auto"/>
            <w:bottom w:val="none" w:sz="0" w:space="0" w:color="auto"/>
            <w:right w:val="none" w:sz="0" w:space="0" w:color="auto"/>
          </w:divBdr>
        </w:div>
        <w:div w:id="1502433866">
          <w:marLeft w:val="0"/>
          <w:marRight w:val="0"/>
          <w:marTop w:val="0"/>
          <w:marBottom w:val="0"/>
          <w:divBdr>
            <w:top w:val="none" w:sz="0" w:space="0" w:color="auto"/>
            <w:left w:val="none" w:sz="0" w:space="0" w:color="auto"/>
            <w:bottom w:val="none" w:sz="0" w:space="0" w:color="auto"/>
            <w:right w:val="none" w:sz="0" w:space="0" w:color="auto"/>
          </w:divBdr>
        </w:div>
        <w:div w:id="1538618368">
          <w:marLeft w:val="0"/>
          <w:marRight w:val="0"/>
          <w:marTop w:val="0"/>
          <w:marBottom w:val="0"/>
          <w:divBdr>
            <w:top w:val="none" w:sz="0" w:space="0" w:color="auto"/>
            <w:left w:val="none" w:sz="0" w:space="0" w:color="auto"/>
            <w:bottom w:val="none" w:sz="0" w:space="0" w:color="auto"/>
            <w:right w:val="none" w:sz="0" w:space="0" w:color="auto"/>
          </w:divBdr>
          <w:divsChild>
            <w:div w:id="889728673">
              <w:marLeft w:val="0"/>
              <w:marRight w:val="0"/>
              <w:marTop w:val="0"/>
              <w:marBottom w:val="0"/>
              <w:divBdr>
                <w:top w:val="none" w:sz="0" w:space="0" w:color="auto"/>
                <w:left w:val="none" w:sz="0" w:space="0" w:color="auto"/>
                <w:bottom w:val="none" w:sz="0" w:space="0" w:color="auto"/>
                <w:right w:val="none" w:sz="0" w:space="0" w:color="auto"/>
              </w:divBdr>
            </w:div>
          </w:divsChild>
        </w:div>
        <w:div w:id="1681007733">
          <w:marLeft w:val="0"/>
          <w:marRight w:val="0"/>
          <w:marTop w:val="0"/>
          <w:marBottom w:val="0"/>
          <w:divBdr>
            <w:top w:val="none" w:sz="0" w:space="0" w:color="auto"/>
            <w:left w:val="none" w:sz="0" w:space="0" w:color="auto"/>
            <w:bottom w:val="none" w:sz="0" w:space="0" w:color="auto"/>
            <w:right w:val="none" w:sz="0" w:space="0" w:color="auto"/>
          </w:divBdr>
          <w:divsChild>
            <w:div w:id="2025589777">
              <w:marLeft w:val="0"/>
              <w:marRight w:val="0"/>
              <w:marTop w:val="0"/>
              <w:marBottom w:val="0"/>
              <w:divBdr>
                <w:top w:val="none" w:sz="0" w:space="0" w:color="auto"/>
                <w:left w:val="none" w:sz="0" w:space="0" w:color="auto"/>
                <w:bottom w:val="none" w:sz="0" w:space="0" w:color="auto"/>
                <w:right w:val="none" w:sz="0" w:space="0" w:color="auto"/>
              </w:divBdr>
            </w:div>
          </w:divsChild>
        </w:div>
        <w:div w:id="1687366051">
          <w:marLeft w:val="0"/>
          <w:marRight w:val="0"/>
          <w:marTop w:val="0"/>
          <w:marBottom w:val="0"/>
          <w:divBdr>
            <w:top w:val="none" w:sz="0" w:space="0" w:color="auto"/>
            <w:left w:val="none" w:sz="0" w:space="0" w:color="auto"/>
            <w:bottom w:val="none" w:sz="0" w:space="0" w:color="auto"/>
            <w:right w:val="none" w:sz="0" w:space="0" w:color="auto"/>
          </w:divBdr>
        </w:div>
        <w:div w:id="1763256958">
          <w:marLeft w:val="0"/>
          <w:marRight w:val="0"/>
          <w:marTop w:val="0"/>
          <w:marBottom w:val="0"/>
          <w:divBdr>
            <w:top w:val="none" w:sz="0" w:space="0" w:color="auto"/>
            <w:left w:val="none" w:sz="0" w:space="0" w:color="auto"/>
            <w:bottom w:val="none" w:sz="0" w:space="0" w:color="auto"/>
            <w:right w:val="none" w:sz="0" w:space="0" w:color="auto"/>
          </w:divBdr>
        </w:div>
        <w:div w:id="1778132496">
          <w:marLeft w:val="0"/>
          <w:marRight w:val="0"/>
          <w:marTop w:val="0"/>
          <w:marBottom w:val="0"/>
          <w:divBdr>
            <w:top w:val="none" w:sz="0" w:space="0" w:color="auto"/>
            <w:left w:val="none" w:sz="0" w:space="0" w:color="auto"/>
            <w:bottom w:val="none" w:sz="0" w:space="0" w:color="auto"/>
            <w:right w:val="none" w:sz="0" w:space="0" w:color="auto"/>
          </w:divBdr>
        </w:div>
        <w:div w:id="1800999448">
          <w:marLeft w:val="0"/>
          <w:marRight w:val="0"/>
          <w:marTop w:val="0"/>
          <w:marBottom w:val="0"/>
          <w:divBdr>
            <w:top w:val="none" w:sz="0" w:space="0" w:color="auto"/>
            <w:left w:val="none" w:sz="0" w:space="0" w:color="auto"/>
            <w:bottom w:val="none" w:sz="0" w:space="0" w:color="auto"/>
            <w:right w:val="none" w:sz="0" w:space="0" w:color="auto"/>
          </w:divBdr>
          <w:divsChild>
            <w:div w:id="1252281022">
              <w:marLeft w:val="0"/>
              <w:marRight w:val="0"/>
              <w:marTop w:val="0"/>
              <w:marBottom w:val="0"/>
              <w:divBdr>
                <w:top w:val="none" w:sz="0" w:space="0" w:color="auto"/>
                <w:left w:val="none" w:sz="0" w:space="0" w:color="auto"/>
                <w:bottom w:val="none" w:sz="0" w:space="0" w:color="auto"/>
                <w:right w:val="none" w:sz="0" w:space="0" w:color="auto"/>
              </w:divBdr>
            </w:div>
          </w:divsChild>
        </w:div>
        <w:div w:id="1893344179">
          <w:marLeft w:val="0"/>
          <w:marRight w:val="0"/>
          <w:marTop w:val="0"/>
          <w:marBottom w:val="0"/>
          <w:divBdr>
            <w:top w:val="none" w:sz="0" w:space="0" w:color="auto"/>
            <w:left w:val="none" w:sz="0" w:space="0" w:color="auto"/>
            <w:bottom w:val="none" w:sz="0" w:space="0" w:color="auto"/>
            <w:right w:val="none" w:sz="0" w:space="0" w:color="auto"/>
          </w:divBdr>
        </w:div>
      </w:divsChild>
    </w:div>
    <w:div w:id="1140802068">
      <w:bodyDiv w:val="1"/>
      <w:marLeft w:val="0"/>
      <w:marRight w:val="0"/>
      <w:marTop w:val="0"/>
      <w:marBottom w:val="0"/>
      <w:divBdr>
        <w:top w:val="none" w:sz="0" w:space="0" w:color="auto"/>
        <w:left w:val="none" w:sz="0" w:space="0" w:color="auto"/>
        <w:bottom w:val="none" w:sz="0" w:space="0" w:color="auto"/>
        <w:right w:val="none" w:sz="0" w:space="0" w:color="auto"/>
      </w:divBdr>
      <w:divsChild>
        <w:div w:id="9725731">
          <w:marLeft w:val="0"/>
          <w:marRight w:val="0"/>
          <w:marTop w:val="0"/>
          <w:marBottom w:val="0"/>
          <w:divBdr>
            <w:top w:val="none" w:sz="0" w:space="0" w:color="auto"/>
            <w:left w:val="none" w:sz="0" w:space="0" w:color="auto"/>
            <w:bottom w:val="none" w:sz="0" w:space="0" w:color="auto"/>
            <w:right w:val="none" w:sz="0" w:space="0" w:color="auto"/>
          </w:divBdr>
        </w:div>
        <w:div w:id="157549696">
          <w:marLeft w:val="0"/>
          <w:marRight w:val="0"/>
          <w:marTop w:val="0"/>
          <w:marBottom w:val="0"/>
          <w:divBdr>
            <w:top w:val="none" w:sz="0" w:space="0" w:color="auto"/>
            <w:left w:val="none" w:sz="0" w:space="0" w:color="auto"/>
            <w:bottom w:val="none" w:sz="0" w:space="0" w:color="auto"/>
            <w:right w:val="none" w:sz="0" w:space="0" w:color="auto"/>
          </w:divBdr>
        </w:div>
        <w:div w:id="204298291">
          <w:marLeft w:val="0"/>
          <w:marRight w:val="0"/>
          <w:marTop w:val="0"/>
          <w:marBottom w:val="0"/>
          <w:divBdr>
            <w:top w:val="none" w:sz="0" w:space="0" w:color="auto"/>
            <w:left w:val="none" w:sz="0" w:space="0" w:color="auto"/>
            <w:bottom w:val="none" w:sz="0" w:space="0" w:color="auto"/>
            <w:right w:val="none" w:sz="0" w:space="0" w:color="auto"/>
          </w:divBdr>
          <w:divsChild>
            <w:div w:id="1242636481">
              <w:marLeft w:val="0"/>
              <w:marRight w:val="0"/>
              <w:marTop w:val="0"/>
              <w:marBottom w:val="0"/>
              <w:divBdr>
                <w:top w:val="none" w:sz="0" w:space="0" w:color="auto"/>
                <w:left w:val="none" w:sz="0" w:space="0" w:color="auto"/>
                <w:bottom w:val="none" w:sz="0" w:space="0" w:color="auto"/>
                <w:right w:val="none" w:sz="0" w:space="0" w:color="auto"/>
              </w:divBdr>
            </w:div>
          </w:divsChild>
        </w:div>
        <w:div w:id="273248136">
          <w:marLeft w:val="0"/>
          <w:marRight w:val="0"/>
          <w:marTop w:val="0"/>
          <w:marBottom w:val="0"/>
          <w:divBdr>
            <w:top w:val="none" w:sz="0" w:space="0" w:color="auto"/>
            <w:left w:val="none" w:sz="0" w:space="0" w:color="auto"/>
            <w:bottom w:val="none" w:sz="0" w:space="0" w:color="auto"/>
            <w:right w:val="none" w:sz="0" w:space="0" w:color="auto"/>
          </w:divBdr>
        </w:div>
        <w:div w:id="321468933">
          <w:marLeft w:val="0"/>
          <w:marRight w:val="0"/>
          <w:marTop w:val="0"/>
          <w:marBottom w:val="0"/>
          <w:divBdr>
            <w:top w:val="none" w:sz="0" w:space="0" w:color="auto"/>
            <w:left w:val="none" w:sz="0" w:space="0" w:color="auto"/>
            <w:bottom w:val="none" w:sz="0" w:space="0" w:color="auto"/>
            <w:right w:val="none" w:sz="0" w:space="0" w:color="auto"/>
          </w:divBdr>
        </w:div>
        <w:div w:id="604848888">
          <w:marLeft w:val="0"/>
          <w:marRight w:val="0"/>
          <w:marTop w:val="0"/>
          <w:marBottom w:val="0"/>
          <w:divBdr>
            <w:top w:val="none" w:sz="0" w:space="0" w:color="auto"/>
            <w:left w:val="none" w:sz="0" w:space="0" w:color="auto"/>
            <w:bottom w:val="none" w:sz="0" w:space="0" w:color="auto"/>
            <w:right w:val="none" w:sz="0" w:space="0" w:color="auto"/>
          </w:divBdr>
          <w:divsChild>
            <w:div w:id="1758088915">
              <w:marLeft w:val="0"/>
              <w:marRight w:val="0"/>
              <w:marTop w:val="0"/>
              <w:marBottom w:val="0"/>
              <w:divBdr>
                <w:top w:val="none" w:sz="0" w:space="0" w:color="auto"/>
                <w:left w:val="none" w:sz="0" w:space="0" w:color="auto"/>
                <w:bottom w:val="none" w:sz="0" w:space="0" w:color="auto"/>
                <w:right w:val="none" w:sz="0" w:space="0" w:color="auto"/>
              </w:divBdr>
            </w:div>
          </w:divsChild>
        </w:div>
        <w:div w:id="696279156">
          <w:marLeft w:val="0"/>
          <w:marRight w:val="0"/>
          <w:marTop w:val="0"/>
          <w:marBottom w:val="0"/>
          <w:divBdr>
            <w:top w:val="none" w:sz="0" w:space="0" w:color="auto"/>
            <w:left w:val="none" w:sz="0" w:space="0" w:color="auto"/>
            <w:bottom w:val="none" w:sz="0" w:space="0" w:color="auto"/>
            <w:right w:val="none" w:sz="0" w:space="0" w:color="auto"/>
          </w:divBdr>
          <w:divsChild>
            <w:div w:id="1367216073">
              <w:marLeft w:val="0"/>
              <w:marRight w:val="0"/>
              <w:marTop w:val="0"/>
              <w:marBottom w:val="0"/>
              <w:divBdr>
                <w:top w:val="none" w:sz="0" w:space="0" w:color="auto"/>
                <w:left w:val="none" w:sz="0" w:space="0" w:color="auto"/>
                <w:bottom w:val="none" w:sz="0" w:space="0" w:color="auto"/>
                <w:right w:val="none" w:sz="0" w:space="0" w:color="auto"/>
              </w:divBdr>
            </w:div>
          </w:divsChild>
        </w:div>
        <w:div w:id="770703683">
          <w:marLeft w:val="0"/>
          <w:marRight w:val="0"/>
          <w:marTop w:val="0"/>
          <w:marBottom w:val="0"/>
          <w:divBdr>
            <w:top w:val="none" w:sz="0" w:space="0" w:color="auto"/>
            <w:left w:val="none" w:sz="0" w:space="0" w:color="auto"/>
            <w:bottom w:val="none" w:sz="0" w:space="0" w:color="auto"/>
            <w:right w:val="none" w:sz="0" w:space="0" w:color="auto"/>
          </w:divBdr>
          <w:divsChild>
            <w:div w:id="1809931382">
              <w:marLeft w:val="0"/>
              <w:marRight w:val="0"/>
              <w:marTop w:val="0"/>
              <w:marBottom w:val="0"/>
              <w:divBdr>
                <w:top w:val="none" w:sz="0" w:space="0" w:color="auto"/>
                <w:left w:val="none" w:sz="0" w:space="0" w:color="auto"/>
                <w:bottom w:val="none" w:sz="0" w:space="0" w:color="auto"/>
                <w:right w:val="none" w:sz="0" w:space="0" w:color="auto"/>
              </w:divBdr>
            </w:div>
          </w:divsChild>
        </w:div>
        <w:div w:id="1027634911">
          <w:marLeft w:val="0"/>
          <w:marRight w:val="0"/>
          <w:marTop w:val="0"/>
          <w:marBottom w:val="0"/>
          <w:divBdr>
            <w:top w:val="none" w:sz="0" w:space="0" w:color="auto"/>
            <w:left w:val="none" w:sz="0" w:space="0" w:color="auto"/>
            <w:bottom w:val="none" w:sz="0" w:space="0" w:color="auto"/>
            <w:right w:val="none" w:sz="0" w:space="0" w:color="auto"/>
          </w:divBdr>
        </w:div>
        <w:div w:id="1291016170">
          <w:marLeft w:val="0"/>
          <w:marRight w:val="0"/>
          <w:marTop w:val="0"/>
          <w:marBottom w:val="0"/>
          <w:divBdr>
            <w:top w:val="none" w:sz="0" w:space="0" w:color="auto"/>
            <w:left w:val="none" w:sz="0" w:space="0" w:color="auto"/>
            <w:bottom w:val="none" w:sz="0" w:space="0" w:color="auto"/>
            <w:right w:val="none" w:sz="0" w:space="0" w:color="auto"/>
          </w:divBdr>
        </w:div>
        <w:div w:id="1353192009">
          <w:marLeft w:val="0"/>
          <w:marRight w:val="0"/>
          <w:marTop w:val="0"/>
          <w:marBottom w:val="0"/>
          <w:divBdr>
            <w:top w:val="none" w:sz="0" w:space="0" w:color="auto"/>
            <w:left w:val="none" w:sz="0" w:space="0" w:color="auto"/>
            <w:bottom w:val="none" w:sz="0" w:space="0" w:color="auto"/>
            <w:right w:val="none" w:sz="0" w:space="0" w:color="auto"/>
          </w:divBdr>
          <w:divsChild>
            <w:div w:id="116798613">
              <w:marLeft w:val="0"/>
              <w:marRight w:val="0"/>
              <w:marTop w:val="0"/>
              <w:marBottom w:val="0"/>
              <w:divBdr>
                <w:top w:val="none" w:sz="0" w:space="0" w:color="auto"/>
                <w:left w:val="none" w:sz="0" w:space="0" w:color="auto"/>
                <w:bottom w:val="none" w:sz="0" w:space="0" w:color="auto"/>
                <w:right w:val="none" w:sz="0" w:space="0" w:color="auto"/>
              </w:divBdr>
            </w:div>
          </w:divsChild>
        </w:div>
        <w:div w:id="1393113642">
          <w:marLeft w:val="0"/>
          <w:marRight w:val="0"/>
          <w:marTop w:val="0"/>
          <w:marBottom w:val="0"/>
          <w:divBdr>
            <w:top w:val="none" w:sz="0" w:space="0" w:color="auto"/>
            <w:left w:val="none" w:sz="0" w:space="0" w:color="auto"/>
            <w:bottom w:val="none" w:sz="0" w:space="0" w:color="auto"/>
            <w:right w:val="none" w:sz="0" w:space="0" w:color="auto"/>
          </w:divBdr>
        </w:div>
        <w:div w:id="1640646323">
          <w:marLeft w:val="0"/>
          <w:marRight w:val="0"/>
          <w:marTop w:val="0"/>
          <w:marBottom w:val="0"/>
          <w:divBdr>
            <w:top w:val="none" w:sz="0" w:space="0" w:color="auto"/>
            <w:left w:val="none" w:sz="0" w:space="0" w:color="auto"/>
            <w:bottom w:val="none" w:sz="0" w:space="0" w:color="auto"/>
            <w:right w:val="none" w:sz="0" w:space="0" w:color="auto"/>
          </w:divBdr>
          <w:divsChild>
            <w:div w:id="181748356">
              <w:marLeft w:val="0"/>
              <w:marRight w:val="0"/>
              <w:marTop w:val="0"/>
              <w:marBottom w:val="0"/>
              <w:divBdr>
                <w:top w:val="none" w:sz="0" w:space="0" w:color="auto"/>
                <w:left w:val="none" w:sz="0" w:space="0" w:color="auto"/>
                <w:bottom w:val="none" w:sz="0" w:space="0" w:color="auto"/>
                <w:right w:val="none" w:sz="0" w:space="0" w:color="auto"/>
              </w:divBdr>
              <w:divsChild>
                <w:div w:id="3891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3140">
          <w:marLeft w:val="0"/>
          <w:marRight w:val="0"/>
          <w:marTop w:val="0"/>
          <w:marBottom w:val="0"/>
          <w:divBdr>
            <w:top w:val="none" w:sz="0" w:space="0" w:color="auto"/>
            <w:left w:val="none" w:sz="0" w:space="0" w:color="auto"/>
            <w:bottom w:val="none" w:sz="0" w:space="0" w:color="auto"/>
            <w:right w:val="none" w:sz="0" w:space="0" w:color="auto"/>
          </w:divBdr>
        </w:div>
        <w:div w:id="1726490058">
          <w:marLeft w:val="0"/>
          <w:marRight w:val="0"/>
          <w:marTop w:val="0"/>
          <w:marBottom w:val="0"/>
          <w:divBdr>
            <w:top w:val="none" w:sz="0" w:space="0" w:color="auto"/>
            <w:left w:val="none" w:sz="0" w:space="0" w:color="auto"/>
            <w:bottom w:val="none" w:sz="0" w:space="0" w:color="auto"/>
            <w:right w:val="none" w:sz="0" w:space="0" w:color="auto"/>
          </w:divBdr>
        </w:div>
        <w:div w:id="1756634848">
          <w:marLeft w:val="0"/>
          <w:marRight w:val="0"/>
          <w:marTop w:val="0"/>
          <w:marBottom w:val="0"/>
          <w:divBdr>
            <w:top w:val="none" w:sz="0" w:space="0" w:color="auto"/>
            <w:left w:val="none" w:sz="0" w:space="0" w:color="auto"/>
            <w:bottom w:val="none" w:sz="0" w:space="0" w:color="auto"/>
            <w:right w:val="none" w:sz="0" w:space="0" w:color="auto"/>
          </w:divBdr>
        </w:div>
        <w:div w:id="1918203140">
          <w:marLeft w:val="0"/>
          <w:marRight w:val="0"/>
          <w:marTop w:val="0"/>
          <w:marBottom w:val="0"/>
          <w:divBdr>
            <w:top w:val="none" w:sz="0" w:space="0" w:color="auto"/>
            <w:left w:val="none" w:sz="0" w:space="0" w:color="auto"/>
            <w:bottom w:val="none" w:sz="0" w:space="0" w:color="auto"/>
            <w:right w:val="none" w:sz="0" w:space="0" w:color="auto"/>
          </w:divBdr>
        </w:div>
        <w:div w:id="1941451950">
          <w:marLeft w:val="0"/>
          <w:marRight w:val="0"/>
          <w:marTop w:val="0"/>
          <w:marBottom w:val="0"/>
          <w:divBdr>
            <w:top w:val="none" w:sz="0" w:space="0" w:color="auto"/>
            <w:left w:val="none" w:sz="0" w:space="0" w:color="auto"/>
            <w:bottom w:val="none" w:sz="0" w:space="0" w:color="auto"/>
            <w:right w:val="none" w:sz="0" w:space="0" w:color="auto"/>
          </w:divBdr>
        </w:div>
        <w:div w:id="1983928078">
          <w:marLeft w:val="0"/>
          <w:marRight w:val="0"/>
          <w:marTop w:val="0"/>
          <w:marBottom w:val="0"/>
          <w:divBdr>
            <w:top w:val="none" w:sz="0" w:space="0" w:color="auto"/>
            <w:left w:val="none" w:sz="0" w:space="0" w:color="auto"/>
            <w:bottom w:val="none" w:sz="0" w:space="0" w:color="auto"/>
            <w:right w:val="none" w:sz="0" w:space="0" w:color="auto"/>
          </w:divBdr>
        </w:div>
        <w:div w:id="1997227312">
          <w:marLeft w:val="0"/>
          <w:marRight w:val="0"/>
          <w:marTop w:val="0"/>
          <w:marBottom w:val="0"/>
          <w:divBdr>
            <w:top w:val="none" w:sz="0" w:space="0" w:color="auto"/>
            <w:left w:val="none" w:sz="0" w:space="0" w:color="auto"/>
            <w:bottom w:val="none" w:sz="0" w:space="0" w:color="auto"/>
            <w:right w:val="none" w:sz="0" w:space="0" w:color="auto"/>
          </w:divBdr>
          <w:divsChild>
            <w:div w:id="1072628169">
              <w:marLeft w:val="0"/>
              <w:marRight w:val="0"/>
              <w:marTop w:val="0"/>
              <w:marBottom w:val="0"/>
              <w:divBdr>
                <w:top w:val="none" w:sz="0" w:space="0" w:color="auto"/>
                <w:left w:val="none" w:sz="0" w:space="0" w:color="auto"/>
                <w:bottom w:val="none" w:sz="0" w:space="0" w:color="auto"/>
                <w:right w:val="none" w:sz="0" w:space="0" w:color="auto"/>
              </w:divBdr>
            </w:div>
          </w:divsChild>
        </w:div>
        <w:div w:id="2147119191">
          <w:marLeft w:val="0"/>
          <w:marRight w:val="0"/>
          <w:marTop w:val="0"/>
          <w:marBottom w:val="0"/>
          <w:divBdr>
            <w:top w:val="none" w:sz="0" w:space="0" w:color="auto"/>
            <w:left w:val="none" w:sz="0" w:space="0" w:color="auto"/>
            <w:bottom w:val="none" w:sz="0" w:space="0" w:color="auto"/>
            <w:right w:val="none" w:sz="0" w:space="0" w:color="auto"/>
          </w:divBdr>
          <w:divsChild>
            <w:div w:id="91443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1837">
      <w:bodyDiv w:val="1"/>
      <w:marLeft w:val="0"/>
      <w:marRight w:val="0"/>
      <w:marTop w:val="0"/>
      <w:marBottom w:val="0"/>
      <w:divBdr>
        <w:top w:val="none" w:sz="0" w:space="0" w:color="auto"/>
        <w:left w:val="none" w:sz="0" w:space="0" w:color="auto"/>
        <w:bottom w:val="none" w:sz="0" w:space="0" w:color="auto"/>
        <w:right w:val="none" w:sz="0" w:space="0" w:color="auto"/>
      </w:divBdr>
    </w:div>
    <w:div w:id="1200893184">
      <w:bodyDiv w:val="1"/>
      <w:marLeft w:val="0"/>
      <w:marRight w:val="0"/>
      <w:marTop w:val="0"/>
      <w:marBottom w:val="0"/>
      <w:divBdr>
        <w:top w:val="none" w:sz="0" w:space="0" w:color="auto"/>
        <w:left w:val="none" w:sz="0" w:space="0" w:color="auto"/>
        <w:bottom w:val="none" w:sz="0" w:space="0" w:color="auto"/>
        <w:right w:val="none" w:sz="0" w:space="0" w:color="auto"/>
      </w:divBdr>
    </w:div>
    <w:div w:id="1219702860">
      <w:bodyDiv w:val="1"/>
      <w:marLeft w:val="0"/>
      <w:marRight w:val="0"/>
      <w:marTop w:val="0"/>
      <w:marBottom w:val="0"/>
      <w:divBdr>
        <w:top w:val="none" w:sz="0" w:space="0" w:color="auto"/>
        <w:left w:val="none" w:sz="0" w:space="0" w:color="auto"/>
        <w:bottom w:val="none" w:sz="0" w:space="0" w:color="auto"/>
        <w:right w:val="none" w:sz="0" w:space="0" w:color="auto"/>
      </w:divBdr>
      <w:divsChild>
        <w:div w:id="20711615">
          <w:marLeft w:val="0"/>
          <w:marRight w:val="0"/>
          <w:marTop w:val="0"/>
          <w:marBottom w:val="0"/>
          <w:divBdr>
            <w:top w:val="none" w:sz="0" w:space="0" w:color="auto"/>
            <w:left w:val="none" w:sz="0" w:space="0" w:color="auto"/>
            <w:bottom w:val="none" w:sz="0" w:space="0" w:color="auto"/>
            <w:right w:val="none" w:sz="0" w:space="0" w:color="auto"/>
          </w:divBdr>
        </w:div>
        <w:div w:id="56054300">
          <w:marLeft w:val="0"/>
          <w:marRight w:val="0"/>
          <w:marTop w:val="0"/>
          <w:marBottom w:val="0"/>
          <w:divBdr>
            <w:top w:val="none" w:sz="0" w:space="0" w:color="auto"/>
            <w:left w:val="none" w:sz="0" w:space="0" w:color="auto"/>
            <w:bottom w:val="none" w:sz="0" w:space="0" w:color="auto"/>
            <w:right w:val="none" w:sz="0" w:space="0" w:color="auto"/>
          </w:divBdr>
        </w:div>
        <w:div w:id="122385374">
          <w:marLeft w:val="0"/>
          <w:marRight w:val="0"/>
          <w:marTop w:val="0"/>
          <w:marBottom w:val="0"/>
          <w:divBdr>
            <w:top w:val="none" w:sz="0" w:space="0" w:color="auto"/>
            <w:left w:val="none" w:sz="0" w:space="0" w:color="auto"/>
            <w:bottom w:val="none" w:sz="0" w:space="0" w:color="auto"/>
            <w:right w:val="none" w:sz="0" w:space="0" w:color="auto"/>
          </w:divBdr>
        </w:div>
        <w:div w:id="215820005">
          <w:marLeft w:val="0"/>
          <w:marRight w:val="0"/>
          <w:marTop w:val="0"/>
          <w:marBottom w:val="0"/>
          <w:divBdr>
            <w:top w:val="none" w:sz="0" w:space="0" w:color="auto"/>
            <w:left w:val="none" w:sz="0" w:space="0" w:color="auto"/>
            <w:bottom w:val="none" w:sz="0" w:space="0" w:color="auto"/>
            <w:right w:val="none" w:sz="0" w:space="0" w:color="auto"/>
          </w:divBdr>
        </w:div>
        <w:div w:id="296878535">
          <w:marLeft w:val="0"/>
          <w:marRight w:val="0"/>
          <w:marTop w:val="0"/>
          <w:marBottom w:val="0"/>
          <w:divBdr>
            <w:top w:val="none" w:sz="0" w:space="0" w:color="auto"/>
            <w:left w:val="none" w:sz="0" w:space="0" w:color="auto"/>
            <w:bottom w:val="none" w:sz="0" w:space="0" w:color="auto"/>
            <w:right w:val="none" w:sz="0" w:space="0" w:color="auto"/>
          </w:divBdr>
        </w:div>
        <w:div w:id="346641941">
          <w:marLeft w:val="0"/>
          <w:marRight w:val="0"/>
          <w:marTop w:val="0"/>
          <w:marBottom w:val="0"/>
          <w:divBdr>
            <w:top w:val="none" w:sz="0" w:space="0" w:color="auto"/>
            <w:left w:val="none" w:sz="0" w:space="0" w:color="auto"/>
            <w:bottom w:val="none" w:sz="0" w:space="0" w:color="auto"/>
            <w:right w:val="none" w:sz="0" w:space="0" w:color="auto"/>
          </w:divBdr>
          <w:divsChild>
            <w:div w:id="530992157">
              <w:marLeft w:val="0"/>
              <w:marRight w:val="0"/>
              <w:marTop w:val="0"/>
              <w:marBottom w:val="0"/>
              <w:divBdr>
                <w:top w:val="none" w:sz="0" w:space="0" w:color="auto"/>
                <w:left w:val="none" w:sz="0" w:space="0" w:color="auto"/>
                <w:bottom w:val="none" w:sz="0" w:space="0" w:color="auto"/>
                <w:right w:val="none" w:sz="0" w:space="0" w:color="auto"/>
              </w:divBdr>
            </w:div>
          </w:divsChild>
        </w:div>
        <w:div w:id="470025389">
          <w:marLeft w:val="0"/>
          <w:marRight w:val="0"/>
          <w:marTop w:val="0"/>
          <w:marBottom w:val="0"/>
          <w:divBdr>
            <w:top w:val="none" w:sz="0" w:space="0" w:color="auto"/>
            <w:left w:val="none" w:sz="0" w:space="0" w:color="auto"/>
            <w:bottom w:val="none" w:sz="0" w:space="0" w:color="auto"/>
            <w:right w:val="none" w:sz="0" w:space="0" w:color="auto"/>
          </w:divBdr>
        </w:div>
        <w:div w:id="472675159">
          <w:marLeft w:val="0"/>
          <w:marRight w:val="0"/>
          <w:marTop w:val="0"/>
          <w:marBottom w:val="0"/>
          <w:divBdr>
            <w:top w:val="none" w:sz="0" w:space="0" w:color="auto"/>
            <w:left w:val="none" w:sz="0" w:space="0" w:color="auto"/>
            <w:bottom w:val="none" w:sz="0" w:space="0" w:color="auto"/>
            <w:right w:val="none" w:sz="0" w:space="0" w:color="auto"/>
          </w:divBdr>
        </w:div>
        <w:div w:id="527106769">
          <w:marLeft w:val="0"/>
          <w:marRight w:val="0"/>
          <w:marTop w:val="0"/>
          <w:marBottom w:val="0"/>
          <w:divBdr>
            <w:top w:val="none" w:sz="0" w:space="0" w:color="auto"/>
            <w:left w:val="none" w:sz="0" w:space="0" w:color="auto"/>
            <w:bottom w:val="none" w:sz="0" w:space="0" w:color="auto"/>
            <w:right w:val="none" w:sz="0" w:space="0" w:color="auto"/>
          </w:divBdr>
        </w:div>
        <w:div w:id="555774714">
          <w:marLeft w:val="0"/>
          <w:marRight w:val="0"/>
          <w:marTop w:val="0"/>
          <w:marBottom w:val="0"/>
          <w:divBdr>
            <w:top w:val="none" w:sz="0" w:space="0" w:color="auto"/>
            <w:left w:val="none" w:sz="0" w:space="0" w:color="auto"/>
            <w:bottom w:val="none" w:sz="0" w:space="0" w:color="auto"/>
            <w:right w:val="none" w:sz="0" w:space="0" w:color="auto"/>
          </w:divBdr>
        </w:div>
        <w:div w:id="703212997">
          <w:marLeft w:val="0"/>
          <w:marRight w:val="0"/>
          <w:marTop w:val="0"/>
          <w:marBottom w:val="0"/>
          <w:divBdr>
            <w:top w:val="none" w:sz="0" w:space="0" w:color="auto"/>
            <w:left w:val="none" w:sz="0" w:space="0" w:color="auto"/>
            <w:bottom w:val="none" w:sz="0" w:space="0" w:color="auto"/>
            <w:right w:val="none" w:sz="0" w:space="0" w:color="auto"/>
          </w:divBdr>
        </w:div>
        <w:div w:id="770009473">
          <w:marLeft w:val="0"/>
          <w:marRight w:val="0"/>
          <w:marTop w:val="0"/>
          <w:marBottom w:val="0"/>
          <w:divBdr>
            <w:top w:val="none" w:sz="0" w:space="0" w:color="auto"/>
            <w:left w:val="none" w:sz="0" w:space="0" w:color="auto"/>
            <w:bottom w:val="none" w:sz="0" w:space="0" w:color="auto"/>
            <w:right w:val="none" w:sz="0" w:space="0" w:color="auto"/>
          </w:divBdr>
        </w:div>
        <w:div w:id="831215490">
          <w:marLeft w:val="0"/>
          <w:marRight w:val="0"/>
          <w:marTop w:val="0"/>
          <w:marBottom w:val="0"/>
          <w:divBdr>
            <w:top w:val="none" w:sz="0" w:space="0" w:color="auto"/>
            <w:left w:val="none" w:sz="0" w:space="0" w:color="auto"/>
            <w:bottom w:val="none" w:sz="0" w:space="0" w:color="auto"/>
            <w:right w:val="none" w:sz="0" w:space="0" w:color="auto"/>
          </w:divBdr>
        </w:div>
        <w:div w:id="882716863">
          <w:marLeft w:val="0"/>
          <w:marRight w:val="0"/>
          <w:marTop w:val="0"/>
          <w:marBottom w:val="0"/>
          <w:divBdr>
            <w:top w:val="none" w:sz="0" w:space="0" w:color="auto"/>
            <w:left w:val="none" w:sz="0" w:space="0" w:color="auto"/>
            <w:bottom w:val="none" w:sz="0" w:space="0" w:color="auto"/>
            <w:right w:val="none" w:sz="0" w:space="0" w:color="auto"/>
          </w:divBdr>
        </w:div>
        <w:div w:id="892498469">
          <w:marLeft w:val="0"/>
          <w:marRight w:val="0"/>
          <w:marTop w:val="0"/>
          <w:marBottom w:val="0"/>
          <w:divBdr>
            <w:top w:val="none" w:sz="0" w:space="0" w:color="auto"/>
            <w:left w:val="none" w:sz="0" w:space="0" w:color="auto"/>
            <w:bottom w:val="none" w:sz="0" w:space="0" w:color="auto"/>
            <w:right w:val="none" w:sz="0" w:space="0" w:color="auto"/>
          </w:divBdr>
        </w:div>
        <w:div w:id="1214776707">
          <w:marLeft w:val="0"/>
          <w:marRight w:val="0"/>
          <w:marTop w:val="0"/>
          <w:marBottom w:val="0"/>
          <w:divBdr>
            <w:top w:val="none" w:sz="0" w:space="0" w:color="auto"/>
            <w:left w:val="none" w:sz="0" w:space="0" w:color="auto"/>
            <w:bottom w:val="none" w:sz="0" w:space="0" w:color="auto"/>
            <w:right w:val="none" w:sz="0" w:space="0" w:color="auto"/>
          </w:divBdr>
        </w:div>
        <w:div w:id="1223373336">
          <w:marLeft w:val="0"/>
          <w:marRight w:val="0"/>
          <w:marTop w:val="0"/>
          <w:marBottom w:val="0"/>
          <w:divBdr>
            <w:top w:val="none" w:sz="0" w:space="0" w:color="auto"/>
            <w:left w:val="none" w:sz="0" w:space="0" w:color="auto"/>
            <w:bottom w:val="none" w:sz="0" w:space="0" w:color="auto"/>
            <w:right w:val="none" w:sz="0" w:space="0" w:color="auto"/>
          </w:divBdr>
        </w:div>
        <w:div w:id="1286622776">
          <w:marLeft w:val="0"/>
          <w:marRight w:val="0"/>
          <w:marTop w:val="0"/>
          <w:marBottom w:val="0"/>
          <w:divBdr>
            <w:top w:val="none" w:sz="0" w:space="0" w:color="auto"/>
            <w:left w:val="none" w:sz="0" w:space="0" w:color="auto"/>
            <w:bottom w:val="none" w:sz="0" w:space="0" w:color="auto"/>
            <w:right w:val="none" w:sz="0" w:space="0" w:color="auto"/>
          </w:divBdr>
        </w:div>
        <w:div w:id="1439370411">
          <w:marLeft w:val="0"/>
          <w:marRight w:val="0"/>
          <w:marTop w:val="0"/>
          <w:marBottom w:val="0"/>
          <w:divBdr>
            <w:top w:val="none" w:sz="0" w:space="0" w:color="auto"/>
            <w:left w:val="none" w:sz="0" w:space="0" w:color="auto"/>
            <w:bottom w:val="none" w:sz="0" w:space="0" w:color="auto"/>
            <w:right w:val="none" w:sz="0" w:space="0" w:color="auto"/>
          </w:divBdr>
        </w:div>
        <w:div w:id="1693606925">
          <w:marLeft w:val="0"/>
          <w:marRight w:val="0"/>
          <w:marTop w:val="0"/>
          <w:marBottom w:val="0"/>
          <w:divBdr>
            <w:top w:val="none" w:sz="0" w:space="0" w:color="auto"/>
            <w:left w:val="none" w:sz="0" w:space="0" w:color="auto"/>
            <w:bottom w:val="none" w:sz="0" w:space="0" w:color="auto"/>
            <w:right w:val="none" w:sz="0" w:space="0" w:color="auto"/>
          </w:divBdr>
        </w:div>
        <w:div w:id="1961639911">
          <w:marLeft w:val="0"/>
          <w:marRight w:val="0"/>
          <w:marTop w:val="0"/>
          <w:marBottom w:val="0"/>
          <w:divBdr>
            <w:top w:val="none" w:sz="0" w:space="0" w:color="auto"/>
            <w:left w:val="none" w:sz="0" w:space="0" w:color="auto"/>
            <w:bottom w:val="none" w:sz="0" w:space="0" w:color="auto"/>
            <w:right w:val="none" w:sz="0" w:space="0" w:color="auto"/>
          </w:divBdr>
        </w:div>
        <w:div w:id="2123642989">
          <w:marLeft w:val="0"/>
          <w:marRight w:val="0"/>
          <w:marTop w:val="0"/>
          <w:marBottom w:val="0"/>
          <w:divBdr>
            <w:top w:val="none" w:sz="0" w:space="0" w:color="auto"/>
            <w:left w:val="none" w:sz="0" w:space="0" w:color="auto"/>
            <w:bottom w:val="none" w:sz="0" w:space="0" w:color="auto"/>
            <w:right w:val="none" w:sz="0" w:space="0" w:color="auto"/>
          </w:divBdr>
        </w:div>
      </w:divsChild>
    </w:div>
    <w:div w:id="1231572284">
      <w:bodyDiv w:val="1"/>
      <w:marLeft w:val="0"/>
      <w:marRight w:val="0"/>
      <w:marTop w:val="0"/>
      <w:marBottom w:val="0"/>
      <w:divBdr>
        <w:top w:val="none" w:sz="0" w:space="0" w:color="auto"/>
        <w:left w:val="none" w:sz="0" w:space="0" w:color="auto"/>
        <w:bottom w:val="none" w:sz="0" w:space="0" w:color="auto"/>
        <w:right w:val="none" w:sz="0" w:space="0" w:color="auto"/>
      </w:divBdr>
      <w:divsChild>
        <w:div w:id="428745330">
          <w:marLeft w:val="0"/>
          <w:marRight w:val="0"/>
          <w:marTop w:val="0"/>
          <w:marBottom w:val="0"/>
          <w:divBdr>
            <w:top w:val="none" w:sz="0" w:space="0" w:color="auto"/>
            <w:left w:val="none" w:sz="0" w:space="0" w:color="auto"/>
            <w:bottom w:val="none" w:sz="0" w:space="0" w:color="auto"/>
            <w:right w:val="none" w:sz="0" w:space="0" w:color="auto"/>
          </w:divBdr>
        </w:div>
        <w:div w:id="494035128">
          <w:marLeft w:val="0"/>
          <w:marRight w:val="0"/>
          <w:marTop w:val="0"/>
          <w:marBottom w:val="0"/>
          <w:divBdr>
            <w:top w:val="none" w:sz="0" w:space="0" w:color="auto"/>
            <w:left w:val="none" w:sz="0" w:space="0" w:color="auto"/>
            <w:bottom w:val="none" w:sz="0" w:space="0" w:color="auto"/>
            <w:right w:val="none" w:sz="0" w:space="0" w:color="auto"/>
          </w:divBdr>
        </w:div>
        <w:div w:id="615255708">
          <w:marLeft w:val="0"/>
          <w:marRight w:val="0"/>
          <w:marTop w:val="0"/>
          <w:marBottom w:val="0"/>
          <w:divBdr>
            <w:top w:val="none" w:sz="0" w:space="0" w:color="auto"/>
            <w:left w:val="none" w:sz="0" w:space="0" w:color="auto"/>
            <w:bottom w:val="none" w:sz="0" w:space="0" w:color="auto"/>
            <w:right w:val="none" w:sz="0" w:space="0" w:color="auto"/>
          </w:divBdr>
        </w:div>
        <w:div w:id="666440699">
          <w:marLeft w:val="0"/>
          <w:marRight w:val="0"/>
          <w:marTop w:val="0"/>
          <w:marBottom w:val="0"/>
          <w:divBdr>
            <w:top w:val="none" w:sz="0" w:space="0" w:color="auto"/>
            <w:left w:val="none" w:sz="0" w:space="0" w:color="auto"/>
            <w:bottom w:val="none" w:sz="0" w:space="0" w:color="auto"/>
            <w:right w:val="none" w:sz="0" w:space="0" w:color="auto"/>
          </w:divBdr>
        </w:div>
        <w:div w:id="700208615">
          <w:marLeft w:val="0"/>
          <w:marRight w:val="0"/>
          <w:marTop w:val="0"/>
          <w:marBottom w:val="0"/>
          <w:divBdr>
            <w:top w:val="none" w:sz="0" w:space="0" w:color="auto"/>
            <w:left w:val="none" w:sz="0" w:space="0" w:color="auto"/>
            <w:bottom w:val="none" w:sz="0" w:space="0" w:color="auto"/>
            <w:right w:val="none" w:sz="0" w:space="0" w:color="auto"/>
          </w:divBdr>
        </w:div>
        <w:div w:id="742484158">
          <w:marLeft w:val="0"/>
          <w:marRight w:val="0"/>
          <w:marTop w:val="0"/>
          <w:marBottom w:val="0"/>
          <w:divBdr>
            <w:top w:val="none" w:sz="0" w:space="0" w:color="auto"/>
            <w:left w:val="none" w:sz="0" w:space="0" w:color="auto"/>
            <w:bottom w:val="none" w:sz="0" w:space="0" w:color="auto"/>
            <w:right w:val="none" w:sz="0" w:space="0" w:color="auto"/>
          </w:divBdr>
        </w:div>
        <w:div w:id="762919791">
          <w:marLeft w:val="0"/>
          <w:marRight w:val="0"/>
          <w:marTop w:val="0"/>
          <w:marBottom w:val="0"/>
          <w:divBdr>
            <w:top w:val="none" w:sz="0" w:space="0" w:color="auto"/>
            <w:left w:val="none" w:sz="0" w:space="0" w:color="auto"/>
            <w:bottom w:val="none" w:sz="0" w:space="0" w:color="auto"/>
            <w:right w:val="none" w:sz="0" w:space="0" w:color="auto"/>
          </w:divBdr>
        </w:div>
        <w:div w:id="933591463">
          <w:marLeft w:val="0"/>
          <w:marRight w:val="0"/>
          <w:marTop w:val="0"/>
          <w:marBottom w:val="0"/>
          <w:divBdr>
            <w:top w:val="none" w:sz="0" w:space="0" w:color="auto"/>
            <w:left w:val="none" w:sz="0" w:space="0" w:color="auto"/>
            <w:bottom w:val="none" w:sz="0" w:space="0" w:color="auto"/>
            <w:right w:val="none" w:sz="0" w:space="0" w:color="auto"/>
          </w:divBdr>
        </w:div>
        <w:div w:id="1256475981">
          <w:marLeft w:val="0"/>
          <w:marRight w:val="0"/>
          <w:marTop w:val="0"/>
          <w:marBottom w:val="0"/>
          <w:divBdr>
            <w:top w:val="none" w:sz="0" w:space="0" w:color="auto"/>
            <w:left w:val="none" w:sz="0" w:space="0" w:color="auto"/>
            <w:bottom w:val="none" w:sz="0" w:space="0" w:color="auto"/>
            <w:right w:val="none" w:sz="0" w:space="0" w:color="auto"/>
          </w:divBdr>
          <w:divsChild>
            <w:div w:id="788938832">
              <w:marLeft w:val="0"/>
              <w:marRight w:val="0"/>
              <w:marTop w:val="0"/>
              <w:marBottom w:val="0"/>
              <w:divBdr>
                <w:top w:val="none" w:sz="0" w:space="0" w:color="auto"/>
                <w:left w:val="none" w:sz="0" w:space="0" w:color="auto"/>
                <w:bottom w:val="none" w:sz="0" w:space="0" w:color="auto"/>
                <w:right w:val="none" w:sz="0" w:space="0" w:color="auto"/>
              </w:divBdr>
            </w:div>
          </w:divsChild>
        </w:div>
        <w:div w:id="1476681759">
          <w:marLeft w:val="0"/>
          <w:marRight w:val="0"/>
          <w:marTop w:val="0"/>
          <w:marBottom w:val="0"/>
          <w:divBdr>
            <w:top w:val="none" w:sz="0" w:space="0" w:color="auto"/>
            <w:left w:val="none" w:sz="0" w:space="0" w:color="auto"/>
            <w:bottom w:val="none" w:sz="0" w:space="0" w:color="auto"/>
            <w:right w:val="none" w:sz="0" w:space="0" w:color="auto"/>
          </w:divBdr>
          <w:divsChild>
            <w:div w:id="42675786">
              <w:marLeft w:val="0"/>
              <w:marRight w:val="0"/>
              <w:marTop w:val="0"/>
              <w:marBottom w:val="0"/>
              <w:divBdr>
                <w:top w:val="none" w:sz="0" w:space="0" w:color="auto"/>
                <w:left w:val="none" w:sz="0" w:space="0" w:color="auto"/>
                <w:bottom w:val="none" w:sz="0" w:space="0" w:color="auto"/>
                <w:right w:val="none" w:sz="0" w:space="0" w:color="auto"/>
              </w:divBdr>
            </w:div>
          </w:divsChild>
        </w:div>
        <w:div w:id="1479305136">
          <w:marLeft w:val="0"/>
          <w:marRight w:val="0"/>
          <w:marTop w:val="0"/>
          <w:marBottom w:val="0"/>
          <w:divBdr>
            <w:top w:val="none" w:sz="0" w:space="0" w:color="auto"/>
            <w:left w:val="none" w:sz="0" w:space="0" w:color="auto"/>
            <w:bottom w:val="none" w:sz="0" w:space="0" w:color="auto"/>
            <w:right w:val="none" w:sz="0" w:space="0" w:color="auto"/>
          </w:divBdr>
        </w:div>
        <w:div w:id="1653752552">
          <w:marLeft w:val="0"/>
          <w:marRight w:val="0"/>
          <w:marTop w:val="0"/>
          <w:marBottom w:val="0"/>
          <w:divBdr>
            <w:top w:val="none" w:sz="0" w:space="0" w:color="auto"/>
            <w:left w:val="none" w:sz="0" w:space="0" w:color="auto"/>
            <w:bottom w:val="none" w:sz="0" w:space="0" w:color="auto"/>
            <w:right w:val="none" w:sz="0" w:space="0" w:color="auto"/>
          </w:divBdr>
        </w:div>
        <w:div w:id="1798446487">
          <w:marLeft w:val="0"/>
          <w:marRight w:val="0"/>
          <w:marTop w:val="0"/>
          <w:marBottom w:val="0"/>
          <w:divBdr>
            <w:top w:val="none" w:sz="0" w:space="0" w:color="auto"/>
            <w:left w:val="none" w:sz="0" w:space="0" w:color="auto"/>
            <w:bottom w:val="none" w:sz="0" w:space="0" w:color="auto"/>
            <w:right w:val="none" w:sz="0" w:space="0" w:color="auto"/>
          </w:divBdr>
        </w:div>
        <w:div w:id="2006008079">
          <w:marLeft w:val="0"/>
          <w:marRight w:val="0"/>
          <w:marTop w:val="0"/>
          <w:marBottom w:val="0"/>
          <w:divBdr>
            <w:top w:val="none" w:sz="0" w:space="0" w:color="auto"/>
            <w:left w:val="none" w:sz="0" w:space="0" w:color="auto"/>
            <w:bottom w:val="none" w:sz="0" w:space="0" w:color="auto"/>
            <w:right w:val="none" w:sz="0" w:space="0" w:color="auto"/>
          </w:divBdr>
        </w:div>
        <w:div w:id="2012953500">
          <w:marLeft w:val="0"/>
          <w:marRight w:val="0"/>
          <w:marTop w:val="0"/>
          <w:marBottom w:val="0"/>
          <w:divBdr>
            <w:top w:val="none" w:sz="0" w:space="0" w:color="auto"/>
            <w:left w:val="none" w:sz="0" w:space="0" w:color="auto"/>
            <w:bottom w:val="none" w:sz="0" w:space="0" w:color="auto"/>
            <w:right w:val="none" w:sz="0" w:space="0" w:color="auto"/>
          </w:divBdr>
        </w:div>
        <w:div w:id="2020503724">
          <w:marLeft w:val="0"/>
          <w:marRight w:val="0"/>
          <w:marTop w:val="0"/>
          <w:marBottom w:val="0"/>
          <w:divBdr>
            <w:top w:val="none" w:sz="0" w:space="0" w:color="auto"/>
            <w:left w:val="none" w:sz="0" w:space="0" w:color="auto"/>
            <w:bottom w:val="none" w:sz="0" w:space="0" w:color="auto"/>
            <w:right w:val="none" w:sz="0" w:space="0" w:color="auto"/>
          </w:divBdr>
        </w:div>
        <w:div w:id="2029479513">
          <w:marLeft w:val="0"/>
          <w:marRight w:val="0"/>
          <w:marTop w:val="0"/>
          <w:marBottom w:val="0"/>
          <w:divBdr>
            <w:top w:val="none" w:sz="0" w:space="0" w:color="auto"/>
            <w:left w:val="none" w:sz="0" w:space="0" w:color="auto"/>
            <w:bottom w:val="none" w:sz="0" w:space="0" w:color="auto"/>
            <w:right w:val="none" w:sz="0" w:space="0" w:color="auto"/>
          </w:divBdr>
          <w:divsChild>
            <w:div w:id="2010206850">
              <w:marLeft w:val="0"/>
              <w:marRight w:val="0"/>
              <w:marTop w:val="0"/>
              <w:marBottom w:val="0"/>
              <w:divBdr>
                <w:top w:val="none" w:sz="0" w:space="0" w:color="auto"/>
                <w:left w:val="none" w:sz="0" w:space="0" w:color="auto"/>
                <w:bottom w:val="none" w:sz="0" w:space="0" w:color="auto"/>
                <w:right w:val="none" w:sz="0" w:space="0" w:color="auto"/>
              </w:divBdr>
            </w:div>
          </w:divsChild>
        </w:div>
        <w:div w:id="2065056250">
          <w:marLeft w:val="0"/>
          <w:marRight w:val="0"/>
          <w:marTop w:val="0"/>
          <w:marBottom w:val="0"/>
          <w:divBdr>
            <w:top w:val="none" w:sz="0" w:space="0" w:color="auto"/>
            <w:left w:val="none" w:sz="0" w:space="0" w:color="auto"/>
            <w:bottom w:val="none" w:sz="0" w:space="0" w:color="auto"/>
            <w:right w:val="none" w:sz="0" w:space="0" w:color="auto"/>
          </w:divBdr>
        </w:div>
      </w:divsChild>
    </w:div>
    <w:div w:id="1233008786">
      <w:bodyDiv w:val="1"/>
      <w:marLeft w:val="0"/>
      <w:marRight w:val="0"/>
      <w:marTop w:val="0"/>
      <w:marBottom w:val="0"/>
      <w:divBdr>
        <w:top w:val="none" w:sz="0" w:space="0" w:color="auto"/>
        <w:left w:val="none" w:sz="0" w:space="0" w:color="auto"/>
        <w:bottom w:val="none" w:sz="0" w:space="0" w:color="auto"/>
        <w:right w:val="none" w:sz="0" w:space="0" w:color="auto"/>
      </w:divBdr>
      <w:divsChild>
        <w:div w:id="104539939">
          <w:marLeft w:val="0"/>
          <w:marRight w:val="0"/>
          <w:marTop w:val="0"/>
          <w:marBottom w:val="0"/>
          <w:divBdr>
            <w:top w:val="none" w:sz="0" w:space="0" w:color="auto"/>
            <w:left w:val="none" w:sz="0" w:space="0" w:color="auto"/>
            <w:bottom w:val="none" w:sz="0" w:space="0" w:color="auto"/>
            <w:right w:val="none" w:sz="0" w:space="0" w:color="auto"/>
          </w:divBdr>
        </w:div>
        <w:div w:id="176581458">
          <w:marLeft w:val="0"/>
          <w:marRight w:val="0"/>
          <w:marTop w:val="0"/>
          <w:marBottom w:val="0"/>
          <w:divBdr>
            <w:top w:val="none" w:sz="0" w:space="0" w:color="auto"/>
            <w:left w:val="none" w:sz="0" w:space="0" w:color="auto"/>
            <w:bottom w:val="none" w:sz="0" w:space="0" w:color="auto"/>
            <w:right w:val="none" w:sz="0" w:space="0" w:color="auto"/>
          </w:divBdr>
        </w:div>
        <w:div w:id="658926319">
          <w:marLeft w:val="0"/>
          <w:marRight w:val="0"/>
          <w:marTop w:val="0"/>
          <w:marBottom w:val="0"/>
          <w:divBdr>
            <w:top w:val="none" w:sz="0" w:space="0" w:color="auto"/>
            <w:left w:val="none" w:sz="0" w:space="0" w:color="auto"/>
            <w:bottom w:val="none" w:sz="0" w:space="0" w:color="auto"/>
            <w:right w:val="none" w:sz="0" w:space="0" w:color="auto"/>
          </w:divBdr>
        </w:div>
        <w:div w:id="836656234">
          <w:marLeft w:val="0"/>
          <w:marRight w:val="0"/>
          <w:marTop w:val="0"/>
          <w:marBottom w:val="0"/>
          <w:divBdr>
            <w:top w:val="none" w:sz="0" w:space="0" w:color="auto"/>
            <w:left w:val="none" w:sz="0" w:space="0" w:color="auto"/>
            <w:bottom w:val="none" w:sz="0" w:space="0" w:color="auto"/>
            <w:right w:val="none" w:sz="0" w:space="0" w:color="auto"/>
          </w:divBdr>
        </w:div>
        <w:div w:id="882250687">
          <w:marLeft w:val="0"/>
          <w:marRight w:val="0"/>
          <w:marTop w:val="0"/>
          <w:marBottom w:val="0"/>
          <w:divBdr>
            <w:top w:val="none" w:sz="0" w:space="0" w:color="auto"/>
            <w:left w:val="none" w:sz="0" w:space="0" w:color="auto"/>
            <w:bottom w:val="none" w:sz="0" w:space="0" w:color="auto"/>
            <w:right w:val="none" w:sz="0" w:space="0" w:color="auto"/>
          </w:divBdr>
        </w:div>
        <w:div w:id="1149861153">
          <w:marLeft w:val="0"/>
          <w:marRight w:val="0"/>
          <w:marTop w:val="0"/>
          <w:marBottom w:val="0"/>
          <w:divBdr>
            <w:top w:val="none" w:sz="0" w:space="0" w:color="auto"/>
            <w:left w:val="none" w:sz="0" w:space="0" w:color="auto"/>
            <w:bottom w:val="none" w:sz="0" w:space="0" w:color="auto"/>
            <w:right w:val="none" w:sz="0" w:space="0" w:color="auto"/>
          </w:divBdr>
        </w:div>
        <w:div w:id="1265916779">
          <w:marLeft w:val="0"/>
          <w:marRight w:val="0"/>
          <w:marTop w:val="0"/>
          <w:marBottom w:val="0"/>
          <w:divBdr>
            <w:top w:val="none" w:sz="0" w:space="0" w:color="auto"/>
            <w:left w:val="none" w:sz="0" w:space="0" w:color="auto"/>
            <w:bottom w:val="none" w:sz="0" w:space="0" w:color="auto"/>
            <w:right w:val="none" w:sz="0" w:space="0" w:color="auto"/>
          </w:divBdr>
        </w:div>
        <w:div w:id="1285769636">
          <w:marLeft w:val="0"/>
          <w:marRight w:val="0"/>
          <w:marTop w:val="0"/>
          <w:marBottom w:val="0"/>
          <w:divBdr>
            <w:top w:val="none" w:sz="0" w:space="0" w:color="auto"/>
            <w:left w:val="none" w:sz="0" w:space="0" w:color="auto"/>
            <w:bottom w:val="none" w:sz="0" w:space="0" w:color="auto"/>
            <w:right w:val="none" w:sz="0" w:space="0" w:color="auto"/>
          </w:divBdr>
        </w:div>
        <w:div w:id="1636907581">
          <w:marLeft w:val="0"/>
          <w:marRight w:val="0"/>
          <w:marTop w:val="0"/>
          <w:marBottom w:val="0"/>
          <w:divBdr>
            <w:top w:val="none" w:sz="0" w:space="0" w:color="auto"/>
            <w:left w:val="none" w:sz="0" w:space="0" w:color="auto"/>
            <w:bottom w:val="none" w:sz="0" w:space="0" w:color="auto"/>
            <w:right w:val="none" w:sz="0" w:space="0" w:color="auto"/>
          </w:divBdr>
        </w:div>
        <w:div w:id="1700160717">
          <w:marLeft w:val="0"/>
          <w:marRight w:val="0"/>
          <w:marTop w:val="0"/>
          <w:marBottom w:val="0"/>
          <w:divBdr>
            <w:top w:val="none" w:sz="0" w:space="0" w:color="auto"/>
            <w:left w:val="none" w:sz="0" w:space="0" w:color="auto"/>
            <w:bottom w:val="none" w:sz="0" w:space="0" w:color="auto"/>
            <w:right w:val="none" w:sz="0" w:space="0" w:color="auto"/>
          </w:divBdr>
        </w:div>
        <w:div w:id="1785493881">
          <w:marLeft w:val="0"/>
          <w:marRight w:val="0"/>
          <w:marTop w:val="0"/>
          <w:marBottom w:val="0"/>
          <w:divBdr>
            <w:top w:val="none" w:sz="0" w:space="0" w:color="auto"/>
            <w:left w:val="none" w:sz="0" w:space="0" w:color="auto"/>
            <w:bottom w:val="none" w:sz="0" w:space="0" w:color="auto"/>
            <w:right w:val="none" w:sz="0" w:space="0" w:color="auto"/>
          </w:divBdr>
        </w:div>
        <w:div w:id="1916741414">
          <w:marLeft w:val="0"/>
          <w:marRight w:val="0"/>
          <w:marTop w:val="0"/>
          <w:marBottom w:val="0"/>
          <w:divBdr>
            <w:top w:val="none" w:sz="0" w:space="0" w:color="auto"/>
            <w:left w:val="none" w:sz="0" w:space="0" w:color="auto"/>
            <w:bottom w:val="none" w:sz="0" w:space="0" w:color="auto"/>
            <w:right w:val="none" w:sz="0" w:space="0" w:color="auto"/>
          </w:divBdr>
        </w:div>
      </w:divsChild>
    </w:div>
    <w:div w:id="1233273481">
      <w:bodyDiv w:val="1"/>
      <w:marLeft w:val="0"/>
      <w:marRight w:val="0"/>
      <w:marTop w:val="0"/>
      <w:marBottom w:val="0"/>
      <w:divBdr>
        <w:top w:val="none" w:sz="0" w:space="0" w:color="auto"/>
        <w:left w:val="none" w:sz="0" w:space="0" w:color="auto"/>
        <w:bottom w:val="none" w:sz="0" w:space="0" w:color="auto"/>
        <w:right w:val="none" w:sz="0" w:space="0" w:color="auto"/>
      </w:divBdr>
      <w:divsChild>
        <w:div w:id="136456694">
          <w:marLeft w:val="0"/>
          <w:marRight w:val="0"/>
          <w:marTop w:val="0"/>
          <w:marBottom w:val="0"/>
          <w:divBdr>
            <w:top w:val="none" w:sz="0" w:space="0" w:color="auto"/>
            <w:left w:val="none" w:sz="0" w:space="0" w:color="auto"/>
            <w:bottom w:val="none" w:sz="0" w:space="0" w:color="auto"/>
            <w:right w:val="none" w:sz="0" w:space="0" w:color="auto"/>
          </w:divBdr>
        </w:div>
        <w:div w:id="846484545">
          <w:marLeft w:val="0"/>
          <w:marRight w:val="0"/>
          <w:marTop w:val="0"/>
          <w:marBottom w:val="0"/>
          <w:divBdr>
            <w:top w:val="none" w:sz="0" w:space="0" w:color="auto"/>
            <w:left w:val="none" w:sz="0" w:space="0" w:color="auto"/>
            <w:bottom w:val="none" w:sz="0" w:space="0" w:color="auto"/>
            <w:right w:val="none" w:sz="0" w:space="0" w:color="auto"/>
          </w:divBdr>
        </w:div>
        <w:div w:id="1152869224">
          <w:marLeft w:val="0"/>
          <w:marRight w:val="0"/>
          <w:marTop w:val="0"/>
          <w:marBottom w:val="0"/>
          <w:divBdr>
            <w:top w:val="none" w:sz="0" w:space="0" w:color="auto"/>
            <w:left w:val="none" w:sz="0" w:space="0" w:color="auto"/>
            <w:bottom w:val="none" w:sz="0" w:space="0" w:color="auto"/>
            <w:right w:val="none" w:sz="0" w:space="0" w:color="auto"/>
          </w:divBdr>
          <w:divsChild>
            <w:div w:id="708799634">
              <w:marLeft w:val="0"/>
              <w:marRight w:val="0"/>
              <w:marTop w:val="0"/>
              <w:marBottom w:val="0"/>
              <w:divBdr>
                <w:top w:val="none" w:sz="0" w:space="0" w:color="auto"/>
                <w:left w:val="none" w:sz="0" w:space="0" w:color="auto"/>
                <w:bottom w:val="none" w:sz="0" w:space="0" w:color="auto"/>
                <w:right w:val="none" w:sz="0" w:space="0" w:color="auto"/>
              </w:divBdr>
            </w:div>
          </w:divsChild>
        </w:div>
        <w:div w:id="1455557941">
          <w:marLeft w:val="0"/>
          <w:marRight w:val="0"/>
          <w:marTop w:val="0"/>
          <w:marBottom w:val="0"/>
          <w:divBdr>
            <w:top w:val="none" w:sz="0" w:space="0" w:color="auto"/>
            <w:left w:val="none" w:sz="0" w:space="0" w:color="auto"/>
            <w:bottom w:val="none" w:sz="0" w:space="0" w:color="auto"/>
            <w:right w:val="none" w:sz="0" w:space="0" w:color="auto"/>
          </w:divBdr>
        </w:div>
        <w:div w:id="1467428459">
          <w:marLeft w:val="0"/>
          <w:marRight w:val="0"/>
          <w:marTop w:val="0"/>
          <w:marBottom w:val="0"/>
          <w:divBdr>
            <w:top w:val="none" w:sz="0" w:space="0" w:color="auto"/>
            <w:left w:val="none" w:sz="0" w:space="0" w:color="auto"/>
            <w:bottom w:val="none" w:sz="0" w:space="0" w:color="auto"/>
            <w:right w:val="none" w:sz="0" w:space="0" w:color="auto"/>
          </w:divBdr>
          <w:divsChild>
            <w:div w:id="678505077">
              <w:marLeft w:val="0"/>
              <w:marRight w:val="0"/>
              <w:marTop w:val="0"/>
              <w:marBottom w:val="0"/>
              <w:divBdr>
                <w:top w:val="none" w:sz="0" w:space="0" w:color="auto"/>
                <w:left w:val="none" w:sz="0" w:space="0" w:color="auto"/>
                <w:bottom w:val="none" w:sz="0" w:space="0" w:color="auto"/>
                <w:right w:val="none" w:sz="0" w:space="0" w:color="auto"/>
              </w:divBdr>
            </w:div>
          </w:divsChild>
        </w:div>
        <w:div w:id="1702121512">
          <w:marLeft w:val="0"/>
          <w:marRight w:val="0"/>
          <w:marTop w:val="0"/>
          <w:marBottom w:val="0"/>
          <w:divBdr>
            <w:top w:val="none" w:sz="0" w:space="0" w:color="auto"/>
            <w:left w:val="none" w:sz="0" w:space="0" w:color="auto"/>
            <w:bottom w:val="none" w:sz="0" w:space="0" w:color="auto"/>
            <w:right w:val="none" w:sz="0" w:space="0" w:color="auto"/>
          </w:divBdr>
        </w:div>
      </w:divsChild>
    </w:div>
    <w:div w:id="1248466480">
      <w:bodyDiv w:val="1"/>
      <w:marLeft w:val="0"/>
      <w:marRight w:val="0"/>
      <w:marTop w:val="0"/>
      <w:marBottom w:val="0"/>
      <w:divBdr>
        <w:top w:val="none" w:sz="0" w:space="0" w:color="auto"/>
        <w:left w:val="none" w:sz="0" w:space="0" w:color="auto"/>
        <w:bottom w:val="none" w:sz="0" w:space="0" w:color="auto"/>
        <w:right w:val="none" w:sz="0" w:space="0" w:color="auto"/>
      </w:divBdr>
      <w:divsChild>
        <w:div w:id="38288792">
          <w:marLeft w:val="0"/>
          <w:marRight w:val="0"/>
          <w:marTop w:val="0"/>
          <w:marBottom w:val="0"/>
          <w:divBdr>
            <w:top w:val="none" w:sz="0" w:space="0" w:color="auto"/>
            <w:left w:val="none" w:sz="0" w:space="0" w:color="auto"/>
            <w:bottom w:val="none" w:sz="0" w:space="0" w:color="auto"/>
            <w:right w:val="none" w:sz="0" w:space="0" w:color="auto"/>
          </w:divBdr>
        </w:div>
        <w:div w:id="44910500">
          <w:marLeft w:val="0"/>
          <w:marRight w:val="0"/>
          <w:marTop w:val="0"/>
          <w:marBottom w:val="0"/>
          <w:divBdr>
            <w:top w:val="none" w:sz="0" w:space="0" w:color="auto"/>
            <w:left w:val="none" w:sz="0" w:space="0" w:color="auto"/>
            <w:bottom w:val="none" w:sz="0" w:space="0" w:color="auto"/>
            <w:right w:val="none" w:sz="0" w:space="0" w:color="auto"/>
          </w:divBdr>
        </w:div>
        <w:div w:id="62677910">
          <w:marLeft w:val="0"/>
          <w:marRight w:val="0"/>
          <w:marTop w:val="0"/>
          <w:marBottom w:val="0"/>
          <w:divBdr>
            <w:top w:val="none" w:sz="0" w:space="0" w:color="auto"/>
            <w:left w:val="none" w:sz="0" w:space="0" w:color="auto"/>
            <w:bottom w:val="none" w:sz="0" w:space="0" w:color="auto"/>
            <w:right w:val="none" w:sz="0" w:space="0" w:color="auto"/>
          </w:divBdr>
        </w:div>
        <w:div w:id="93206523">
          <w:marLeft w:val="0"/>
          <w:marRight w:val="0"/>
          <w:marTop w:val="0"/>
          <w:marBottom w:val="0"/>
          <w:divBdr>
            <w:top w:val="none" w:sz="0" w:space="0" w:color="auto"/>
            <w:left w:val="none" w:sz="0" w:space="0" w:color="auto"/>
            <w:bottom w:val="none" w:sz="0" w:space="0" w:color="auto"/>
            <w:right w:val="none" w:sz="0" w:space="0" w:color="auto"/>
          </w:divBdr>
        </w:div>
        <w:div w:id="198520150">
          <w:marLeft w:val="0"/>
          <w:marRight w:val="0"/>
          <w:marTop w:val="0"/>
          <w:marBottom w:val="0"/>
          <w:divBdr>
            <w:top w:val="none" w:sz="0" w:space="0" w:color="auto"/>
            <w:left w:val="none" w:sz="0" w:space="0" w:color="auto"/>
            <w:bottom w:val="none" w:sz="0" w:space="0" w:color="auto"/>
            <w:right w:val="none" w:sz="0" w:space="0" w:color="auto"/>
          </w:divBdr>
        </w:div>
        <w:div w:id="243342458">
          <w:marLeft w:val="0"/>
          <w:marRight w:val="0"/>
          <w:marTop w:val="0"/>
          <w:marBottom w:val="0"/>
          <w:divBdr>
            <w:top w:val="none" w:sz="0" w:space="0" w:color="auto"/>
            <w:left w:val="none" w:sz="0" w:space="0" w:color="auto"/>
            <w:bottom w:val="none" w:sz="0" w:space="0" w:color="auto"/>
            <w:right w:val="none" w:sz="0" w:space="0" w:color="auto"/>
          </w:divBdr>
        </w:div>
        <w:div w:id="274214941">
          <w:marLeft w:val="0"/>
          <w:marRight w:val="0"/>
          <w:marTop w:val="0"/>
          <w:marBottom w:val="0"/>
          <w:divBdr>
            <w:top w:val="none" w:sz="0" w:space="0" w:color="auto"/>
            <w:left w:val="none" w:sz="0" w:space="0" w:color="auto"/>
            <w:bottom w:val="none" w:sz="0" w:space="0" w:color="auto"/>
            <w:right w:val="none" w:sz="0" w:space="0" w:color="auto"/>
          </w:divBdr>
        </w:div>
        <w:div w:id="284819978">
          <w:marLeft w:val="0"/>
          <w:marRight w:val="0"/>
          <w:marTop w:val="0"/>
          <w:marBottom w:val="0"/>
          <w:divBdr>
            <w:top w:val="none" w:sz="0" w:space="0" w:color="auto"/>
            <w:left w:val="none" w:sz="0" w:space="0" w:color="auto"/>
            <w:bottom w:val="none" w:sz="0" w:space="0" w:color="auto"/>
            <w:right w:val="none" w:sz="0" w:space="0" w:color="auto"/>
          </w:divBdr>
        </w:div>
        <w:div w:id="334067304">
          <w:marLeft w:val="0"/>
          <w:marRight w:val="0"/>
          <w:marTop w:val="0"/>
          <w:marBottom w:val="0"/>
          <w:divBdr>
            <w:top w:val="none" w:sz="0" w:space="0" w:color="auto"/>
            <w:left w:val="none" w:sz="0" w:space="0" w:color="auto"/>
            <w:bottom w:val="none" w:sz="0" w:space="0" w:color="auto"/>
            <w:right w:val="none" w:sz="0" w:space="0" w:color="auto"/>
          </w:divBdr>
        </w:div>
        <w:div w:id="360667743">
          <w:marLeft w:val="0"/>
          <w:marRight w:val="0"/>
          <w:marTop w:val="0"/>
          <w:marBottom w:val="0"/>
          <w:divBdr>
            <w:top w:val="none" w:sz="0" w:space="0" w:color="auto"/>
            <w:left w:val="none" w:sz="0" w:space="0" w:color="auto"/>
            <w:bottom w:val="none" w:sz="0" w:space="0" w:color="auto"/>
            <w:right w:val="none" w:sz="0" w:space="0" w:color="auto"/>
          </w:divBdr>
        </w:div>
        <w:div w:id="418715797">
          <w:marLeft w:val="0"/>
          <w:marRight w:val="0"/>
          <w:marTop w:val="0"/>
          <w:marBottom w:val="0"/>
          <w:divBdr>
            <w:top w:val="none" w:sz="0" w:space="0" w:color="auto"/>
            <w:left w:val="none" w:sz="0" w:space="0" w:color="auto"/>
            <w:bottom w:val="none" w:sz="0" w:space="0" w:color="auto"/>
            <w:right w:val="none" w:sz="0" w:space="0" w:color="auto"/>
          </w:divBdr>
        </w:div>
        <w:div w:id="431165103">
          <w:marLeft w:val="0"/>
          <w:marRight w:val="0"/>
          <w:marTop w:val="0"/>
          <w:marBottom w:val="0"/>
          <w:divBdr>
            <w:top w:val="none" w:sz="0" w:space="0" w:color="auto"/>
            <w:left w:val="none" w:sz="0" w:space="0" w:color="auto"/>
            <w:bottom w:val="none" w:sz="0" w:space="0" w:color="auto"/>
            <w:right w:val="none" w:sz="0" w:space="0" w:color="auto"/>
          </w:divBdr>
        </w:div>
        <w:div w:id="440539968">
          <w:marLeft w:val="0"/>
          <w:marRight w:val="0"/>
          <w:marTop w:val="0"/>
          <w:marBottom w:val="0"/>
          <w:divBdr>
            <w:top w:val="none" w:sz="0" w:space="0" w:color="auto"/>
            <w:left w:val="none" w:sz="0" w:space="0" w:color="auto"/>
            <w:bottom w:val="none" w:sz="0" w:space="0" w:color="auto"/>
            <w:right w:val="none" w:sz="0" w:space="0" w:color="auto"/>
          </w:divBdr>
        </w:div>
        <w:div w:id="487751520">
          <w:marLeft w:val="0"/>
          <w:marRight w:val="0"/>
          <w:marTop w:val="0"/>
          <w:marBottom w:val="0"/>
          <w:divBdr>
            <w:top w:val="none" w:sz="0" w:space="0" w:color="auto"/>
            <w:left w:val="none" w:sz="0" w:space="0" w:color="auto"/>
            <w:bottom w:val="none" w:sz="0" w:space="0" w:color="auto"/>
            <w:right w:val="none" w:sz="0" w:space="0" w:color="auto"/>
          </w:divBdr>
        </w:div>
        <w:div w:id="500198947">
          <w:marLeft w:val="0"/>
          <w:marRight w:val="0"/>
          <w:marTop w:val="0"/>
          <w:marBottom w:val="0"/>
          <w:divBdr>
            <w:top w:val="none" w:sz="0" w:space="0" w:color="auto"/>
            <w:left w:val="none" w:sz="0" w:space="0" w:color="auto"/>
            <w:bottom w:val="none" w:sz="0" w:space="0" w:color="auto"/>
            <w:right w:val="none" w:sz="0" w:space="0" w:color="auto"/>
          </w:divBdr>
        </w:div>
        <w:div w:id="516237507">
          <w:marLeft w:val="0"/>
          <w:marRight w:val="0"/>
          <w:marTop w:val="0"/>
          <w:marBottom w:val="0"/>
          <w:divBdr>
            <w:top w:val="none" w:sz="0" w:space="0" w:color="auto"/>
            <w:left w:val="none" w:sz="0" w:space="0" w:color="auto"/>
            <w:bottom w:val="none" w:sz="0" w:space="0" w:color="auto"/>
            <w:right w:val="none" w:sz="0" w:space="0" w:color="auto"/>
          </w:divBdr>
        </w:div>
        <w:div w:id="543445499">
          <w:marLeft w:val="0"/>
          <w:marRight w:val="0"/>
          <w:marTop w:val="0"/>
          <w:marBottom w:val="0"/>
          <w:divBdr>
            <w:top w:val="none" w:sz="0" w:space="0" w:color="auto"/>
            <w:left w:val="none" w:sz="0" w:space="0" w:color="auto"/>
            <w:bottom w:val="none" w:sz="0" w:space="0" w:color="auto"/>
            <w:right w:val="none" w:sz="0" w:space="0" w:color="auto"/>
          </w:divBdr>
          <w:divsChild>
            <w:div w:id="1468936883">
              <w:marLeft w:val="0"/>
              <w:marRight w:val="0"/>
              <w:marTop w:val="0"/>
              <w:marBottom w:val="0"/>
              <w:divBdr>
                <w:top w:val="none" w:sz="0" w:space="0" w:color="auto"/>
                <w:left w:val="none" w:sz="0" w:space="0" w:color="auto"/>
                <w:bottom w:val="none" w:sz="0" w:space="0" w:color="auto"/>
                <w:right w:val="none" w:sz="0" w:space="0" w:color="auto"/>
              </w:divBdr>
            </w:div>
          </w:divsChild>
        </w:div>
        <w:div w:id="546571933">
          <w:marLeft w:val="0"/>
          <w:marRight w:val="0"/>
          <w:marTop w:val="0"/>
          <w:marBottom w:val="0"/>
          <w:divBdr>
            <w:top w:val="none" w:sz="0" w:space="0" w:color="auto"/>
            <w:left w:val="none" w:sz="0" w:space="0" w:color="auto"/>
            <w:bottom w:val="none" w:sz="0" w:space="0" w:color="auto"/>
            <w:right w:val="none" w:sz="0" w:space="0" w:color="auto"/>
          </w:divBdr>
        </w:div>
        <w:div w:id="549919645">
          <w:marLeft w:val="0"/>
          <w:marRight w:val="0"/>
          <w:marTop w:val="0"/>
          <w:marBottom w:val="0"/>
          <w:divBdr>
            <w:top w:val="none" w:sz="0" w:space="0" w:color="auto"/>
            <w:left w:val="none" w:sz="0" w:space="0" w:color="auto"/>
            <w:bottom w:val="none" w:sz="0" w:space="0" w:color="auto"/>
            <w:right w:val="none" w:sz="0" w:space="0" w:color="auto"/>
          </w:divBdr>
        </w:div>
        <w:div w:id="607129242">
          <w:marLeft w:val="0"/>
          <w:marRight w:val="0"/>
          <w:marTop w:val="0"/>
          <w:marBottom w:val="0"/>
          <w:divBdr>
            <w:top w:val="none" w:sz="0" w:space="0" w:color="auto"/>
            <w:left w:val="none" w:sz="0" w:space="0" w:color="auto"/>
            <w:bottom w:val="none" w:sz="0" w:space="0" w:color="auto"/>
            <w:right w:val="none" w:sz="0" w:space="0" w:color="auto"/>
          </w:divBdr>
        </w:div>
        <w:div w:id="623388145">
          <w:marLeft w:val="0"/>
          <w:marRight w:val="0"/>
          <w:marTop w:val="0"/>
          <w:marBottom w:val="0"/>
          <w:divBdr>
            <w:top w:val="none" w:sz="0" w:space="0" w:color="auto"/>
            <w:left w:val="none" w:sz="0" w:space="0" w:color="auto"/>
            <w:bottom w:val="none" w:sz="0" w:space="0" w:color="auto"/>
            <w:right w:val="none" w:sz="0" w:space="0" w:color="auto"/>
          </w:divBdr>
        </w:div>
        <w:div w:id="751392422">
          <w:marLeft w:val="0"/>
          <w:marRight w:val="0"/>
          <w:marTop w:val="0"/>
          <w:marBottom w:val="0"/>
          <w:divBdr>
            <w:top w:val="none" w:sz="0" w:space="0" w:color="auto"/>
            <w:left w:val="none" w:sz="0" w:space="0" w:color="auto"/>
            <w:bottom w:val="none" w:sz="0" w:space="0" w:color="auto"/>
            <w:right w:val="none" w:sz="0" w:space="0" w:color="auto"/>
          </w:divBdr>
        </w:div>
        <w:div w:id="795611457">
          <w:marLeft w:val="0"/>
          <w:marRight w:val="0"/>
          <w:marTop w:val="0"/>
          <w:marBottom w:val="0"/>
          <w:divBdr>
            <w:top w:val="none" w:sz="0" w:space="0" w:color="auto"/>
            <w:left w:val="none" w:sz="0" w:space="0" w:color="auto"/>
            <w:bottom w:val="none" w:sz="0" w:space="0" w:color="auto"/>
            <w:right w:val="none" w:sz="0" w:space="0" w:color="auto"/>
          </w:divBdr>
        </w:div>
        <w:div w:id="807167572">
          <w:marLeft w:val="0"/>
          <w:marRight w:val="0"/>
          <w:marTop w:val="0"/>
          <w:marBottom w:val="0"/>
          <w:divBdr>
            <w:top w:val="none" w:sz="0" w:space="0" w:color="auto"/>
            <w:left w:val="none" w:sz="0" w:space="0" w:color="auto"/>
            <w:bottom w:val="none" w:sz="0" w:space="0" w:color="auto"/>
            <w:right w:val="none" w:sz="0" w:space="0" w:color="auto"/>
          </w:divBdr>
        </w:div>
        <w:div w:id="818883942">
          <w:marLeft w:val="0"/>
          <w:marRight w:val="0"/>
          <w:marTop w:val="0"/>
          <w:marBottom w:val="0"/>
          <w:divBdr>
            <w:top w:val="none" w:sz="0" w:space="0" w:color="auto"/>
            <w:left w:val="none" w:sz="0" w:space="0" w:color="auto"/>
            <w:bottom w:val="none" w:sz="0" w:space="0" w:color="auto"/>
            <w:right w:val="none" w:sz="0" w:space="0" w:color="auto"/>
          </w:divBdr>
        </w:div>
        <w:div w:id="823476849">
          <w:marLeft w:val="0"/>
          <w:marRight w:val="0"/>
          <w:marTop w:val="0"/>
          <w:marBottom w:val="0"/>
          <w:divBdr>
            <w:top w:val="none" w:sz="0" w:space="0" w:color="auto"/>
            <w:left w:val="none" w:sz="0" w:space="0" w:color="auto"/>
            <w:bottom w:val="none" w:sz="0" w:space="0" w:color="auto"/>
            <w:right w:val="none" w:sz="0" w:space="0" w:color="auto"/>
          </w:divBdr>
        </w:div>
        <w:div w:id="842935057">
          <w:marLeft w:val="0"/>
          <w:marRight w:val="0"/>
          <w:marTop w:val="0"/>
          <w:marBottom w:val="0"/>
          <w:divBdr>
            <w:top w:val="none" w:sz="0" w:space="0" w:color="auto"/>
            <w:left w:val="none" w:sz="0" w:space="0" w:color="auto"/>
            <w:bottom w:val="none" w:sz="0" w:space="0" w:color="auto"/>
            <w:right w:val="none" w:sz="0" w:space="0" w:color="auto"/>
          </w:divBdr>
        </w:div>
        <w:div w:id="844825525">
          <w:marLeft w:val="0"/>
          <w:marRight w:val="0"/>
          <w:marTop w:val="0"/>
          <w:marBottom w:val="0"/>
          <w:divBdr>
            <w:top w:val="none" w:sz="0" w:space="0" w:color="auto"/>
            <w:left w:val="none" w:sz="0" w:space="0" w:color="auto"/>
            <w:bottom w:val="none" w:sz="0" w:space="0" w:color="auto"/>
            <w:right w:val="none" w:sz="0" w:space="0" w:color="auto"/>
          </w:divBdr>
        </w:div>
        <w:div w:id="897394713">
          <w:marLeft w:val="0"/>
          <w:marRight w:val="0"/>
          <w:marTop w:val="0"/>
          <w:marBottom w:val="0"/>
          <w:divBdr>
            <w:top w:val="none" w:sz="0" w:space="0" w:color="auto"/>
            <w:left w:val="none" w:sz="0" w:space="0" w:color="auto"/>
            <w:bottom w:val="none" w:sz="0" w:space="0" w:color="auto"/>
            <w:right w:val="none" w:sz="0" w:space="0" w:color="auto"/>
          </w:divBdr>
        </w:div>
        <w:div w:id="952519393">
          <w:marLeft w:val="0"/>
          <w:marRight w:val="0"/>
          <w:marTop w:val="0"/>
          <w:marBottom w:val="0"/>
          <w:divBdr>
            <w:top w:val="none" w:sz="0" w:space="0" w:color="auto"/>
            <w:left w:val="none" w:sz="0" w:space="0" w:color="auto"/>
            <w:bottom w:val="none" w:sz="0" w:space="0" w:color="auto"/>
            <w:right w:val="none" w:sz="0" w:space="0" w:color="auto"/>
          </w:divBdr>
        </w:div>
        <w:div w:id="1005281702">
          <w:marLeft w:val="0"/>
          <w:marRight w:val="0"/>
          <w:marTop w:val="0"/>
          <w:marBottom w:val="0"/>
          <w:divBdr>
            <w:top w:val="none" w:sz="0" w:space="0" w:color="auto"/>
            <w:left w:val="none" w:sz="0" w:space="0" w:color="auto"/>
            <w:bottom w:val="none" w:sz="0" w:space="0" w:color="auto"/>
            <w:right w:val="none" w:sz="0" w:space="0" w:color="auto"/>
          </w:divBdr>
        </w:div>
        <w:div w:id="1036732979">
          <w:marLeft w:val="0"/>
          <w:marRight w:val="0"/>
          <w:marTop w:val="0"/>
          <w:marBottom w:val="0"/>
          <w:divBdr>
            <w:top w:val="none" w:sz="0" w:space="0" w:color="auto"/>
            <w:left w:val="none" w:sz="0" w:space="0" w:color="auto"/>
            <w:bottom w:val="none" w:sz="0" w:space="0" w:color="auto"/>
            <w:right w:val="none" w:sz="0" w:space="0" w:color="auto"/>
          </w:divBdr>
        </w:div>
        <w:div w:id="1041513559">
          <w:marLeft w:val="0"/>
          <w:marRight w:val="0"/>
          <w:marTop w:val="0"/>
          <w:marBottom w:val="0"/>
          <w:divBdr>
            <w:top w:val="none" w:sz="0" w:space="0" w:color="auto"/>
            <w:left w:val="none" w:sz="0" w:space="0" w:color="auto"/>
            <w:bottom w:val="none" w:sz="0" w:space="0" w:color="auto"/>
            <w:right w:val="none" w:sz="0" w:space="0" w:color="auto"/>
          </w:divBdr>
        </w:div>
        <w:div w:id="1087724022">
          <w:marLeft w:val="0"/>
          <w:marRight w:val="0"/>
          <w:marTop w:val="0"/>
          <w:marBottom w:val="0"/>
          <w:divBdr>
            <w:top w:val="none" w:sz="0" w:space="0" w:color="auto"/>
            <w:left w:val="none" w:sz="0" w:space="0" w:color="auto"/>
            <w:bottom w:val="none" w:sz="0" w:space="0" w:color="auto"/>
            <w:right w:val="none" w:sz="0" w:space="0" w:color="auto"/>
          </w:divBdr>
        </w:div>
        <w:div w:id="1160150093">
          <w:marLeft w:val="0"/>
          <w:marRight w:val="0"/>
          <w:marTop w:val="0"/>
          <w:marBottom w:val="0"/>
          <w:divBdr>
            <w:top w:val="none" w:sz="0" w:space="0" w:color="auto"/>
            <w:left w:val="none" w:sz="0" w:space="0" w:color="auto"/>
            <w:bottom w:val="none" w:sz="0" w:space="0" w:color="auto"/>
            <w:right w:val="none" w:sz="0" w:space="0" w:color="auto"/>
          </w:divBdr>
        </w:div>
        <w:div w:id="1160652791">
          <w:marLeft w:val="0"/>
          <w:marRight w:val="0"/>
          <w:marTop w:val="0"/>
          <w:marBottom w:val="0"/>
          <w:divBdr>
            <w:top w:val="none" w:sz="0" w:space="0" w:color="auto"/>
            <w:left w:val="none" w:sz="0" w:space="0" w:color="auto"/>
            <w:bottom w:val="none" w:sz="0" w:space="0" w:color="auto"/>
            <w:right w:val="none" w:sz="0" w:space="0" w:color="auto"/>
          </w:divBdr>
        </w:div>
        <w:div w:id="1194265494">
          <w:marLeft w:val="0"/>
          <w:marRight w:val="0"/>
          <w:marTop w:val="0"/>
          <w:marBottom w:val="0"/>
          <w:divBdr>
            <w:top w:val="none" w:sz="0" w:space="0" w:color="auto"/>
            <w:left w:val="none" w:sz="0" w:space="0" w:color="auto"/>
            <w:bottom w:val="none" w:sz="0" w:space="0" w:color="auto"/>
            <w:right w:val="none" w:sz="0" w:space="0" w:color="auto"/>
          </w:divBdr>
        </w:div>
        <w:div w:id="1203790376">
          <w:marLeft w:val="0"/>
          <w:marRight w:val="0"/>
          <w:marTop w:val="0"/>
          <w:marBottom w:val="0"/>
          <w:divBdr>
            <w:top w:val="none" w:sz="0" w:space="0" w:color="auto"/>
            <w:left w:val="none" w:sz="0" w:space="0" w:color="auto"/>
            <w:bottom w:val="none" w:sz="0" w:space="0" w:color="auto"/>
            <w:right w:val="none" w:sz="0" w:space="0" w:color="auto"/>
          </w:divBdr>
        </w:div>
        <w:div w:id="1251112797">
          <w:marLeft w:val="0"/>
          <w:marRight w:val="0"/>
          <w:marTop w:val="0"/>
          <w:marBottom w:val="0"/>
          <w:divBdr>
            <w:top w:val="none" w:sz="0" w:space="0" w:color="auto"/>
            <w:left w:val="none" w:sz="0" w:space="0" w:color="auto"/>
            <w:bottom w:val="none" w:sz="0" w:space="0" w:color="auto"/>
            <w:right w:val="none" w:sz="0" w:space="0" w:color="auto"/>
          </w:divBdr>
        </w:div>
        <w:div w:id="1265765973">
          <w:marLeft w:val="0"/>
          <w:marRight w:val="0"/>
          <w:marTop w:val="0"/>
          <w:marBottom w:val="0"/>
          <w:divBdr>
            <w:top w:val="none" w:sz="0" w:space="0" w:color="auto"/>
            <w:left w:val="none" w:sz="0" w:space="0" w:color="auto"/>
            <w:bottom w:val="none" w:sz="0" w:space="0" w:color="auto"/>
            <w:right w:val="none" w:sz="0" w:space="0" w:color="auto"/>
          </w:divBdr>
        </w:div>
        <w:div w:id="1287855706">
          <w:marLeft w:val="0"/>
          <w:marRight w:val="0"/>
          <w:marTop w:val="0"/>
          <w:marBottom w:val="0"/>
          <w:divBdr>
            <w:top w:val="none" w:sz="0" w:space="0" w:color="auto"/>
            <w:left w:val="none" w:sz="0" w:space="0" w:color="auto"/>
            <w:bottom w:val="none" w:sz="0" w:space="0" w:color="auto"/>
            <w:right w:val="none" w:sz="0" w:space="0" w:color="auto"/>
          </w:divBdr>
        </w:div>
        <w:div w:id="1314719958">
          <w:marLeft w:val="0"/>
          <w:marRight w:val="0"/>
          <w:marTop w:val="0"/>
          <w:marBottom w:val="0"/>
          <w:divBdr>
            <w:top w:val="none" w:sz="0" w:space="0" w:color="auto"/>
            <w:left w:val="none" w:sz="0" w:space="0" w:color="auto"/>
            <w:bottom w:val="none" w:sz="0" w:space="0" w:color="auto"/>
            <w:right w:val="none" w:sz="0" w:space="0" w:color="auto"/>
          </w:divBdr>
        </w:div>
        <w:div w:id="1330793058">
          <w:marLeft w:val="0"/>
          <w:marRight w:val="0"/>
          <w:marTop w:val="0"/>
          <w:marBottom w:val="0"/>
          <w:divBdr>
            <w:top w:val="none" w:sz="0" w:space="0" w:color="auto"/>
            <w:left w:val="none" w:sz="0" w:space="0" w:color="auto"/>
            <w:bottom w:val="none" w:sz="0" w:space="0" w:color="auto"/>
            <w:right w:val="none" w:sz="0" w:space="0" w:color="auto"/>
          </w:divBdr>
        </w:div>
        <w:div w:id="1331060696">
          <w:marLeft w:val="0"/>
          <w:marRight w:val="0"/>
          <w:marTop w:val="0"/>
          <w:marBottom w:val="0"/>
          <w:divBdr>
            <w:top w:val="none" w:sz="0" w:space="0" w:color="auto"/>
            <w:left w:val="none" w:sz="0" w:space="0" w:color="auto"/>
            <w:bottom w:val="none" w:sz="0" w:space="0" w:color="auto"/>
            <w:right w:val="none" w:sz="0" w:space="0" w:color="auto"/>
          </w:divBdr>
        </w:div>
        <w:div w:id="1339500177">
          <w:marLeft w:val="0"/>
          <w:marRight w:val="0"/>
          <w:marTop w:val="0"/>
          <w:marBottom w:val="0"/>
          <w:divBdr>
            <w:top w:val="none" w:sz="0" w:space="0" w:color="auto"/>
            <w:left w:val="none" w:sz="0" w:space="0" w:color="auto"/>
            <w:bottom w:val="none" w:sz="0" w:space="0" w:color="auto"/>
            <w:right w:val="none" w:sz="0" w:space="0" w:color="auto"/>
          </w:divBdr>
        </w:div>
        <w:div w:id="1367632089">
          <w:marLeft w:val="0"/>
          <w:marRight w:val="0"/>
          <w:marTop w:val="0"/>
          <w:marBottom w:val="0"/>
          <w:divBdr>
            <w:top w:val="none" w:sz="0" w:space="0" w:color="auto"/>
            <w:left w:val="none" w:sz="0" w:space="0" w:color="auto"/>
            <w:bottom w:val="none" w:sz="0" w:space="0" w:color="auto"/>
            <w:right w:val="none" w:sz="0" w:space="0" w:color="auto"/>
          </w:divBdr>
        </w:div>
        <w:div w:id="1383945596">
          <w:marLeft w:val="0"/>
          <w:marRight w:val="0"/>
          <w:marTop w:val="0"/>
          <w:marBottom w:val="0"/>
          <w:divBdr>
            <w:top w:val="none" w:sz="0" w:space="0" w:color="auto"/>
            <w:left w:val="none" w:sz="0" w:space="0" w:color="auto"/>
            <w:bottom w:val="none" w:sz="0" w:space="0" w:color="auto"/>
            <w:right w:val="none" w:sz="0" w:space="0" w:color="auto"/>
          </w:divBdr>
        </w:div>
        <w:div w:id="1407141607">
          <w:marLeft w:val="0"/>
          <w:marRight w:val="0"/>
          <w:marTop w:val="0"/>
          <w:marBottom w:val="0"/>
          <w:divBdr>
            <w:top w:val="none" w:sz="0" w:space="0" w:color="auto"/>
            <w:left w:val="none" w:sz="0" w:space="0" w:color="auto"/>
            <w:bottom w:val="none" w:sz="0" w:space="0" w:color="auto"/>
            <w:right w:val="none" w:sz="0" w:space="0" w:color="auto"/>
          </w:divBdr>
        </w:div>
        <w:div w:id="1496842392">
          <w:marLeft w:val="0"/>
          <w:marRight w:val="0"/>
          <w:marTop w:val="0"/>
          <w:marBottom w:val="0"/>
          <w:divBdr>
            <w:top w:val="none" w:sz="0" w:space="0" w:color="auto"/>
            <w:left w:val="none" w:sz="0" w:space="0" w:color="auto"/>
            <w:bottom w:val="none" w:sz="0" w:space="0" w:color="auto"/>
            <w:right w:val="none" w:sz="0" w:space="0" w:color="auto"/>
          </w:divBdr>
        </w:div>
        <w:div w:id="1511986807">
          <w:marLeft w:val="0"/>
          <w:marRight w:val="0"/>
          <w:marTop w:val="0"/>
          <w:marBottom w:val="0"/>
          <w:divBdr>
            <w:top w:val="none" w:sz="0" w:space="0" w:color="auto"/>
            <w:left w:val="none" w:sz="0" w:space="0" w:color="auto"/>
            <w:bottom w:val="none" w:sz="0" w:space="0" w:color="auto"/>
            <w:right w:val="none" w:sz="0" w:space="0" w:color="auto"/>
          </w:divBdr>
        </w:div>
        <w:div w:id="1516193148">
          <w:marLeft w:val="0"/>
          <w:marRight w:val="0"/>
          <w:marTop w:val="0"/>
          <w:marBottom w:val="0"/>
          <w:divBdr>
            <w:top w:val="none" w:sz="0" w:space="0" w:color="auto"/>
            <w:left w:val="none" w:sz="0" w:space="0" w:color="auto"/>
            <w:bottom w:val="none" w:sz="0" w:space="0" w:color="auto"/>
            <w:right w:val="none" w:sz="0" w:space="0" w:color="auto"/>
          </w:divBdr>
        </w:div>
        <w:div w:id="1525748503">
          <w:marLeft w:val="0"/>
          <w:marRight w:val="0"/>
          <w:marTop w:val="0"/>
          <w:marBottom w:val="0"/>
          <w:divBdr>
            <w:top w:val="none" w:sz="0" w:space="0" w:color="auto"/>
            <w:left w:val="none" w:sz="0" w:space="0" w:color="auto"/>
            <w:bottom w:val="none" w:sz="0" w:space="0" w:color="auto"/>
            <w:right w:val="none" w:sz="0" w:space="0" w:color="auto"/>
          </w:divBdr>
        </w:div>
        <w:div w:id="1545749751">
          <w:marLeft w:val="0"/>
          <w:marRight w:val="0"/>
          <w:marTop w:val="0"/>
          <w:marBottom w:val="0"/>
          <w:divBdr>
            <w:top w:val="none" w:sz="0" w:space="0" w:color="auto"/>
            <w:left w:val="none" w:sz="0" w:space="0" w:color="auto"/>
            <w:bottom w:val="none" w:sz="0" w:space="0" w:color="auto"/>
            <w:right w:val="none" w:sz="0" w:space="0" w:color="auto"/>
          </w:divBdr>
        </w:div>
        <w:div w:id="1591965967">
          <w:marLeft w:val="0"/>
          <w:marRight w:val="0"/>
          <w:marTop w:val="0"/>
          <w:marBottom w:val="0"/>
          <w:divBdr>
            <w:top w:val="none" w:sz="0" w:space="0" w:color="auto"/>
            <w:left w:val="none" w:sz="0" w:space="0" w:color="auto"/>
            <w:bottom w:val="none" w:sz="0" w:space="0" w:color="auto"/>
            <w:right w:val="none" w:sz="0" w:space="0" w:color="auto"/>
          </w:divBdr>
        </w:div>
        <w:div w:id="1631672300">
          <w:marLeft w:val="0"/>
          <w:marRight w:val="0"/>
          <w:marTop w:val="0"/>
          <w:marBottom w:val="0"/>
          <w:divBdr>
            <w:top w:val="none" w:sz="0" w:space="0" w:color="auto"/>
            <w:left w:val="none" w:sz="0" w:space="0" w:color="auto"/>
            <w:bottom w:val="none" w:sz="0" w:space="0" w:color="auto"/>
            <w:right w:val="none" w:sz="0" w:space="0" w:color="auto"/>
          </w:divBdr>
        </w:div>
        <w:div w:id="1661763335">
          <w:marLeft w:val="0"/>
          <w:marRight w:val="0"/>
          <w:marTop w:val="0"/>
          <w:marBottom w:val="0"/>
          <w:divBdr>
            <w:top w:val="none" w:sz="0" w:space="0" w:color="auto"/>
            <w:left w:val="none" w:sz="0" w:space="0" w:color="auto"/>
            <w:bottom w:val="none" w:sz="0" w:space="0" w:color="auto"/>
            <w:right w:val="none" w:sz="0" w:space="0" w:color="auto"/>
          </w:divBdr>
        </w:div>
        <w:div w:id="1673795835">
          <w:marLeft w:val="0"/>
          <w:marRight w:val="0"/>
          <w:marTop w:val="0"/>
          <w:marBottom w:val="0"/>
          <w:divBdr>
            <w:top w:val="none" w:sz="0" w:space="0" w:color="auto"/>
            <w:left w:val="none" w:sz="0" w:space="0" w:color="auto"/>
            <w:bottom w:val="none" w:sz="0" w:space="0" w:color="auto"/>
            <w:right w:val="none" w:sz="0" w:space="0" w:color="auto"/>
          </w:divBdr>
        </w:div>
        <w:div w:id="1726564776">
          <w:marLeft w:val="0"/>
          <w:marRight w:val="0"/>
          <w:marTop w:val="0"/>
          <w:marBottom w:val="0"/>
          <w:divBdr>
            <w:top w:val="none" w:sz="0" w:space="0" w:color="auto"/>
            <w:left w:val="none" w:sz="0" w:space="0" w:color="auto"/>
            <w:bottom w:val="none" w:sz="0" w:space="0" w:color="auto"/>
            <w:right w:val="none" w:sz="0" w:space="0" w:color="auto"/>
          </w:divBdr>
        </w:div>
        <w:div w:id="1764186658">
          <w:marLeft w:val="0"/>
          <w:marRight w:val="0"/>
          <w:marTop w:val="0"/>
          <w:marBottom w:val="0"/>
          <w:divBdr>
            <w:top w:val="none" w:sz="0" w:space="0" w:color="auto"/>
            <w:left w:val="none" w:sz="0" w:space="0" w:color="auto"/>
            <w:bottom w:val="none" w:sz="0" w:space="0" w:color="auto"/>
            <w:right w:val="none" w:sz="0" w:space="0" w:color="auto"/>
          </w:divBdr>
        </w:div>
        <w:div w:id="1774789894">
          <w:marLeft w:val="0"/>
          <w:marRight w:val="0"/>
          <w:marTop w:val="0"/>
          <w:marBottom w:val="0"/>
          <w:divBdr>
            <w:top w:val="none" w:sz="0" w:space="0" w:color="auto"/>
            <w:left w:val="none" w:sz="0" w:space="0" w:color="auto"/>
            <w:bottom w:val="none" w:sz="0" w:space="0" w:color="auto"/>
            <w:right w:val="none" w:sz="0" w:space="0" w:color="auto"/>
          </w:divBdr>
        </w:div>
        <w:div w:id="1778678537">
          <w:marLeft w:val="0"/>
          <w:marRight w:val="0"/>
          <w:marTop w:val="0"/>
          <w:marBottom w:val="0"/>
          <w:divBdr>
            <w:top w:val="none" w:sz="0" w:space="0" w:color="auto"/>
            <w:left w:val="none" w:sz="0" w:space="0" w:color="auto"/>
            <w:bottom w:val="none" w:sz="0" w:space="0" w:color="auto"/>
            <w:right w:val="none" w:sz="0" w:space="0" w:color="auto"/>
          </w:divBdr>
        </w:div>
        <w:div w:id="1826504943">
          <w:marLeft w:val="0"/>
          <w:marRight w:val="0"/>
          <w:marTop w:val="0"/>
          <w:marBottom w:val="0"/>
          <w:divBdr>
            <w:top w:val="none" w:sz="0" w:space="0" w:color="auto"/>
            <w:left w:val="none" w:sz="0" w:space="0" w:color="auto"/>
            <w:bottom w:val="none" w:sz="0" w:space="0" w:color="auto"/>
            <w:right w:val="none" w:sz="0" w:space="0" w:color="auto"/>
          </w:divBdr>
        </w:div>
        <w:div w:id="1835533486">
          <w:marLeft w:val="0"/>
          <w:marRight w:val="0"/>
          <w:marTop w:val="0"/>
          <w:marBottom w:val="0"/>
          <w:divBdr>
            <w:top w:val="none" w:sz="0" w:space="0" w:color="auto"/>
            <w:left w:val="none" w:sz="0" w:space="0" w:color="auto"/>
            <w:bottom w:val="none" w:sz="0" w:space="0" w:color="auto"/>
            <w:right w:val="none" w:sz="0" w:space="0" w:color="auto"/>
          </w:divBdr>
        </w:div>
        <w:div w:id="1839492193">
          <w:marLeft w:val="0"/>
          <w:marRight w:val="0"/>
          <w:marTop w:val="0"/>
          <w:marBottom w:val="0"/>
          <w:divBdr>
            <w:top w:val="none" w:sz="0" w:space="0" w:color="auto"/>
            <w:left w:val="none" w:sz="0" w:space="0" w:color="auto"/>
            <w:bottom w:val="none" w:sz="0" w:space="0" w:color="auto"/>
            <w:right w:val="none" w:sz="0" w:space="0" w:color="auto"/>
          </w:divBdr>
        </w:div>
        <w:div w:id="1892422037">
          <w:marLeft w:val="0"/>
          <w:marRight w:val="0"/>
          <w:marTop w:val="0"/>
          <w:marBottom w:val="0"/>
          <w:divBdr>
            <w:top w:val="none" w:sz="0" w:space="0" w:color="auto"/>
            <w:left w:val="none" w:sz="0" w:space="0" w:color="auto"/>
            <w:bottom w:val="none" w:sz="0" w:space="0" w:color="auto"/>
            <w:right w:val="none" w:sz="0" w:space="0" w:color="auto"/>
          </w:divBdr>
        </w:div>
        <w:div w:id="1913152446">
          <w:marLeft w:val="0"/>
          <w:marRight w:val="0"/>
          <w:marTop w:val="0"/>
          <w:marBottom w:val="0"/>
          <w:divBdr>
            <w:top w:val="none" w:sz="0" w:space="0" w:color="auto"/>
            <w:left w:val="none" w:sz="0" w:space="0" w:color="auto"/>
            <w:bottom w:val="none" w:sz="0" w:space="0" w:color="auto"/>
            <w:right w:val="none" w:sz="0" w:space="0" w:color="auto"/>
          </w:divBdr>
        </w:div>
        <w:div w:id="1945917269">
          <w:marLeft w:val="0"/>
          <w:marRight w:val="0"/>
          <w:marTop w:val="0"/>
          <w:marBottom w:val="0"/>
          <w:divBdr>
            <w:top w:val="none" w:sz="0" w:space="0" w:color="auto"/>
            <w:left w:val="none" w:sz="0" w:space="0" w:color="auto"/>
            <w:bottom w:val="none" w:sz="0" w:space="0" w:color="auto"/>
            <w:right w:val="none" w:sz="0" w:space="0" w:color="auto"/>
          </w:divBdr>
        </w:div>
        <w:div w:id="1947539940">
          <w:marLeft w:val="0"/>
          <w:marRight w:val="0"/>
          <w:marTop w:val="0"/>
          <w:marBottom w:val="0"/>
          <w:divBdr>
            <w:top w:val="none" w:sz="0" w:space="0" w:color="auto"/>
            <w:left w:val="none" w:sz="0" w:space="0" w:color="auto"/>
            <w:bottom w:val="none" w:sz="0" w:space="0" w:color="auto"/>
            <w:right w:val="none" w:sz="0" w:space="0" w:color="auto"/>
          </w:divBdr>
        </w:div>
        <w:div w:id="1971133034">
          <w:marLeft w:val="0"/>
          <w:marRight w:val="0"/>
          <w:marTop w:val="0"/>
          <w:marBottom w:val="0"/>
          <w:divBdr>
            <w:top w:val="none" w:sz="0" w:space="0" w:color="auto"/>
            <w:left w:val="none" w:sz="0" w:space="0" w:color="auto"/>
            <w:bottom w:val="none" w:sz="0" w:space="0" w:color="auto"/>
            <w:right w:val="none" w:sz="0" w:space="0" w:color="auto"/>
          </w:divBdr>
        </w:div>
        <w:div w:id="2038844045">
          <w:marLeft w:val="0"/>
          <w:marRight w:val="0"/>
          <w:marTop w:val="0"/>
          <w:marBottom w:val="0"/>
          <w:divBdr>
            <w:top w:val="none" w:sz="0" w:space="0" w:color="auto"/>
            <w:left w:val="none" w:sz="0" w:space="0" w:color="auto"/>
            <w:bottom w:val="none" w:sz="0" w:space="0" w:color="auto"/>
            <w:right w:val="none" w:sz="0" w:space="0" w:color="auto"/>
          </w:divBdr>
        </w:div>
        <w:div w:id="2066100293">
          <w:marLeft w:val="0"/>
          <w:marRight w:val="0"/>
          <w:marTop w:val="0"/>
          <w:marBottom w:val="0"/>
          <w:divBdr>
            <w:top w:val="none" w:sz="0" w:space="0" w:color="auto"/>
            <w:left w:val="none" w:sz="0" w:space="0" w:color="auto"/>
            <w:bottom w:val="none" w:sz="0" w:space="0" w:color="auto"/>
            <w:right w:val="none" w:sz="0" w:space="0" w:color="auto"/>
          </w:divBdr>
        </w:div>
        <w:div w:id="2111584381">
          <w:marLeft w:val="0"/>
          <w:marRight w:val="0"/>
          <w:marTop w:val="0"/>
          <w:marBottom w:val="0"/>
          <w:divBdr>
            <w:top w:val="none" w:sz="0" w:space="0" w:color="auto"/>
            <w:left w:val="none" w:sz="0" w:space="0" w:color="auto"/>
            <w:bottom w:val="none" w:sz="0" w:space="0" w:color="auto"/>
            <w:right w:val="none" w:sz="0" w:space="0" w:color="auto"/>
          </w:divBdr>
        </w:div>
        <w:div w:id="2124760218">
          <w:marLeft w:val="0"/>
          <w:marRight w:val="0"/>
          <w:marTop w:val="0"/>
          <w:marBottom w:val="0"/>
          <w:divBdr>
            <w:top w:val="none" w:sz="0" w:space="0" w:color="auto"/>
            <w:left w:val="none" w:sz="0" w:space="0" w:color="auto"/>
            <w:bottom w:val="none" w:sz="0" w:space="0" w:color="auto"/>
            <w:right w:val="none" w:sz="0" w:space="0" w:color="auto"/>
          </w:divBdr>
        </w:div>
        <w:div w:id="2136483070">
          <w:marLeft w:val="0"/>
          <w:marRight w:val="0"/>
          <w:marTop w:val="0"/>
          <w:marBottom w:val="0"/>
          <w:divBdr>
            <w:top w:val="none" w:sz="0" w:space="0" w:color="auto"/>
            <w:left w:val="none" w:sz="0" w:space="0" w:color="auto"/>
            <w:bottom w:val="none" w:sz="0" w:space="0" w:color="auto"/>
            <w:right w:val="none" w:sz="0" w:space="0" w:color="auto"/>
          </w:divBdr>
        </w:div>
      </w:divsChild>
    </w:div>
    <w:div w:id="1360743297">
      <w:bodyDiv w:val="1"/>
      <w:marLeft w:val="0"/>
      <w:marRight w:val="0"/>
      <w:marTop w:val="0"/>
      <w:marBottom w:val="0"/>
      <w:divBdr>
        <w:top w:val="none" w:sz="0" w:space="0" w:color="auto"/>
        <w:left w:val="none" w:sz="0" w:space="0" w:color="auto"/>
        <w:bottom w:val="none" w:sz="0" w:space="0" w:color="auto"/>
        <w:right w:val="none" w:sz="0" w:space="0" w:color="auto"/>
      </w:divBdr>
      <w:divsChild>
        <w:div w:id="246961434">
          <w:marLeft w:val="0"/>
          <w:marRight w:val="0"/>
          <w:marTop w:val="0"/>
          <w:marBottom w:val="0"/>
          <w:divBdr>
            <w:top w:val="none" w:sz="0" w:space="0" w:color="auto"/>
            <w:left w:val="none" w:sz="0" w:space="0" w:color="auto"/>
            <w:bottom w:val="none" w:sz="0" w:space="0" w:color="auto"/>
            <w:right w:val="none" w:sz="0" w:space="0" w:color="auto"/>
          </w:divBdr>
        </w:div>
        <w:div w:id="387460946">
          <w:marLeft w:val="0"/>
          <w:marRight w:val="0"/>
          <w:marTop w:val="0"/>
          <w:marBottom w:val="0"/>
          <w:divBdr>
            <w:top w:val="none" w:sz="0" w:space="0" w:color="auto"/>
            <w:left w:val="none" w:sz="0" w:space="0" w:color="auto"/>
            <w:bottom w:val="none" w:sz="0" w:space="0" w:color="auto"/>
            <w:right w:val="none" w:sz="0" w:space="0" w:color="auto"/>
          </w:divBdr>
        </w:div>
        <w:div w:id="445005360">
          <w:marLeft w:val="0"/>
          <w:marRight w:val="0"/>
          <w:marTop w:val="0"/>
          <w:marBottom w:val="0"/>
          <w:divBdr>
            <w:top w:val="none" w:sz="0" w:space="0" w:color="auto"/>
            <w:left w:val="none" w:sz="0" w:space="0" w:color="auto"/>
            <w:bottom w:val="none" w:sz="0" w:space="0" w:color="auto"/>
            <w:right w:val="none" w:sz="0" w:space="0" w:color="auto"/>
          </w:divBdr>
          <w:divsChild>
            <w:div w:id="1953247613">
              <w:marLeft w:val="0"/>
              <w:marRight w:val="0"/>
              <w:marTop w:val="0"/>
              <w:marBottom w:val="0"/>
              <w:divBdr>
                <w:top w:val="none" w:sz="0" w:space="0" w:color="auto"/>
                <w:left w:val="none" w:sz="0" w:space="0" w:color="auto"/>
                <w:bottom w:val="none" w:sz="0" w:space="0" w:color="auto"/>
                <w:right w:val="none" w:sz="0" w:space="0" w:color="auto"/>
              </w:divBdr>
            </w:div>
          </w:divsChild>
        </w:div>
        <w:div w:id="462306761">
          <w:marLeft w:val="0"/>
          <w:marRight w:val="0"/>
          <w:marTop w:val="0"/>
          <w:marBottom w:val="0"/>
          <w:divBdr>
            <w:top w:val="none" w:sz="0" w:space="0" w:color="auto"/>
            <w:left w:val="none" w:sz="0" w:space="0" w:color="auto"/>
            <w:bottom w:val="none" w:sz="0" w:space="0" w:color="auto"/>
            <w:right w:val="none" w:sz="0" w:space="0" w:color="auto"/>
          </w:divBdr>
        </w:div>
        <w:div w:id="557329395">
          <w:marLeft w:val="0"/>
          <w:marRight w:val="0"/>
          <w:marTop w:val="0"/>
          <w:marBottom w:val="0"/>
          <w:divBdr>
            <w:top w:val="none" w:sz="0" w:space="0" w:color="auto"/>
            <w:left w:val="none" w:sz="0" w:space="0" w:color="auto"/>
            <w:bottom w:val="none" w:sz="0" w:space="0" w:color="auto"/>
            <w:right w:val="none" w:sz="0" w:space="0" w:color="auto"/>
          </w:divBdr>
        </w:div>
        <w:div w:id="619840876">
          <w:marLeft w:val="0"/>
          <w:marRight w:val="0"/>
          <w:marTop w:val="0"/>
          <w:marBottom w:val="0"/>
          <w:divBdr>
            <w:top w:val="none" w:sz="0" w:space="0" w:color="auto"/>
            <w:left w:val="none" w:sz="0" w:space="0" w:color="auto"/>
            <w:bottom w:val="none" w:sz="0" w:space="0" w:color="auto"/>
            <w:right w:val="none" w:sz="0" w:space="0" w:color="auto"/>
          </w:divBdr>
        </w:div>
        <w:div w:id="679816552">
          <w:marLeft w:val="0"/>
          <w:marRight w:val="0"/>
          <w:marTop w:val="0"/>
          <w:marBottom w:val="0"/>
          <w:divBdr>
            <w:top w:val="none" w:sz="0" w:space="0" w:color="auto"/>
            <w:left w:val="none" w:sz="0" w:space="0" w:color="auto"/>
            <w:bottom w:val="none" w:sz="0" w:space="0" w:color="auto"/>
            <w:right w:val="none" w:sz="0" w:space="0" w:color="auto"/>
          </w:divBdr>
        </w:div>
        <w:div w:id="820776472">
          <w:marLeft w:val="0"/>
          <w:marRight w:val="0"/>
          <w:marTop w:val="0"/>
          <w:marBottom w:val="0"/>
          <w:divBdr>
            <w:top w:val="none" w:sz="0" w:space="0" w:color="auto"/>
            <w:left w:val="none" w:sz="0" w:space="0" w:color="auto"/>
            <w:bottom w:val="none" w:sz="0" w:space="0" w:color="auto"/>
            <w:right w:val="none" w:sz="0" w:space="0" w:color="auto"/>
          </w:divBdr>
        </w:div>
        <w:div w:id="1164976828">
          <w:marLeft w:val="0"/>
          <w:marRight w:val="0"/>
          <w:marTop w:val="0"/>
          <w:marBottom w:val="0"/>
          <w:divBdr>
            <w:top w:val="none" w:sz="0" w:space="0" w:color="auto"/>
            <w:left w:val="none" w:sz="0" w:space="0" w:color="auto"/>
            <w:bottom w:val="none" w:sz="0" w:space="0" w:color="auto"/>
            <w:right w:val="none" w:sz="0" w:space="0" w:color="auto"/>
          </w:divBdr>
        </w:div>
        <w:div w:id="1227952404">
          <w:marLeft w:val="0"/>
          <w:marRight w:val="0"/>
          <w:marTop w:val="0"/>
          <w:marBottom w:val="0"/>
          <w:divBdr>
            <w:top w:val="none" w:sz="0" w:space="0" w:color="auto"/>
            <w:left w:val="none" w:sz="0" w:space="0" w:color="auto"/>
            <w:bottom w:val="none" w:sz="0" w:space="0" w:color="auto"/>
            <w:right w:val="none" w:sz="0" w:space="0" w:color="auto"/>
          </w:divBdr>
        </w:div>
        <w:div w:id="1353385238">
          <w:marLeft w:val="0"/>
          <w:marRight w:val="0"/>
          <w:marTop w:val="0"/>
          <w:marBottom w:val="0"/>
          <w:divBdr>
            <w:top w:val="none" w:sz="0" w:space="0" w:color="auto"/>
            <w:left w:val="none" w:sz="0" w:space="0" w:color="auto"/>
            <w:bottom w:val="none" w:sz="0" w:space="0" w:color="auto"/>
            <w:right w:val="none" w:sz="0" w:space="0" w:color="auto"/>
          </w:divBdr>
        </w:div>
        <w:div w:id="1359238384">
          <w:marLeft w:val="0"/>
          <w:marRight w:val="0"/>
          <w:marTop w:val="0"/>
          <w:marBottom w:val="0"/>
          <w:divBdr>
            <w:top w:val="none" w:sz="0" w:space="0" w:color="auto"/>
            <w:left w:val="none" w:sz="0" w:space="0" w:color="auto"/>
            <w:bottom w:val="none" w:sz="0" w:space="0" w:color="auto"/>
            <w:right w:val="none" w:sz="0" w:space="0" w:color="auto"/>
          </w:divBdr>
        </w:div>
        <w:div w:id="1509099752">
          <w:marLeft w:val="0"/>
          <w:marRight w:val="0"/>
          <w:marTop w:val="0"/>
          <w:marBottom w:val="0"/>
          <w:divBdr>
            <w:top w:val="none" w:sz="0" w:space="0" w:color="auto"/>
            <w:left w:val="none" w:sz="0" w:space="0" w:color="auto"/>
            <w:bottom w:val="none" w:sz="0" w:space="0" w:color="auto"/>
            <w:right w:val="none" w:sz="0" w:space="0" w:color="auto"/>
          </w:divBdr>
        </w:div>
        <w:div w:id="1595043840">
          <w:marLeft w:val="0"/>
          <w:marRight w:val="0"/>
          <w:marTop w:val="0"/>
          <w:marBottom w:val="0"/>
          <w:divBdr>
            <w:top w:val="none" w:sz="0" w:space="0" w:color="auto"/>
            <w:left w:val="none" w:sz="0" w:space="0" w:color="auto"/>
            <w:bottom w:val="none" w:sz="0" w:space="0" w:color="auto"/>
            <w:right w:val="none" w:sz="0" w:space="0" w:color="auto"/>
          </w:divBdr>
        </w:div>
        <w:div w:id="1615019949">
          <w:marLeft w:val="0"/>
          <w:marRight w:val="0"/>
          <w:marTop w:val="0"/>
          <w:marBottom w:val="0"/>
          <w:divBdr>
            <w:top w:val="none" w:sz="0" w:space="0" w:color="auto"/>
            <w:left w:val="none" w:sz="0" w:space="0" w:color="auto"/>
            <w:bottom w:val="none" w:sz="0" w:space="0" w:color="auto"/>
            <w:right w:val="none" w:sz="0" w:space="0" w:color="auto"/>
          </w:divBdr>
          <w:divsChild>
            <w:div w:id="907032636">
              <w:marLeft w:val="0"/>
              <w:marRight w:val="0"/>
              <w:marTop w:val="0"/>
              <w:marBottom w:val="0"/>
              <w:divBdr>
                <w:top w:val="none" w:sz="0" w:space="0" w:color="auto"/>
                <w:left w:val="none" w:sz="0" w:space="0" w:color="auto"/>
                <w:bottom w:val="none" w:sz="0" w:space="0" w:color="auto"/>
                <w:right w:val="none" w:sz="0" w:space="0" w:color="auto"/>
              </w:divBdr>
            </w:div>
          </w:divsChild>
        </w:div>
        <w:div w:id="1629312662">
          <w:marLeft w:val="0"/>
          <w:marRight w:val="0"/>
          <w:marTop w:val="0"/>
          <w:marBottom w:val="0"/>
          <w:divBdr>
            <w:top w:val="none" w:sz="0" w:space="0" w:color="auto"/>
            <w:left w:val="none" w:sz="0" w:space="0" w:color="auto"/>
            <w:bottom w:val="none" w:sz="0" w:space="0" w:color="auto"/>
            <w:right w:val="none" w:sz="0" w:space="0" w:color="auto"/>
          </w:divBdr>
        </w:div>
        <w:div w:id="1664970351">
          <w:marLeft w:val="0"/>
          <w:marRight w:val="0"/>
          <w:marTop w:val="0"/>
          <w:marBottom w:val="0"/>
          <w:divBdr>
            <w:top w:val="none" w:sz="0" w:space="0" w:color="auto"/>
            <w:left w:val="none" w:sz="0" w:space="0" w:color="auto"/>
            <w:bottom w:val="none" w:sz="0" w:space="0" w:color="auto"/>
            <w:right w:val="none" w:sz="0" w:space="0" w:color="auto"/>
          </w:divBdr>
          <w:divsChild>
            <w:div w:id="434979330">
              <w:marLeft w:val="0"/>
              <w:marRight w:val="0"/>
              <w:marTop w:val="0"/>
              <w:marBottom w:val="0"/>
              <w:divBdr>
                <w:top w:val="none" w:sz="0" w:space="0" w:color="auto"/>
                <w:left w:val="none" w:sz="0" w:space="0" w:color="auto"/>
                <w:bottom w:val="none" w:sz="0" w:space="0" w:color="auto"/>
                <w:right w:val="none" w:sz="0" w:space="0" w:color="auto"/>
              </w:divBdr>
            </w:div>
          </w:divsChild>
        </w:div>
        <w:div w:id="1779718950">
          <w:marLeft w:val="0"/>
          <w:marRight w:val="0"/>
          <w:marTop w:val="0"/>
          <w:marBottom w:val="0"/>
          <w:divBdr>
            <w:top w:val="none" w:sz="0" w:space="0" w:color="auto"/>
            <w:left w:val="none" w:sz="0" w:space="0" w:color="auto"/>
            <w:bottom w:val="none" w:sz="0" w:space="0" w:color="auto"/>
            <w:right w:val="none" w:sz="0" w:space="0" w:color="auto"/>
          </w:divBdr>
        </w:div>
      </w:divsChild>
    </w:div>
    <w:div w:id="1421290183">
      <w:bodyDiv w:val="1"/>
      <w:marLeft w:val="0"/>
      <w:marRight w:val="0"/>
      <w:marTop w:val="0"/>
      <w:marBottom w:val="0"/>
      <w:divBdr>
        <w:top w:val="none" w:sz="0" w:space="0" w:color="auto"/>
        <w:left w:val="none" w:sz="0" w:space="0" w:color="auto"/>
        <w:bottom w:val="none" w:sz="0" w:space="0" w:color="auto"/>
        <w:right w:val="none" w:sz="0" w:space="0" w:color="auto"/>
      </w:divBdr>
      <w:divsChild>
        <w:div w:id="7174500">
          <w:marLeft w:val="0"/>
          <w:marRight w:val="0"/>
          <w:marTop w:val="0"/>
          <w:marBottom w:val="0"/>
          <w:divBdr>
            <w:top w:val="none" w:sz="0" w:space="0" w:color="auto"/>
            <w:left w:val="none" w:sz="0" w:space="0" w:color="auto"/>
            <w:bottom w:val="none" w:sz="0" w:space="0" w:color="auto"/>
            <w:right w:val="none" w:sz="0" w:space="0" w:color="auto"/>
          </w:divBdr>
        </w:div>
        <w:div w:id="50470693">
          <w:marLeft w:val="0"/>
          <w:marRight w:val="0"/>
          <w:marTop w:val="0"/>
          <w:marBottom w:val="0"/>
          <w:divBdr>
            <w:top w:val="none" w:sz="0" w:space="0" w:color="auto"/>
            <w:left w:val="none" w:sz="0" w:space="0" w:color="auto"/>
            <w:bottom w:val="none" w:sz="0" w:space="0" w:color="auto"/>
            <w:right w:val="none" w:sz="0" w:space="0" w:color="auto"/>
          </w:divBdr>
          <w:divsChild>
            <w:div w:id="1405569339">
              <w:marLeft w:val="0"/>
              <w:marRight w:val="0"/>
              <w:marTop w:val="0"/>
              <w:marBottom w:val="0"/>
              <w:divBdr>
                <w:top w:val="none" w:sz="0" w:space="0" w:color="auto"/>
                <w:left w:val="none" w:sz="0" w:space="0" w:color="auto"/>
                <w:bottom w:val="none" w:sz="0" w:space="0" w:color="auto"/>
                <w:right w:val="none" w:sz="0" w:space="0" w:color="auto"/>
              </w:divBdr>
            </w:div>
          </w:divsChild>
        </w:div>
        <w:div w:id="71121923">
          <w:marLeft w:val="0"/>
          <w:marRight w:val="0"/>
          <w:marTop w:val="0"/>
          <w:marBottom w:val="0"/>
          <w:divBdr>
            <w:top w:val="none" w:sz="0" w:space="0" w:color="auto"/>
            <w:left w:val="none" w:sz="0" w:space="0" w:color="auto"/>
            <w:bottom w:val="none" w:sz="0" w:space="0" w:color="auto"/>
            <w:right w:val="none" w:sz="0" w:space="0" w:color="auto"/>
          </w:divBdr>
          <w:divsChild>
            <w:div w:id="793984304">
              <w:marLeft w:val="0"/>
              <w:marRight w:val="0"/>
              <w:marTop w:val="0"/>
              <w:marBottom w:val="0"/>
              <w:divBdr>
                <w:top w:val="none" w:sz="0" w:space="0" w:color="auto"/>
                <w:left w:val="none" w:sz="0" w:space="0" w:color="auto"/>
                <w:bottom w:val="none" w:sz="0" w:space="0" w:color="auto"/>
                <w:right w:val="none" w:sz="0" w:space="0" w:color="auto"/>
              </w:divBdr>
            </w:div>
          </w:divsChild>
        </w:div>
        <w:div w:id="174928786">
          <w:marLeft w:val="0"/>
          <w:marRight w:val="0"/>
          <w:marTop w:val="0"/>
          <w:marBottom w:val="0"/>
          <w:divBdr>
            <w:top w:val="none" w:sz="0" w:space="0" w:color="auto"/>
            <w:left w:val="none" w:sz="0" w:space="0" w:color="auto"/>
            <w:bottom w:val="none" w:sz="0" w:space="0" w:color="auto"/>
            <w:right w:val="none" w:sz="0" w:space="0" w:color="auto"/>
          </w:divBdr>
          <w:divsChild>
            <w:div w:id="886332389">
              <w:marLeft w:val="0"/>
              <w:marRight w:val="0"/>
              <w:marTop w:val="0"/>
              <w:marBottom w:val="0"/>
              <w:divBdr>
                <w:top w:val="none" w:sz="0" w:space="0" w:color="auto"/>
                <w:left w:val="none" w:sz="0" w:space="0" w:color="auto"/>
                <w:bottom w:val="none" w:sz="0" w:space="0" w:color="auto"/>
                <w:right w:val="none" w:sz="0" w:space="0" w:color="auto"/>
              </w:divBdr>
            </w:div>
          </w:divsChild>
        </w:div>
        <w:div w:id="188691232">
          <w:marLeft w:val="0"/>
          <w:marRight w:val="0"/>
          <w:marTop w:val="0"/>
          <w:marBottom w:val="0"/>
          <w:divBdr>
            <w:top w:val="none" w:sz="0" w:space="0" w:color="auto"/>
            <w:left w:val="none" w:sz="0" w:space="0" w:color="auto"/>
            <w:bottom w:val="none" w:sz="0" w:space="0" w:color="auto"/>
            <w:right w:val="none" w:sz="0" w:space="0" w:color="auto"/>
          </w:divBdr>
        </w:div>
        <w:div w:id="192038869">
          <w:marLeft w:val="0"/>
          <w:marRight w:val="0"/>
          <w:marTop w:val="0"/>
          <w:marBottom w:val="0"/>
          <w:divBdr>
            <w:top w:val="none" w:sz="0" w:space="0" w:color="auto"/>
            <w:left w:val="none" w:sz="0" w:space="0" w:color="auto"/>
            <w:bottom w:val="none" w:sz="0" w:space="0" w:color="auto"/>
            <w:right w:val="none" w:sz="0" w:space="0" w:color="auto"/>
          </w:divBdr>
          <w:divsChild>
            <w:div w:id="1487824003">
              <w:marLeft w:val="0"/>
              <w:marRight w:val="0"/>
              <w:marTop w:val="0"/>
              <w:marBottom w:val="0"/>
              <w:divBdr>
                <w:top w:val="none" w:sz="0" w:space="0" w:color="auto"/>
                <w:left w:val="none" w:sz="0" w:space="0" w:color="auto"/>
                <w:bottom w:val="none" w:sz="0" w:space="0" w:color="auto"/>
                <w:right w:val="none" w:sz="0" w:space="0" w:color="auto"/>
              </w:divBdr>
            </w:div>
          </w:divsChild>
        </w:div>
        <w:div w:id="207373997">
          <w:marLeft w:val="0"/>
          <w:marRight w:val="0"/>
          <w:marTop w:val="0"/>
          <w:marBottom w:val="0"/>
          <w:divBdr>
            <w:top w:val="none" w:sz="0" w:space="0" w:color="auto"/>
            <w:left w:val="none" w:sz="0" w:space="0" w:color="auto"/>
            <w:bottom w:val="none" w:sz="0" w:space="0" w:color="auto"/>
            <w:right w:val="none" w:sz="0" w:space="0" w:color="auto"/>
          </w:divBdr>
          <w:divsChild>
            <w:div w:id="1480921089">
              <w:marLeft w:val="0"/>
              <w:marRight w:val="0"/>
              <w:marTop w:val="0"/>
              <w:marBottom w:val="0"/>
              <w:divBdr>
                <w:top w:val="none" w:sz="0" w:space="0" w:color="auto"/>
                <w:left w:val="none" w:sz="0" w:space="0" w:color="auto"/>
                <w:bottom w:val="none" w:sz="0" w:space="0" w:color="auto"/>
                <w:right w:val="none" w:sz="0" w:space="0" w:color="auto"/>
              </w:divBdr>
            </w:div>
          </w:divsChild>
        </w:div>
        <w:div w:id="230507271">
          <w:marLeft w:val="0"/>
          <w:marRight w:val="0"/>
          <w:marTop w:val="0"/>
          <w:marBottom w:val="0"/>
          <w:divBdr>
            <w:top w:val="none" w:sz="0" w:space="0" w:color="auto"/>
            <w:left w:val="none" w:sz="0" w:space="0" w:color="auto"/>
            <w:bottom w:val="none" w:sz="0" w:space="0" w:color="auto"/>
            <w:right w:val="none" w:sz="0" w:space="0" w:color="auto"/>
          </w:divBdr>
          <w:divsChild>
            <w:div w:id="20517646">
              <w:marLeft w:val="0"/>
              <w:marRight w:val="0"/>
              <w:marTop w:val="0"/>
              <w:marBottom w:val="0"/>
              <w:divBdr>
                <w:top w:val="none" w:sz="0" w:space="0" w:color="auto"/>
                <w:left w:val="none" w:sz="0" w:space="0" w:color="auto"/>
                <w:bottom w:val="none" w:sz="0" w:space="0" w:color="auto"/>
                <w:right w:val="none" w:sz="0" w:space="0" w:color="auto"/>
              </w:divBdr>
            </w:div>
          </w:divsChild>
        </w:div>
        <w:div w:id="233667152">
          <w:marLeft w:val="0"/>
          <w:marRight w:val="0"/>
          <w:marTop w:val="0"/>
          <w:marBottom w:val="0"/>
          <w:divBdr>
            <w:top w:val="none" w:sz="0" w:space="0" w:color="auto"/>
            <w:left w:val="none" w:sz="0" w:space="0" w:color="auto"/>
            <w:bottom w:val="none" w:sz="0" w:space="0" w:color="auto"/>
            <w:right w:val="none" w:sz="0" w:space="0" w:color="auto"/>
          </w:divBdr>
        </w:div>
        <w:div w:id="253171902">
          <w:marLeft w:val="0"/>
          <w:marRight w:val="0"/>
          <w:marTop w:val="0"/>
          <w:marBottom w:val="0"/>
          <w:divBdr>
            <w:top w:val="none" w:sz="0" w:space="0" w:color="auto"/>
            <w:left w:val="none" w:sz="0" w:space="0" w:color="auto"/>
            <w:bottom w:val="none" w:sz="0" w:space="0" w:color="auto"/>
            <w:right w:val="none" w:sz="0" w:space="0" w:color="auto"/>
          </w:divBdr>
        </w:div>
        <w:div w:id="303899259">
          <w:marLeft w:val="0"/>
          <w:marRight w:val="0"/>
          <w:marTop w:val="0"/>
          <w:marBottom w:val="0"/>
          <w:divBdr>
            <w:top w:val="none" w:sz="0" w:space="0" w:color="auto"/>
            <w:left w:val="none" w:sz="0" w:space="0" w:color="auto"/>
            <w:bottom w:val="none" w:sz="0" w:space="0" w:color="auto"/>
            <w:right w:val="none" w:sz="0" w:space="0" w:color="auto"/>
          </w:divBdr>
        </w:div>
        <w:div w:id="395012844">
          <w:marLeft w:val="0"/>
          <w:marRight w:val="0"/>
          <w:marTop w:val="0"/>
          <w:marBottom w:val="0"/>
          <w:divBdr>
            <w:top w:val="none" w:sz="0" w:space="0" w:color="auto"/>
            <w:left w:val="none" w:sz="0" w:space="0" w:color="auto"/>
            <w:bottom w:val="none" w:sz="0" w:space="0" w:color="auto"/>
            <w:right w:val="none" w:sz="0" w:space="0" w:color="auto"/>
          </w:divBdr>
        </w:div>
        <w:div w:id="412436406">
          <w:marLeft w:val="0"/>
          <w:marRight w:val="0"/>
          <w:marTop w:val="0"/>
          <w:marBottom w:val="0"/>
          <w:divBdr>
            <w:top w:val="none" w:sz="0" w:space="0" w:color="auto"/>
            <w:left w:val="none" w:sz="0" w:space="0" w:color="auto"/>
            <w:bottom w:val="none" w:sz="0" w:space="0" w:color="auto"/>
            <w:right w:val="none" w:sz="0" w:space="0" w:color="auto"/>
          </w:divBdr>
        </w:div>
        <w:div w:id="502234997">
          <w:marLeft w:val="0"/>
          <w:marRight w:val="0"/>
          <w:marTop w:val="0"/>
          <w:marBottom w:val="0"/>
          <w:divBdr>
            <w:top w:val="none" w:sz="0" w:space="0" w:color="auto"/>
            <w:left w:val="none" w:sz="0" w:space="0" w:color="auto"/>
            <w:bottom w:val="none" w:sz="0" w:space="0" w:color="auto"/>
            <w:right w:val="none" w:sz="0" w:space="0" w:color="auto"/>
          </w:divBdr>
          <w:divsChild>
            <w:div w:id="823740408">
              <w:marLeft w:val="0"/>
              <w:marRight w:val="0"/>
              <w:marTop w:val="0"/>
              <w:marBottom w:val="0"/>
              <w:divBdr>
                <w:top w:val="none" w:sz="0" w:space="0" w:color="auto"/>
                <w:left w:val="none" w:sz="0" w:space="0" w:color="auto"/>
                <w:bottom w:val="none" w:sz="0" w:space="0" w:color="auto"/>
                <w:right w:val="none" w:sz="0" w:space="0" w:color="auto"/>
              </w:divBdr>
            </w:div>
          </w:divsChild>
        </w:div>
        <w:div w:id="536242575">
          <w:marLeft w:val="0"/>
          <w:marRight w:val="0"/>
          <w:marTop w:val="0"/>
          <w:marBottom w:val="0"/>
          <w:divBdr>
            <w:top w:val="none" w:sz="0" w:space="0" w:color="auto"/>
            <w:left w:val="none" w:sz="0" w:space="0" w:color="auto"/>
            <w:bottom w:val="none" w:sz="0" w:space="0" w:color="auto"/>
            <w:right w:val="none" w:sz="0" w:space="0" w:color="auto"/>
          </w:divBdr>
        </w:div>
        <w:div w:id="588122409">
          <w:marLeft w:val="0"/>
          <w:marRight w:val="0"/>
          <w:marTop w:val="0"/>
          <w:marBottom w:val="0"/>
          <w:divBdr>
            <w:top w:val="none" w:sz="0" w:space="0" w:color="auto"/>
            <w:left w:val="none" w:sz="0" w:space="0" w:color="auto"/>
            <w:bottom w:val="none" w:sz="0" w:space="0" w:color="auto"/>
            <w:right w:val="none" w:sz="0" w:space="0" w:color="auto"/>
          </w:divBdr>
          <w:divsChild>
            <w:div w:id="648630549">
              <w:marLeft w:val="0"/>
              <w:marRight w:val="0"/>
              <w:marTop w:val="0"/>
              <w:marBottom w:val="0"/>
              <w:divBdr>
                <w:top w:val="none" w:sz="0" w:space="0" w:color="auto"/>
                <w:left w:val="none" w:sz="0" w:space="0" w:color="auto"/>
                <w:bottom w:val="none" w:sz="0" w:space="0" w:color="auto"/>
                <w:right w:val="none" w:sz="0" w:space="0" w:color="auto"/>
              </w:divBdr>
            </w:div>
          </w:divsChild>
        </w:div>
        <w:div w:id="613831501">
          <w:marLeft w:val="0"/>
          <w:marRight w:val="0"/>
          <w:marTop w:val="0"/>
          <w:marBottom w:val="0"/>
          <w:divBdr>
            <w:top w:val="none" w:sz="0" w:space="0" w:color="auto"/>
            <w:left w:val="none" w:sz="0" w:space="0" w:color="auto"/>
            <w:bottom w:val="none" w:sz="0" w:space="0" w:color="auto"/>
            <w:right w:val="none" w:sz="0" w:space="0" w:color="auto"/>
          </w:divBdr>
        </w:div>
        <w:div w:id="620653614">
          <w:marLeft w:val="0"/>
          <w:marRight w:val="0"/>
          <w:marTop w:val="0"/>
          <w:marBottom w:val="0"/>
          <w:divBdr>
            <w:top w:val="none" w:sz="0" w:space="0" w:color="auto"/>
            <w:left w:val="none" w:sz="0" w:space="0" w:color="auto"/>
            <w:bottom w:val="none" w:sz="0" w:space="0" w:color="auto"/>
            <w:right w:val="none" w:sz="0" w:space="0" w:color="auto"/>
          </w:divBdr>
        </w:div>
        <w:div w:id="657465489">
          <w:marLeft w:val="0"/>
          <w:marRight w:val="0"/>
          <w:marTop w:val="0"/>
          <w:marBottom w:val="0"/>
          <w:divBdr>
            <w:top w:val="none" w:sz="0" w:space="0" w:color="auto"/>
            <w:left w:val="none" w:sz="0" w:space="0" w:color="auto"/>
            <w:bottom w:val="none" w:sz="0" w:space="0" w:color="auto"/>
            <w:right w:val="none" w:sz="0" w:space="0" w:color="auto"/>
          </w:divBdr>
        </w:div>
        <w:div w:id="745687468">
          <w:marLeft w:val="0"/>
          <w:marRight w:val="0"/>
          <w:marTop w:val="0"/>
          <w:marBottom w:val="0"/>
          <w:divBdr>
            <w:top w:val="none" w:sz="0" w:space="0" w:color="auto"/>
            <w:left w:val="none" w:sz="0" w:space="0" w:color="auto"/>
            <w:bottom w:val="none" w:sz="0" w:space="0" w:color="auto"/>
            <w:right w:val="none" w:sz="0" w:space="0" w:color="auto"/>
          </w:divBdr>
        </w:div>
        <w:div w:id="779030554">
          <w:marLeft w:val="0"/>
          <w:marRight w:val="0"/>
          <w:marTop w:val="0"/>
          <w:marBottom w:val="0"/>
          <w:divBdr>
            <w:top w:val="none" w:sz="0" w:space="0" w:color="auto"/>
            <w:left w:val="none" w:sz="0" w:space="0" w:color="auto"/>
            <w:bottom w:val="none" w:sz="0" w:space="0" w:color="auto"/>
            <w:right w:val="none" w:sz="0" w:space="0" w:color="auto"/>
          </w:divBdr>
        </w:div>
        <w:div w:id="807625877">
          <w:marLeft w:val="0"/>
          <w:marRight w:val="0"/>
          <w:marTop w:val="0"/>
          <w:marBottom w:val="0"/>
          <w:divBdr>
            <w:top w:val="none" w:sz="0" w:space="0" w:color="auto"/>
            <w:left w:val="none" w:sz="0" w:space="0" w:color="auto"/>
            <w:bottom w:val="none" w:sz="0" w:space="0" w:color="auto"/>
            <w:right w:val="none" w:sz="0" w:space="0" w:color="auto"/>
          </w:divBdr>
        </w:div>
        <w:div w:id="811295148">
          <w:marLeft w:val="0"/>
          <w:marRight w:val="0"/>
          <w:marTop w:val="0"/>
          <w:marBottom w:val="0"/>
          <w:divBdr>
            <w:top w:val="none" w:sz="0" w:space="0" w:color="auto"/>
            <w:left w:val="none" w:sz="0" w:space="0" w:color="auto"/>
            <w:bottom w:val="none" w:sz="0" w:space="0" w:color="auto"/>
            <w:right w:val="none" w:sz="0" w:space="0" w:color="auto"/>
          </w:divBdr>
        </w:div>
        <w:div w:id="857700959">
          <w:marLeft w:val="0"/>
          <w:marRight w:val="0"/>
          <w:marTop w:val="0"/>
          <w:marBottom w:val="0"/>
          <w:divBdr>
            <w:top w:val="none" w:sz="0" w:space="0" w:color="auto"/>
            <w:left w:val="none" w:sz="0" w:space="0" w:color="auto"/>
            <w:bottom w:val="none" w:sz="0" w:space="0" w:color="auto"/>
            <w:right w:val="none" w:sz="0" w:space="0" w:color="auto"/>
          </w:divBdr>
        </w:div>
        <w:div w:id="870529736">
          <w:marLeft w:val="0"/>
          <w:marRight w:val="0"/>
          <w:marTop w:val="0"/>
          <w:marBottom w:val="0"/>
          <w:divBdr>
            <w:top w:val="none" w:sz="0" w:space="0" w:color="auto"/>
            <w:left w:val="none" w:sz="0" w:space="0" w:color="auto"/>
            <w:bottom w:val="none" w:sz="0" w:space="0" w:color="auto"/>
            <w:right w:val="none" w:sz="0" w:space="0" w:color="auto"/>
          </w:divBdr>
        </w:div>
        <w:div w:id="880440353">
          <w:marLeft w:val="0"/>
          <w:marRight w:val="0"/>
          <w:marTop w:val="0"/>
          <w:marBottom w:val="0"/>
          <w:divBdr>
            <w:top w:val="none" w:sz="0" w:space="0" w:color="auto"/>
            <w:left w:val="none" w:sz="0" w:space="0" w:color="auto"/>
            <w:bottom w:val="none" w:sz="0" w:space="0" w:color="auto"/>
            <w:right w:val="none" w:sz="0" w:space="0" w:color="auto"/>
          </w:divBdr>
          <w:divsChild>
            <w:div w:id="1343819058">
              <w:marLeft w:val="0"/>
              <w:marRight w:val="0"/>
              <w:marTop w:val="0"/>
              <w:marBottom w:val="0"/>
              <w:divBdr>
                <w:top w:val="none" w:sz="0" w:space="0" w:color="auto"/>
                <w:left w:val="none" w:sz="0" w:space="0" w:color="auto"/>
                <w:bottom w:val="none" w:sz="0" w:space="0" w:color="auto"/>
                <w:right w:val="none" w:sz="0" w:space="0" w:color="auto"/>
              </w:divBdr>
            </w:div>
          </w:divsChild>
        </w:div>
        <w:div w:id="959872632">
          <w:marLeft w:val="0"/>
          <w:marRight w:val="0"/>
          <w:marTop w:val="0"/>
          <w:marBottom w:val="0"/>
          <w:divBdr>
            <w:top w:val="none" w:sz="0" w:space="0" w:color="auto"/>
            <w:left w:val="none" w:sz="0" w:space="0" w:color="auto"/>
            <w:bottom w:val="none" w:sz="0" w:space="0" w:color="auto"/>
            <w:right w:val="none" w:sz="0" w:space="0" w:color="auto"/>
          </w:divBdr>
          <w:divsChild>
            <w:div w:id="1375542642">
              <w:marLeft w:val="0"/>
              <w:marRight w:val="0"/>
              <w:marTop w:val="0"/>
              <w:marBottom w:val="0"/>
              <w:divBdr>
                <w:top w:val="none" w:sz="0" w:space="0" w:color="auto"/>
                <w:left w:val="none" w:sz="0" w:space="0" w:color="auto"/>
                <w:bottom w:val="none" w:sz="0" w:space="0" w:color="auto"/>
                <w:right w:val="none" w:sz="0" w:space="0" w:color="auto"/>
              </w:divBdr>
            </w:div>
          </w:divsChild>
        </w:div>
        <w:div w:id="1015615947">
          <w:marLeft w:val="0"/>
          <w:marRight w:val="0"/>
          <w:marTop w:val="0"/>
          <w:marBottom w:val="0"/>
          <w:divBdr>
            <w:top w:val="none" w:sz="0" w:space="0" w:color="auto"/>
            <w:left w:val="none" w:sz="0" w:space="0" w:color="auto"/>
            <w:bottom w:val="none" w:sz="0" w:space="0" w:color="auto"/>
            <w:right w:val="none" w:sz="0" w:space="0" w:color="auto"/>
          </w:divBdr>
        </w:div>
        <w:div w:id="1110200625">
          <w:marLeft w:val="0"/>
          <w:marRight w:val="0"/>
          <w:marTop w:val="0"/>
          <w:marBottom w:val="0"/>
          <w:divBdr>
            <w:top w:val="none" w:sz="0" w:space="0" w:color="auto"/>
            <w:left w:val="none" w:sz="0" w:space="0" w:color="auto"/>
            <w:bottom w:val="none" w:sz="0" w:space="0" w:color="auto"/>
            <w:right w:val="none" w:sz="0" w:space="0" w:color="auto"/>
          </w:divBdr>
        </w:div>
        <w:div w:id="1120687728">
          <w:marLeft w:val="0"/>
          <w:marRight w:val="0"/>
          <w:marTop w:val="0"/>
          <w:marBottom w:val="0"/>
          <w:divBdr>
            <w:top w:val="none" w:sz="0" w:space="0" w:color="auto"/>
            <w:left w:val="none" w:sz="0" w:space="0" w:color="auto"/>
            <w:bottom w:val="none" w:sz="0" w:space="0" w:color="auto"/>
            <w:right w:val="none" w:sz="0" w:space="0" w:color="auto"/>
          </w:divBdr>
        </w:div>
        <w:div w:id="1122533021">
          <w:marLeft w:val="0"/>
          <w:marRight w:val="0"/>
          <w:marTop w:val="0"/>
          <w:marBottom w:val="0"/>
          <w:divBdr>
            <w:top w:val="none" w:sz="0" w:space="0" w:color="auto"/>
            <w:left w:val="none" w:sz="0" w:space="0" w:color="auto"/>
            <w:bottom w:val="none" w:sz="0" w:space="0" w:color="auto"/>
            <w:right w:val="none" w:sz="0" w:space="0" w:color="auto"/>
          </w:divBdr>
          <w:divsChild>
            <w:div w:id="777262490">
              <w:marLeft w:val="0"/>
              <w:marRight w:val="0"/>
              <w:marTop w:val="0"/>
              <w:marBottom w:val="0"/>
              <w:divBdr>
                <w:top w:val="none" w:sz="0" w:space="0" w:color="auto"/>
                <w:left w:val="none" w:sz="0" w:space="0" w:color="auto"/>
                <w:bottom w:val="none" w:sz="0" w:space="0" w:color="auto"/>
                <w:right w:val="none" w:sz="0" w:space="0" w:color="auto"/>
              </w:divBdr>
            </w:div>
          </w:divsChild>
        </w:div>
        <w:div w:id="1129400753">
          <w:marLeft w:val="0"/>
          <w:marRight w:val="0"/>
          <w:marTop w:val="0"/>
          <w:marBottom w:val="0"/>
          <w:divBdr>
            <w:top w:val="none" w:sz="0" w:space="0" w:color="auto"/>
            <w:left w:val="none" w:sz="0" w:space="0" w:color="auto"/>
            <w:bottom w:val="none" w:sz="0" w:space="0" w:color="auto"/>
            <w:right w:val="none" w:sz="0" w:space="0" w:color="auto"/>
          </w:divBdr>
        </w:div>
        <w:div w:id="1138886311">
          <w:marLeft w:val="0"/>
          <w:marRight w:val="0"/>
          <w:marTop w:val="0"/>
          <w:marBottom w:val="0"/>
          <w:divBdr>
            <w:top w:val="none" w:sz="0" w:space="0" w:color="auto"/>
            <w:left w:val="none" w:sz="0" w:space="0" w:color="auto"/>
            <w:bottom w:val="none" w:sz="0" w:space="0" w:color="auto"/>
            <w:right w:val="none" w:sz="0" w:space="0" w:color="auto"/>
          </w:divBdr>
          <w:divsChild>
            <w:div w:id="937912115">
              <w:marLeft w:val="0"/>
              <w:marRight w:val="0"/>
              <w:marTop w:val="0"/>
              <w:marBottom w:val="0"/>
              <w:divBdr>
                <w:top w:val="none" w:sz="0" w:space="0" w:color="auto"/>
                <w:left w:val="none" w:sz="0" w:space="0" w:color="auto"/>
                <w:bottom w:val="none" w:sz="0" w:space="0" w:color="auto"/>
                <w:right w:val="none" w:sz="0" w:space="0" w:color="auto"/>
              </w:divBdr>
            </w:div>
          </w:divsChild>
        </w:div>
        <w:div w:id="1182620975">
          <w:marLeft w:val="0"/>
          <w:marRight w:val="0"/>
          <w:marTop w:val="0"/>
          <w:marBottom w:val="0"/>
          <w:divBdr>
            <w:top w:val="none" w:sz="0" w:space="0" w:color="auto"/>
            <w:left w:val="none" w:sz="0" w:space="0" w:color="auto"/>
            <w:bottom w:val="none" w:sz="0" w:space="0" w:color="auto"/>
            <w:right w:val="none" w:sz="0" w:space="0" w:color="auto"/>
          </w:divBdr>
        </w:div>
        <w:div w:id="1193691468">
          <w:marLeft w:val="0"/>
          <w:marRight w:val="0"/>
          <w:marTop w:val="0"/>
          <w:marBottom w:val="0"/>
          <w:divBdr>
            <w:top w:val="none" w:sz="0" w:space="0" w:color="auto"/>
            <w:left w:val="none" w:sz="0" w:space="0" w:color="auto"/>
            <w:bottom w:val="none" w:sz="0" w:space="0" w:color="auto"/>
            <w:right w:val="none" w:sz="0" w:space="0" w:color="auto"/>
          </w:divBdr>
        </w:div>
        <w:div w:id="1206986598">
          <w:marLeft w:val="0"/>
          <w:marRight w:val="0"/>
          <w:marTop w:val="0"/>
          <w:marBottom w:val="0"/>
          <w:divBdr>
            <w:top w:val="none" w:sz="0" w:space="0" w:color="auto"/>
            <w:left w:val="none" w:sz="0" w:space="0" w:color="auto"/>
            <w:bottom w:val="none" w:sz="0" w:space="0" w:color="auto"/>
            <w:right w:val="none" w:sz="0" w:space="0" w:color="auto"/>
          </w:divBdr>
        </w:div>
        <w:div w:id="1282614914">
          <w:marLeft w:val="0"/>
          <w:marRight w:val="0"/>
          <w:marTop w:val="0"/>
          <w:marBottom w:val="0"/>
          <w:divBdr>
            <w:top w:val="none" w:sz="0" w:space="0" w:color="auto"/>
            <w:left w:val="none" w:sz="0" w:space="0" w:color="auto"/>
            <w:bottom w:val="none" w:sz="0" w:space="0" w:color="auto"/>
            <w:right w:val="none" w:sz="0" w:space="0" w:color="auto"/>
          </w:divBdr>
          <w:divsChild>
            <w:div w:id="1032001973">
              <w:marLeft w:val="0"/>
              <w:marRight w:val="0"/>
              <w:marTop w:val="0"/>
              <w:marBottom w:val="0"/>
              <w:divBdr>
                <w:top w:val="none" w:sz="0" w:space="0" w:color="auto"/>
                <w:left w:val="none" w:sz="0" w:space="0" w:color="auto"/>
                <w:bottom w:val="none" w:sz="0" w:space="0" w:color="auto"/>
                <w:right w:val="none" w:sz="0" w:space="0" w:color="auto"/>
              </w:divBdr>
            </w:div>
          </w:divsChild>
        </w:div>
        <w:div w:id="1299799987">
          <w:marLeft w:val="0"/>
          <w:marRight w:val="0"/>
          <w:marTop w:val="0"/>
          <w:marBottom w:val="0"/>
          <w:divBdr>
            <w:top w:val="none" w:sz="0" w:space="0" w:color="auto"/>
            <w:left w:val="none" w:sz="0" w:space="0" w:color="auto"/>
            <w:bottom w:val="none" w:sz="0" w:space="0" w:color="auto"/>
            <w:right w:val="none" w:sz="0" w:space="0" w:color="auto"/>
          </w:divBdr>
        </w:div>
        <w:div w:id="1304312247">
          <w:marLeft w:val="0"/>
          <w:marRight w:val="0"/>
          <w:marTop w:val="0"/>
          <w:marBottom w:val="0"/>
          <w:divBdr>
            <w:top w:val="none" w:sz="0" w:space="0" w:color="auto"/>
            <w:left w:val="none" w:sz="0" w:space="0" w:color="auto"/>
            <w:bottom w:val="none" w:sz="0" w:space="0" w:color="auto"/>
            <w:right w:val="none" w:sz="0" w:space="0" w:color="auto"/>
          </w:divBdr>
        </w:div>
        <w:div w:id="1307660605">
          <w:marLeft w:val="0"/>
          <w:marRight w:val="0"/>
          <w:marTop w:val="0"/>
          <w:marBottom w:val="0"/>
          <w:divBdr>
            <w:top w:val="none" w:sz="0" w:space="0" w:color="auto"/>
            <w:left w:val="none" w:sz="0" w:space="0" w:color="auto"/>
            <w:bottom w:val="none" w:sz="0" w:space="0" w:color="auto"/>
            <w:right w:val="none" w:sz="0" w:space="0" w:color="auto"/>
          </w:divBdr>
        </w:div>
        <w:div w:id="1308317344">
          <w:marLeft w:val="0"/>
          <w:marRight w:val="0"/>
          <w:marTop w:val="0"/>
          <w:marBottom w:val="0"/>
          <w:divBdr>
            <w:top w:val="none" w:sz="0" w:space="0" w:color="auto"/>
            <w:left w:val="none" w:sz="0" w:space="0" w:color="auto"/>
            <w:bottom w:val="none" w:sz="0" w:space="0" w:color="auto"/>
            <w:right w:val="none" w:sz="0" w:space="0" w:color="auto"/>
          </w:divBdr>
        </w:div>
        <w:div w:id="1379888874">
          <w:marLeft w:val="0"/>
          <w:marRight w:val="0"/>
          <w:marTop w:val="0"/>
          <w:marBottom w:val="0"/>
          <w:divBdr>
            <w:top w:val="none" w:sz="0" w:space="0" w:color="auto"/>
            <w:left w:val="none" w:sz="0" w:space="0" w:color="auto"/>
            <w:bottom w:val="none" w:sz="0" w:space="0" w:color="auto"/>
            <w:right w:val="none" w:sz="0" w:space="0" w:color="auto"/>
          </w:divBdr>
          <w:divsChild>
            <w:div w:id="1279488307">
              <w:marLeft w:val="0"/>
              <w:marRight w:val="0"/>
              <w:marTop w:val="0"/>
              <w:marBottom w:val="0"/>
              <w:divBdr>
                <w:top w:val="none" w:sz="0" w:space="0" w:color="auto"/>
                <w:left w:val="none" w:sz="0" w:space="0" w:color="auto"/>
                <w:bottom w:val="none" w:sz="0" w:space="0" w:color="auto"/>
                <w:right w:val="none" w:sz="0" w:space="0" w:color="auto"/>
              </w:divBdr>
            </w:div>
          </w:divsChild>
        </w:div>
        <w:div w:id="1397628362">
          <w:marLeft w:val="0"/>
          <w:marRight w:val="0"/>
          <w:marTop w:val="0"/>
          <w:marBottom w:val="0"/>
          <w:divBdr>
            <w:top w:val="none" w:sz="0" w:space="0" w:color="auto"/>
            <w:left w:val="none" w:sz="0" w:space="0" w:color="auto"/>
            <w:bottom w:val="none" w:sz="0" w:space="0" w:color="auto"/>
            <w:right w:val="none" w:sz="0" w:space="0" w:color="auto"/>
          </w:divBdr>
          <w:divsChild>
            <w:div w:id="197134302">
              <w:marLeft w:val="0"/>
              <w:marRight w:val="0"/>
              <w:marTop w:val="0"/>
              <w:marBottom w:val="0"/>
              <w:divBdr>
                <w:top w:val="none" w:sz="0" w:space="0" w:color="auto"/>
                <w:left w:val="none" w:sz="0" w:space="0" w:color="auto"/>
                <w:bottom w:val="none" w:sz="0" w:space="0" w:color="auto"/>
                <w:right w:val="none" w:sz="0" w:space="0" w:color="auto"/>
              </w:divBdr>
            </w:div>
          </w:divsChild>
        </w:div>
        <w:div w:id="1464230386">
          <w:marLeft w:val="0"/>
          <w:marRight w:val="0"/>
          <w:marTop w:val="0"/>
          <w:marBottom w:val="0"/>
          <w:divBdr>
            <w:top w:val="none" w:sz="0" w:space="0" w:color="auto"/>
            <w:left w:val="none" w:sz="0" w:space="0" w:color="auto"/>
            <w:bottom w:val="none" w:sz="0" w:space="0" w:color="auto"/>
            <w:right w:val="none" w:sz="0" w:space="0" w:color="auto"/>
          </w:divBdr>
        </w:div>
        <w:div w:id="1467622065">
          <w:marLeft w:val="0"/>
          <w:marRight w:val="0"/>
          <w:marTop w:val="0"/>
          <w:marBottom w:val="0"/>
          <w:divBdr>
            <w:top w:val="none" w:sz="0" w:space="0" w:color="auto"/>
            <w:left w:val="none" w:sz="0" w:space="0" w:color="auto"/>
            <w:bottom w:val="none" w:sz="0" w:space="0" w:color="auto"/>
            <w:right w:val="none" w:sz="0" w:space="0" w:color="auto"/>
          </w:divBdr>
        </w:div>
        <w:div w:id="1468474311">
          <w:marLeft w:val="0"/>
          <w:marRight w:val="0"/>
          <w:marTop w:val="0"/>
          <w:marBottom w:val="0"/>
          <w:divBdr>
            <w:top w:val="none" w:sz="0" w:space="0" w:color="auto"/>
            <w:left w:val="none" w:sz="0" w:space="0" w:color="auto"/>
            <w:bottom w:val="none" w:sz="0" w:space="0" w:color="auto"/>
            <w:right w:val="none" w:sz="0" w:space="0" w:color="auto"/>
          </w:divBdr>
        </w:div>
        <w:div w:id="1471941228">
          <w:marLeft w:val="0"/>
          <w:marRight w:val="0"/>
          <w:marTop w:val="0"/>
          <w:marBottom w:val="0"/>
          <w:divBdr>
            <w:top w:val="none" w:sz="0" w:space="0" w:color="auto"/>
            <w:left w:val="none" w:sz="0" w:space="0" w:color="auto"/>
            <w:bottom w:val="none" w:sz="0" w:space="0" w:color="auto"/>
            <w:right w:val="none" w:sz="0" w:space="0" w:color="auto"/>
          </w:divBdr>
          <w:divsChild>
            <w:div w:id="642933415">
              <w:marLeft w:val="0"/>
              <w:marRight w:val="0"/>
              <w:marTop w:val="0"/>
              <w:marBottom w:val="0"/>
              <w:divBdr>
                <w:top w:val="none" w:sz="0" w:space="0" w:color="auto"/>
                <w:left w:val="none" w:sz="0" w:space="0" w:color="auto"/>
                <w:bottom w:val="none" w:sz="0" w:space="0" w:color="auto"/>
                <w:right w:val="none" w:sz="0" w:space="0" w:color="auto"/>
              </w:divBdr>
            </w:div>
          </w:divsChild>
        </w:div>
        <w:div w:id="1478762202">
          <w:marLeft w:val="0"/>
          <w:marRight w:val="0"/>
          <w:marTop w:val="0"/>
          <w:marBottom w:val="0"/>
          <w:divBdr>
            <w:top w:val="none" w:sz="0" w:space="0" w:color="auto"/>
            <w:left w:val="none" w:sz="0" w:space="0" w:color="auto"/>
            <w:bottom w:val="none" w:sz="0" w:space="0" w:color="auto"/>
            <w:right w:val="none" w:sz="0" w:space="0" w:color="auto"/>
          </w:divBdr>
          <w:divsChild>
            <w:div w:id="1798331751">
              <w:marLeft w:val="0"/>
              <w:marRight w:val="0"/>
              <w:marTop w:val="0"/>
              <w:marBottom w:val="0"/>
              <w:divBdr>
                <w:top w:val="none" w:sz="0" w:space="0" w:color="auto"/>
                <w:left w:val="none" w:sz="0" w:space="0" w:color="auto"/>
                <w:bottom w:val="none" w:sz="0" w:space="0" w:color="auto"/>
                <w:right w:val="none" w:sz="0" w:space="0" w:color="auto"/>
              </w:divBdr>
            </w:div>
          </w:divsChild>
        </w:div>
        <w:div w:id="1530949058">
          <w:marLeft w:val="0"/>
          <w:marRight w:val="0"/>
          <w:marTop w:val="0"/>
          <w:marBottom w:val="0"/>
          <w:divBdr>
            <w:top w:val="none" w:sz="0" w:space="0" w:color="auto"/>
            <w:left w:val="none" w:sz="0" w:space="0" w:color="auto"/>
            <w:bottom w:val="none" w:sz="0" w:space="0" w:color="auto"/>
            <w:right w:val="none" w:sz="0" w:space="0" w:color="auto"/>
          </w:divBdr>
        </w:div>
        <w:div w:id="1621297852">
          <w:marLeft w:val="0"/>
          <w:marRight w:val="0"/>
          <w:marTop w:val="0"/>
          <w:marBottom w:val="0"/>
          <w:divBdr>
            <w:top w:val="none" w:sz="0" w:space="0" w:color="auto"/>
            <w:left w:val="none" w:sz="0" w:space="0" w:color="auto"/>
            <w:bottom w:val="none" w:sz="0" w:space="0" w:color="auto"/>
            <w:right w:val="none" w:sz="0" w:space="0" w:color="auto"/>
          </w:divBdr>
        </w:div>
        <w:div w:id="1625505232">
          <w:marLeft w:val="0"/>
          <w:marRight w:val="0"/>
          <w:marTop w:val="0"/>
          <w:marBottom w:val="0"/>
          <w:divBdr>
            <w:top w:val="none" w:sz="0" w:space="0" w:color="auto"/>
            <w:left w:val="none" w:sz="0" w:space="0" w:color="auto"/>
            <w:bottom w:val="none" w:sz="0" w:space="0" w:color="auto"/>
            <w:right w:val="none" w:sz="0" w:space="0" w:color="auto"/>
          </w:divBdr>
        </w:div>
        <w:div w:id="1665544408">
          <w:marLeft w:val="0"/>
          <w:marRight w:val="0"/>
          <w:marTop w:val="0"/>
          <w:marBottom w:val="0"/>
          <w:divBdr>
            <w:top w:val="none" w:sz="0" w:space="0" w:color="auto"/>
            <w:left w:val="none" w:sz="0" w:space="0" w:color="auto"/>
            <w:bottom w:val="none" w:sz="0" w:space="0" w:color="auto"/>
            <w:right w:val="none" w:sz="0" w:space="0" w:color="auto"/>
          </w:divBdr>
        </w:div>
        <w:div w:id="1759785389">
          <w:marLeft w:val="0"/>
          <w:marRight w:val="0"/>
          <w:marTop w:val="0"/>
          <w:marBottom w:val="0"/>
          <w:divBdr>
            <w:top w:val="none" w:sz="0" w:space="0" w:color="auto"/>
            <w:left w:val="none" w:sz="0" w:space="0" w:color="auto"/>
            <w:bottom w:val="none" w:sz="0" w:space="0" w:color="auto"/>
            <w:right w:val="none" w:sz="0" w:space="0" w:color="auto"/>
          </w:divBdr>
        </w:div>
        <w:div w:id="1760323689">
          <w:marLeft w:val="0"/>
          <w:marRight w:val="0"/>
          <w:marTop w:val="0"/>
          <w:marBottom w:val="0"/>
          <w:divBdr>
            <w:top w:val="none" w:sz="0" w:space="0" w:color="auto"/>
            <w:left w:val="none" w:sz="0" w:space="0" w:color="auto"/>
            <w:bottom w:val="none" w:sz="0" w:space="0" w:color="auto"/>
            <w:right w:val="none" w:sz="0" w:space="0" w:color="auto"/>
          </w:divBdr>
          <w:divsChild>
            <w:div w:id="1559241646">
              <w:marLeft w:val="0"/>
              <w:marRight w:val="0"/>
              <w:marTop w:val="0"/>
              <w:marBottom w:val="0"/>
              <w:divBdr>
                <w:top w:val="none" w:sz="0" w:space="0" w:color="auto"/>
                <w:left w:val="none" w:sz="0" w:space="0" w:color="auto"/>
                <w:bottom w:val="none" w:sz="0" w:space="0" w:color="auto"/>
                <w:right w:val="none" w:sz="0" w:space="0" w:color="auto"/>
              </w:divBdr>
            </w:div>
          </w:divsChild>
        </w:div>
        <w:div w:id="1785878520">
          <w:marLeft w:val="0"/>
          <w:marRight w:val="0"/>
          <w:marTop w:val="0"/>
          <w:marBottom w:val="0"/>
          <w:divBdr>
            <w:top w:val="none" w:sz="0" w:space="0" w:color="auto"/>
            <w:left w:val="none" w:sz="0" w:space="0" w:color="auto"/>
            <w:bottom w:val="none" w:sz="0" w:space="0" w:color="auto"/>
            <w:right w:val="none" w:sz="0" w:space="0" w:color="auto"/>
          </w:divBdr>
          <w:divsChild>
            <w:div w:id="1363364145">
              <w:marLeft w:val="0"/>
              <w:marRight w:val="0"/>
              <w:marTop w:val="0"/>
              <w:marBottom w:val="0"/>
              <w:divBdr>
                <w:top w:val="none" w:sz="0" w:space="0" w:color="auto"/>
                <w:left w:val="none" w:sz="0" w:space="0" w:color="auto"/>
                <w:bottom w:val="none" w:sz="0" w:space="0" w:color="auto"/>
                <w:right w:val="none" w:sz="0" w:space="0" w:color="auto"/>
              </w:divBdr>
            </w:div>
          </w:divsChild>
        </w:div>
        <w:div w:id="1790927987">
          <w:marLeft w:val="0"/>
          <w:marRight w:val="0"/>
          <w:marTop w:val="0"/>
          <w:marBottom w:val="0"/>
          <w:divBdr>
            <w:top w:val="none" w:sz="0" w:space="0" w:color="auto"/>
            <w:left w:val="none" w:sz="0" w:space="0" w:color="auto"/>
            <w:bottom w:val="none" w:sz="0" w:space="0" w:color="auto"/>
            <w:right w:val="none" w:sz="0" w:space="0" w:color="auto"/>
          </w:divBdr>
          <w:divsChild>
            <w:div w:id="1391810846">
              <w:marLeft w:val="0"/>
              <w:marRight w:val="0"/>
              <w:marTop w:val="0"/>
              <w:marBottom w:val="0"/>
              <w:divBdr>
                <w:top w:val="none" w:sz="0" w:space="0" w:color="auto"/>
                <w:left w:val="none" w:sz="0" w:space="0" w:color="auto"/>
                <w:bottom w:val="none" w:sz="0" w:space="0" w:color="auto"/>
                <w:right w:val="none" w:sz="0" w:space="0" w:color="auto"/>
              </w:divBdr>
            </w:div>
          </w:divsChild>
        </w:div>
        <w:div w:id="1796174681">
          <w:marLeft w:val="0"/>
          <w:marRight w:val="0"/>
          <w:marTop w:val="0"/>
          <w:marBottom w:val="0"/>
          <w:divBdr>
            <w:top w:val="none" w:sz="0" w:space="0" w:color="auto"/>
            <w:left w:val="none" w:sz="0" w:space="0" w:color="auto"/>
            <w:bottom w:val="none" w:sz="0" w:space="0" w:color="auto"/>
            <w:right w:val="none" w:sz="0" w:space="0" w:color="auto"/>
          </w:divBdr>
          <w:divsChild>
            <w:div w:id="1651905173">
              <w:marLeft w:val="0"/>
              <w:marRight w:val="0"/>
              <w:marTop w:val="0"/>
              <w:marBottom w:val="0"/>
              <w:divBdr>
                <w:top w:val="none" w:sz="0" w:space="0" w:color="auto"/>
                <w:left w:val="none" w:sz="0" w:space="0" w:color="auto"/>
                <w:bottom w:val="none" w:sz="0" w:space="0" w:color="auto"/>
                <w:right w:val="none" w:sz="0" w:space="0" w:color="auto"/>
              </w:divBdr>
            </w:div>
          </w:divsChild>
        </w:div>
        <w:div w:id="1831215942">
          <w:marLeft w:val="0"/>
          <w:marRight w:val="0"/>
          <w:marTop w:val="0"/>
          <w:marBottom w:val="0"/>
          <w:divBdr>
            <w:top w:val="none" w:sz="0" w:space="0" w:color="auto"/>
            <w:left w:val="none" w:sz="0" w:space="0" w:color="auto"/>
            <w:bottom w:val="none" w:sz="0" w:space="0" w:color="auto"/>
            <w:right w:val="none" w:sz="0" w:space="0" w:color="auto"/>
          </w:divBdr>
        </w:div>
        <w:div w:id="1833401577">
          <w:marLeft w:val="0"/>
          <w:marRight w:val="0"/>
          <w:marTop w:val="0"/>
          <w:marBottom w:val="0"/>
          <w:divBdr>
            <w:top w:val="none" w:sz="0" w:space="0" w:color="auto"/>
            <w:left w:val="none" w:sz="0" w:space="0" w:color="auto"/>
            <w:bottom w:val="none" w:sz="0" w:space="0" w:color="auto"/>
            <w:right w:val="none" w:sz="0" w:space="0" w:color="auto"/>
          </w:divBdr>
        </w:div>
        <w:div w:id="1877354995">
          <w:marLeft w:val="0"/>
          <w:marRight w:val="0"/>
          <w:marTop w:val="0"/>
          <w:marBottom w:val="0"/>
          <w:divBdr>
            <w:top w:val="none" w:sz="0" w:space="0" w:color="auto"/>
            <w:left w:val="none" w:sz="0" w:space="0" w:color="auto"/>
            <w:bottom w:val="none" w:sz="0" w:space="0" w:color="auto"/>
            <w:right w:val="none" w:sz="0" w:space="0" w:color="auto"/>
          </w:divBdr>
          <w:divsChild>
            <w:div w:id="695618935">
              <w:marLeft w:val="0"/>
              <w:marRight w:val="0"/>
              <w:marTop w:val="0"/>
              <w:marBottom w:val="0"/>
              <w:divBdr>
                <w:top w:val="none" w:sz="0" w:space="0" w:color="auto"/>
                <w:left w:val="none" w:sz="0" w:space="0" w:color="auto"/>
                <w:bottom w:val="none" w:sz="0" w:space="0" w:color="auto"/>
                <w:right w:val="none" w:sz="0" w:space="0" w:color="auto"/>
              </w:divBdr>
            </w:div>
          </w:divsChild>
        </w:div>
        <w:div w:id="1880193697">
          <w:marLeft w:val="0"/>
          <w:marRight w:val="0"/>
          <w:marTop w:val="0"/>
          <w:marBottom w:val="0"/>
          <w:divBdr>
            <w:top w:val="none" w:sz="0" w:space="0" w:color="auto"/>
            <w:left w:val="none" w:sz="0" w:space="0" w:color="auto"/>
            <w:bottom w:val="none" w:sz="0" w:space="0" w:color="auto"/>
            <w:right w:val="none" w:sz="0" w:space="0" w:color="auto"/>
          </w:divBdr>
          <w:divsChild>
            <w:div w:id="327371547">
              <w:marLeft w:val="0"/>
              <w:marRight w:val="0"/>
              <w:marTop w:val="0"/>
              <w:marBottom w:val="0"/>
              <w:divBdr>
                <w:top w:val="none" w:sz="0" w:space="0" w:color="auto"/>
                <w:left w:val="none" w:sz="0" w:space="0" w:color="auto"/>
                <w:bottom w:val="none" w:sz="0" w:space="0" w:color="auto"/>
                <w:right w:val="none" w:sz="0" w:space="0" w:color="auto"/>
              </w:divBdr>
            </w:div>
          </w:divsChild>
        </w:div>
        <w:div w:id="1951400804">
          <w:marLeft w:val="0"/>
          <w:marRight w:val="0"/>
          <w:marTop w:val="0"/>
          <w:marBottom w:val="0"/>
          <w:divBdr>
            <w:top w:val="none" w:sz="0" w:space="0" w:color="auto"/>
            <w:left w:val="none" w:sz="0" w:space="0" w:color="auto"/>
            <w:bottom w:val="none" w:sz="0" w:space="0" w:color="auto"/>
            <w:right w:val="none" w:sz="0" w:space="0" w:color="auto"/>
          </w:divBdr>
          <w:divsChild>
            <w:div w:id="2004242000">
              <w:marLeft w:val="0"/>
              <w:marRight w:val="0"/>
              <w:marTop w:val="0"/>
              <w:marBottom w:val="0"/>
              <w:divBdr>
                <w:top w:val="none" w:sz="0" w:space="0" w:color="auto"/>
                <w:left w:val="none" w:sz="0" w:space="0" w:color="auto"/>
                <w:bottom w:val="none" w:sz="0" w:space="0" w:color="auto"/>
                <w:right w:val="none" w:sz="0" w:space="0" w:color="auto"/>
              </w:divBdr>
            </w:div>
          </w:divsChild>
        </w:div>
        <w:div w:id="2008633570">
          <w:marLeft w:val="0"/>
          <w:marRight w:val="0"/>
          <w:marTop w:val="0"/>
          <w:marBottom w:val="0"/>
          <w:divBdr>
            <w:top w:val="none" w:sz="0" w:space="0" w:color="auto"/>
            <w:left w:val="none" w:sz="0" w:space="0" w:color="auto"/>
            <w:bottom w:val="none" w:sz="0" w:space="0" w:color="auto"/>
            <w:right w:val="none" w:sz="0" w:space="0" w:color="auto"/>
          </w:divBdr>
          <w:divsChild>
            <w:div w:id="911624333">
              <w:marLeft w:val="0"/>
              <w:marRight w:val="0"/>
              <w:marTop w:val="0"/>
              <w:marBottom w:val="0"/>
              <w:divBdr>
                <w:top w:val="none" w:sz="0" w:space="0" w:color="auto"/>
                <w:left w:val="none" w:sz="0" w:space="0" w:color="auto"/>
                <w:bottom w:val="none" w:sz="0" w:space="0" w:color="auto"/>
                <w:right w:val="none" w:sz="0" w:space="0" w:color="auto"/>
              </w:divBdr>
            </w:div>
          </w:divsChild>
        </w:div>
        <w:div w:id="2065325771">
          <w:marLeft w:val="0"/>
          <w:marRight w:val="0"/>
          <w:marTop w:val="0"/>
          <w:marBottom w:val="0"/>
          <w:divBdr>
            <w:top w:val="none" w:sz="0" w:space="0" w:color="auto"/>
            <w:left w:val="none" w:sz="0" w:space="0" w:color="auto"/>
            <w:bottom w:val="none" w:sz="0" w:space="0" w:color="auto"/>
            <w:right w:val="none" w:sz="0" w:space="0" w:color="auto"/>
          </w:divBdr>
        </w:div>
        <w:div w:id="2072380491">
          <w:marLeft w:val="0"/>
          <w:marRight w:val="0"/>
          <w:marTop w:val="0"/>
          <w:marBottom w:val="0"/>
          <w:divBdr>
            <w:top w:val="none" w:sz="0" w:space="0" w:color="auto"/>
            <w:left w:val="none" w:sz="0" w:space="0" w:color="auto"/>
            <w:bottom w:val="none" w:sz="0" w:space="0" w:color="auto"/>
            <w:right w:val="none" w:sz="0" w:space="0" w:color="auto"/>
          </w:divBdr>
        </w:div>
      </w:divsChild>
    </w:div>
    <w:div w:id="1525560477">
      <w:bodyDiv w:val="1"/>
      <w:marLeft w:val="0"/>
      <w:marRight w:val="0"/>
      <w:marTop w:val="0"/>
      <w:marBottom w:val="0"/>
      <w:divBdr>
        <w:top w:val="none" w:sz="0" w:space="0" w:color="auto"/>
        <w:left w:val="none" w:sz="0" w:space="0" w:color="auto"/>
        <w:bottom w:val="none" w:sz="0" w:space="0" w:color="auto"/>
        <w:right w:val="none" w:sz="0" w:space="0" w:color="auto"/>
      </w:divBdr>
      <w:divsChild>
        <w:div w:id="15542641">
          <w:marLeft w:val="0"/>
          <w:marRight w:val="0"/>
          <w:marTop w:val="0"/>
          <w:marBottom w:val="0"/>
          <w:divBdr>
            <w:top w:val="none" w:sz="0" w:space="0" w:color="auto"/>
            <w:left w:val="none" w:sz="0" w:space="0" w:color="auto"/>
            <w:bottom w:val="none" w:sz="0" w:space="0" w:color="auto"/>
            <w:right w:val="none" w:sz="0" w:space="0" w:color="auto"/>
          </w:divBdr>
        </w:div>
        <w:div w:id="176358561">
          <w:marLeft w:val="0"/>
          <w:marRight w:val="0"/>
          <w:marTop w:val="0"/>
          <w:marBottom w:val="0"/>
          <w:divBdr>
            <w:top w:val="none" w:sz="0" w:space="0" w:color="auto"/>
            <w:left w:val="none" w:sz="0" w:space="0" w:color="auto"/>
            <w:bottom w:val="none" w:sz="0" w:space="0" w:color="auto"/>
            <w:right w:val="none" w:sz="0" w:space="0" w:color="auto"/>
          </w:divBdr>
        </w:div>
        <w:div w:id="234631292">
          <w:marLeft w:val="0"/>
          <w:marRight w:val="0"/>
          <w:marTop w:val="0"/>
          <w:marBottom w:val="0"/>
          <w:divBdr>
            <w:top w:val="none" w:sz="0" w:space="0" w:color="auto"/>
            <w:left w:val="none" w:sz="0" w:space="0" w:color="auto"/>
            <w:bottom w:val="none" w:sz="0" w:space="0" w:color="auto"/>
            <w:right w:val="none" w:sz="0" w:space="0" w:color="auto"/>
          </w:divBdr>
          <w:divsChild>
            <w:div w:id="396781082">
              <w:marLeft w:val="0"/>
              <w:marRight w:val="0"/>
              <w:marTop w:val="0"/>
              <w:marBottom w:val="0"/>
              <w:divBdr>
                <w:top w:val="none" w:sz="0" w:space="0" w:color="auto"/>
                <w:left w:val="none" w:sz="0" w:space="0" w:color="auto"/>
                <w:bottom w:val="none" w:sz="0" w:space="0" w:color="auto"/>
                <w:right w:val="none" w:sz="0" w:space="0" w:color="auto"/>
              </w:divBdr>
            </w:div>
          </w:divsChild>
        </w:div>
        <w:div w:id="234750190">
          <w:marLeft w:val="0"/>
          <w:marRight w:val="0"/>
          <w:marTop w:val="0"/>
          <w:marBottom w:val="0"/>
          <w:divBdr>
            <w:top w:val="none" w:sz="0" w:space="0" w:color="auto"/>
            <w:left w:val="none" w:sz="0" w:space="0" w:color="auto"/>
            <w:bottom w:val="none" w:sz="0" w:space="0" w:color="auto"/>
            <w:right w:val="none" w:sz="0" w:space="0" w:color="auto"/>
          </w:divBdr>
          <w:divsChild>
            <w:div w:id="1304240107">
              <w:marLeft w:val="0"/>
              <w:marRight w:val="0"/>
              <w:marTop w:val="0"/>
              <w:marBottom w:val="0"/>
              <w:divBdr>
                <w:top w:val="none" w:sz="0" w:space="0" w:color="auto"/>
                <w:left w:val="none" w:sz="0" w:space="0" w:color="auto"/>
                <w:bottom w:val="none" w:sz="0" w:space="0" w:color="auto"/>
                <w:right w:val="none" w:sz="0" w:space="0" w:color="auto"/>
              </w:divBdr>
              <w:divsChild>
                <w:div w:id="1155685124">
                  <w:marLeft w:val="0"/>
                  <w:marRight w:val="0"/>
                  <w:marTop w:val="0"/>
                  <w:marBottom w:val="0"/>
                  <w:divBdr>
                    <w:top w:val="none" w:sz="0" w:space="0" w:color="auto"/>
                    <w:left w:val="none" w:sz="0" w:space="0" w:color="auto"/>
                    <w:bottom w:val="none" w:sz="0" w:space="0" w:color="auto"/>
                    <w:right w:val="none" w:sz="0" w:space="0" w:color="auto"/>
                  </w:divBdr>
                </w:div>
                <w:div w:id="17395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82148">
          <w:marLeft w:val="0"/>
          <w:marRight w:val="0"/>
          <w:marTop w:val="0"/>
          <w:marBottom w:val="0"/>
          <w:divBdr>
            <w:top w:val="none" w:sz="0" w:space="0" w:color="auto"/>
            <w:left w:val="none" w:sz="0" w:space="0" w:color="auto"/>
            <w:bottom w:val="none" w:sz="0" w:space="0" w:color="auto"/>
            <w:right w:val="none" w:sz="0" w:space="0" w:color="auto"/>
          </w:divBdr>
        </w:div>
        <w:div w:id="335041998">
          <w:marLeft w:val="0"/>
          <w:marRight w:val="0"/>
          <w:marTop w:val="0"/>
          <w:marBottom w:val="0"/>
          <w:divBdr>
            <w:top w:val="none" w:sz="0" w:space="0" w:color="auto"/>
            <w:left w:val="none" w:sz="0" w:space="0" w:color="auto"/>
            <w:bottom w:val="none" w:sz="0" w:space="0" w:color="auto"/>
            <w:right w:val="none" w:sz="0" w:space="0" w:color="auto"/>
          </w:divBdr>
          <w:divsChild>
            <w:div w:id="1245381226">
              <w:marLeft w:val="0"/>
              <w:marRight w:val="0"/>
              <w:marTop w:val="0"/>
              <w:marBottom w:val="0"/>
              <w:divBdr>
                <w:top w:val="none" w:sz="0" w:space="0" w:color="auto"/>
                <w:left w:val="none" w:sz="0" w:space="0" w:color="auto"/>
                <w:bottom w:val="none" w:sz="0" w:space="0" w:color="auto"/>
                <w:right w:val="none" w:sz="0" w:space="0" w:color="auto"/>
              </w:divBdr>
            </w:div>
          </w:divsChild>
        </w:div>
        <w:div w:id="360596761">
          <w:marLeft w:val="0"/>
          <w:marRight w:val="0"/>
          <w:marTop w:val="0"/>
          <w:marBottom w:val="0"/>
          <w:divBdr>
            <w:top w:val="none" w:sz="0" w:space="0" w:color="auto"/>
            <w:left w:val="none" w:sz="0" w:space="0" w:color="auto"/>
            <w:bottom w:val="none" w:sz="0" w:space="0" w:color="auto"/>
            <w:right w:val="none" w:sz="0" w:space="0" w:color="auto"/>
          </w:divBdr>
        </w:div>
        <w:div w:id="444932087">
          <w:marLeft w:val="0"/>
          <w:marRight w:val="0"/>
          <w:marTop w:val="0"/>
          <w:marBottom w:val="0"/>
          <w:divBdr>
            <w:top w:val="none" w:sz="0" w:space="0" w:color="auto"/>
            <w:left w:val="none" w:sz="0" w:space="0" w:color="auto"/>
            <w:bottom w:val="none" w:sz="0" w:space="0" w:color="auto"/>
            <w:right w:val="none" w:sz="0" w:space="0" w:color="auto"/>
          </w:divBdr>
        </w:div>
        <w:div w:id="466972013">
          <w:marLeft w:val="0"/>
          <w:marRight w:val="0"/>
          <w:marTop w:val="0"/>
          <w:marBottom w:val="0"/>
          <w:divBdr>
            <w:top w:val="none" w:sz="0" w:space="0" w:color="auto"/>
            <w:left w:val="none" w:sz="0" w:space="0" w:color="auto"/>
            <w:bottom w:val="none" w:sz="0" w:space="0" w:color="auto"/>
            <w:right w:val="none" w:sz="0" w:space="0" w:color="auto"/>
          </w:divBdr>
          <w:divsChild>
            <w:div w:id="1051533738">
              <w:marLeft w:val="0"/>
              <w:marRight w:val="0"/>
              <w:marTop w:val="0"/>
              <w:marBottom w:val="0"/>
              <w:divBdr>
                <w:top w:val="none" w:sz="0" w:space="0" w:color="auto"/>
                <w:left w:val="none" w:sz="0" w:space="0" w:color="auto"/>
                <w:bottom w:val="none" w:sz="0" w:space="0" w:color="auto"/>
                <w:right w:val="none" w:sz="0" w:space="0" w:color="auto"/>
              </w:divBdr>
            </w:div>
          </w:divsChild>
        </w:div>
        <w:div w:id="487870209">
          <w:marLeft w:val="0"/>
          <w:marRight w:val="0"/>
          <w:marTop w:val="0"/>
          <w:marBottom w:val="0"/>
          <w:divBdr>
            <w:top w:val="none" w:sz="0" w:space="0" w:color="auto"/>
            <w:left w:val="none" w:sz="0" w:space="0" w:color="auto"/>
            <w:bottom w:val="none" w:sz="0" w:space="0" w:color="auto"/>
            <w:right w:val="none" w:sz="0" w:space="0" w:color="auto"/>
          </w:divBdr>
        </w:div>
        <w:div w:id="753665670">
          <w:marLeft w:val="0"/>
          <w:marRight w:val="0"/>
          <w:marTop w:val="0"/>
          <w:marBottom w:val="0"/>
          <w:divBdr>
            <w:top w:val="none" w:sz="0" w:space="0" w:color="auto"/>
            <w:left w:val="none" w:sz="0" w:space="0" w:color="auto"/>
            <w:bottom w:val="none" w:sz="0" w:space="0" w:color="auto"/>
            <w:right w:val="none" w:sz="0" w:space="0" w:color="auto"/>
          </w:divBdr>
        </w:div>
        <w:div w:id="1005090309">
          <w:marLeft w:val="0"/>
          <w:marRight w:val="0"/>
          <w:marTop w:val="0"/>
          <w:marBottom w:val="0"/>
          <w:divBdr>
            <w:top w:val="none" w:sz="0" w:space="0" w:color="auto"/>
            <w:left w:val="none" w:sz="0" w:space="0" w:color="auto"/>
            <w:bottom w:val="none" w:sz="0" w:space="0" w:color="auto"/>
            <w:right w:val="none" w:sz="0" w:space="0" w:color="auto"/>
          </w:divBdr>
          <w:divsChild>
            <w:div w:id="1033580158">
              <w:marLeft w:val="0"/>
              <w:marRight w:val="0"/>
              <w:marTop w:val="0"/>
              <w:marBottom w:val="0"/>
              <w:divBdr>
                <w:top w:val="none" w:sz="0" w:space="0" w:color="auto"/>
                <w:left w:val="none" w:sz="0" w:space="0" w:color="auto"/>
                <w:bottom w:val="none" w:sz="0" w:space="0" w:color="auto"/>
                <w:right w:val="none" w:sz="0" w:space="0" w:color="auto"/>
              </w:divBdr>
            </w:div>
          </w:divsChild>
        </w:div>
        <w:div w:id="1036587107">
          <w:marLeft w:val="0"/>
          <w:marRight w:val="0"/>
          <w:marTop w:val="0"/>
          <w:marBottom w:val="0"/>
          <w:divBdr>
            <w:top w:val="none" w:sz="0" w:space="0" w:color="auto"/>
            <w:left w:val="none" w:sz="0" w:space="0" w:color="auto"/>
            <w:bottom w:val="none" w:sz="0" w:space="0" w:color="auto"/>
            <w:right w:val="none" w:sz="0" w:space="0" w:color="auto"/>
          </w:divBdr>
        </w:div>
        <w:div w:id="1120028651">
          <w:marLeft w:val="0"/>
          <w:marRight w:val="0"/>
          <w:marTop w:val="0"/>
          <w:marBottom w:val="0"/>
          <w:divBdr>
            <w:top w:val="none" w:sz="0" w:space="0" w:color="auto"/>
            <w:left w:val="none" w:sz="0" w:space="0" w:color="auto"/>
            <w:bottom w:val="none" w:sz="0" w:space="0" w:color="auto"/>
            <w:right w:val="none" w:sz="0" w:space="0" w:color="auto"/>
          </w:divBdr>
        </w:div>
        <w:div w:id="1369523823">
          <w:marLeft w:val="0"/>
          <w:marRight w:val="0"/>
          <w:marTop w:val="0"/>
          <w:marBottom w:val="0"/>
          <w:divBdr>
            <w:top w:val="none" w:sz="0" w:space="0" w:color="auto"/>
            <w:left w:val="none" w:sz="0" w:space="0" w:color="auto"/>
            <w:bottom w:val="none" w:sz="0" w:space="0" w:color="auto"/>
            <w:right w:val="none" w:sz="0" w:space="0" w:color="auto"/>
          </w:divBdr>
        </w:div>
        <w:div w:id="1558474363">
          <w:marLeft w:val="0"/>
          <w:marRight w:val="0"/>
          <w:marTop w:val="0"/>
          <w:marBottom w:val="0"/>
          <w:divBdr>
            <w:top w:val="none" w:sz="0" w:space="0" w:color="auto"/>
            <w:left w:val="none" w:sz="0" w:space="0" w:color="auto"/>
            <w:bottom w:val="none" w:sz="0" w:space="0" w:color="auto"/>
            <w:right w:val="none" w:sz="0" w:space="0" w:color="auto"/>
          </w:divBdr>
        </w:div>
        <w:div w:id="1584334847">
          <w:marLeft w:val="0"/>
          <w:marRight w:val="0"/>
          <w:marTop w:val="0"/>
          <w:marBottom w:val="0"/>
          <w:divBdr>
            <w:top w:val="none" w:sz="0" w:space="0" w:color="auto"/>
            <w:left w:val="none" w:sz="0" w:space="0" w:color="auto"/>
            <w:bottom w:val="none" w:sz="0" w:space="0" w:color="auto"/>
            <w:right w:val="none" w:sz="0" w:space="0" w:color="auto"/>
          </w:divBdr>
          <w:divsChild>
            <w:div w:id="1954242592">
              <w:marLeft w:val="0"/>
              <w:marRight w:val="0"/>
              <w:marTop w:val="0"/>
              <w:marBottom w:val="0"/>
              <w:divBdr>
                <w:top w:val="none" w:sz="0" w:space="0" w:color="auto"/>
                <w:left w:val="none" w:sz="0" w:space="0" w:color="auto"/>
                <w:bottom w:val="none" w:sz="0" w:space="0" w:color="auto"/>
                <w:right w:val="none" w:sz="0" w:space="0" w:color="auto"/>
              </w:divBdr>
            </w:div>
          </w:divsChild>
        </w:div>
        <w:div w:id="1667509563">
          <w:marLeft w:val="0"/>
          <w:marRight w:val="0"/>
          <w:marTop w:val="0"/>
          <w:marBottom w:val="0"/>
          <w:divBdr>
            <w:top w:val="none" w:sz="0" w:space="0" w:color="auto"/>
            <w:left w:val="none" w:sz="0" w:space="0" w:color="auto"/>
            <w:bottom w:val="none" w:sz="0" w:space="0" w:color="auto"/>
            <w:right w:val="none" w:sz="0" w:space="0" w:color="auto"/>
          </w:divBdr>
        </w:div>
        <w:div w:id="1867055580">
          <w:marLeft w:val="0"/>
          <w:marRight w:val="0"/>
          <w:marTop w:val="0"/>
          <w:marBottom w:val="0"/>
          <w:divBdr>
            <w:top w:val="none" w:sz="0" w:space="0" w:color="auto"/>
            <w:left w:val="none" w:sz="0" w:space="0" w:color="auto"/>
            <w:bottom w:val="none" w:sz="0" w:space="0" w:color="auto"/>
            <w:right w:val="none" w:sz="0" w:space="0" w:color="auto"/>
          </w:divBdr>
        </w:div>
        <w:div w:id="1968008309">
          <w:marLeft w:val="0"/>
          <w:marRight w:val="0"/>
          <w:marTop w:val="0"/>
          <w:marBottom w:val="0"/>
          <w:divBdr>
            <w:top w:val="none" w:sz="0" w:space="0" w:color="auto"/>
            <w:left w:val="none" w:sz="0" w:space="0" w:color="auto"/>
            <w:bottom w:val="none" w:sz="0" w:space="0" w:color="auto"/>
            <w:right w:val="none" w:sz="0" w:space="0" w:color="auto"/>
          </w:divBdr>
        </w:div>
      </w:divsChild>
    </w:div>
    <w:div w:id="1539658126">
      <w:bodyDiv w:val="1"/>
      <w:marLeft w:val="0"/>
      <w:marRight w:val="0"/>
      <w:marTop w:val="0"/>
      <w:marBottom w:val="0"/>
      <w:divBdr>
        <w:top w:val="none" w:sz="0" w:space="0" w:color="auto"/>
        <w:left w:val="none" w:sz="0" w:space="0" w:color="auto"/>
        <w:bottom w:val="none" w:sz="0" w:space="0" w:color="auto"/>
        <w:right w:val="none" w:sz="0" w:space="0" w:color="auto"/>
      </w:divBdr>
    </w:div>
    <w:div w:id="1549762159">
      <w:bodyDiv w:val="1"/>
      <w:marLeft w:val="0"/>
      <w:marRight w:val="0"/>
      <w:marTop w:val="0"/>
      <w:marBottom w:val="0"/>
      <w:divBdr>
        <w:top w:val="none" w:sz="0" w:space="0" w:color="auto"/>
        <w:left w:val="none" w:sz="0" w:space="0" w:color="auto"/>
        <w:bottom w:val="none" w:sz="0" w:space="0" w:color="auto"/>
        <w:right w:val="none" w:sz="0" w:space="0" w:color="auto"/>
      </w:divBdr>
      <w:divsChild>
        <w:div w:id="5717018">
          <w:marLeft w:val="0"/>
          <w:marRight w:val="0"/>
          <w:marTop w:val="0"/>
          <w:marBottom w:val="0"/>
          <w:divBdr>
            <w:top w:val="none" w:sz="0" w:space="0" w:color="auto"/>
            <w:left w:val="none" w:sz="0" w:space="0" w:color="auto"/>
            <w:bottom w:val="none" w:sz="0" w:space="0" w:color="auto"/>
            <w:right w:val="none" w:sz="0" w:space="0" w:color="auto"/>
          </w:divBdr>
        </w:div>
        <w:div w:id="39136204">
          <w:marLeft w:val="0"/>
          <w:marRight w:val="0"/>
          <w:marTop w:val="0"/>
          <w:marBottom w:val="0"/>
          <w:divBdr>
            <w:top w:val="none" w:sz="0" w:space="0" w:color="auto"/>
            <w:left w:val="none" w:sz="0" w:space="0" w:color="auto"/>
            <w:bottom w:val="none" w:sz="0" w:space="0" w:color="auto"/>
            <w:right w:val="none" w:sz="0" w:space="0" w:color="auto"/>
          </w:divBdr>
          <w:divsChild>
            <w:div w:id="1608464835">
              <w:marLeft w:val="0"/>
              <w:marRight w:val="0"/>
              <w:marTop w:val="0"/>
              <w:marBottom w:val="0"/>
              <w:divBdr>
                <w:top w:val="none" w:sz="0" w:space="0" w:color="auto"/>
                <w:left w:val="none" w:sz="0" w:space="0" w:color="auto"/>
                <w:bottom w:val="none" w:sz="0" w:space="0" w:color="auto"/>
                <w:right w:val="none" w:sz="0" w:space="0" w:color="auto"/>
              </w:divBdr>
            </w:div>
          </w:divsChild>
        </w:div>
        <w:div w:id="51395995">
          <w:marLeft w:val="0"/>
          <w:marRight w:val="0"/>
          <w:marTop w:val="0"/>
          <w:marBottom w:val="0"/>
          <w:divBdr>
            <w:top w:val="none" w:sz="0" w:space="0" w:color="auto"/>
            <w:left w:val="none" w:sz="0" w:space="0" w:color="auto"/>
            <w:bottom w:val="none" w:sz="0" w:space="0" w:color="auto"/>
            <w:right w:val="none" w:sz="0" w:space="0" w:color="auto"/>
          </w:divBdr>
          <w:divsChild>
            <w:div w:id="963925378">
              <w:marLeft w:val="0"/>
              <w:marRight w:val="0"/>
              <w:marTop w:val="0"/>
              <w:marBottom w:val="0"/>
              <w:divBdr>
                <w:top w:val="none" w:sz="0" w:space="0" w:color="auto"/>
                <w:left w:val="none" w:sz="0" w:space="0" w:color="auto"/>
                <w:bottom w:val="none" w:sz="0" w:space="0" w:color="auto"/>
                <w:right w:val="none" w:sz="0" w:space="0" w:color="auto"/>
              </w:divBdr>
            </w:div>
          </w:divsChild>
        </w:div>
        <w:div w:id="57483415">
          <w:marLeft w:val="0"/>
          <w:marRight w:val="0"/>
          <w:marTop w:val="0"/>
          <w:marBottom w:val="0"/>
          <w:divBdr>
            <w:top w:val="none" w:sz="0" w:space="0" w:color="auto"/>
            <w:left w:val="none" w:sz="0" w:space="0" w:color="auto"/>
            <w:bottom w:val="none" w:sz="0" w:space="0" w:color="auto"/>
            <w:right w:val="none" w:sz="0" w:space="0" w:color="auto"/>
          </w:divBdr>
        </w:div>
        <w:div w:id="65762302">
          <w:marLeft w:val="0"/>
          <w:marRight w:val="0"/>
          <w:marTop w:val="0"/>
          <w:marBottom w:val="0"/>
          <w:divBdr>
            <w:top w:val="none" w:sz="0" w:space="0" w:color="auto"/>
            <w:left w:val="none" w:sz="0" w:space="0" w:color="auto"/>
            <w:bottom w:val="none" w:sz="0" w:space="0" w:color="auto"/>
            <w:right w:val="none" w:sz="0" w:space="0" w:color="auto"/>
          </w:divBdr>
        </w:div>
        <w:div w:id="107745743">
          <w:marLeft w:val="0"/>
          <w:marRight w:val="0"/>
          <w:marTop w:val="0"/>
          <w:marBottom w:val="0"/>
          <w:divBdr>
            <w:top w:val="none" w:sz="0" w:space="0" w:color="auto"/>
            <w:left w:val="none" w:sz="0" w:space="0" w:color="auto"/>
            <w:bottom w:val="none" w:sz="0" w:space="0" w:color="auto"/>
            <w:right w:val="none" w:sz="0" w:space="0" w:color="auto"/>
          </w:divBdr>
        </w:div>
        <w:div w:id="118495290">
          <w:marLeft w:val="0"/>
          <w:marRight w:val="0"/>
          <w:marTop w:val="0"/>
          <w:marBottom w:val="0"/>
          <w:divBdr>
            <w:top w:val="none" w:sz="0" w:space="0" w:color="auto"/>
            <w:left w:val="none" w:sz="0" w:space="0" w:color="auto"/>
            <w:bottom w:val="none" w:sz="0" w:space="0" w:color="auto"/>
            <w:right w:val="none" w:sz="0" w:space="0" w:color="auto"/>
          </w:divBdr>
          <w:divsChild>
            <w:div w:id="6755636">
              <w:marLeft w:val="0"/>
              <w:marRight w:val="0"/>
              <w:marTop w:val="0"/>
              <w:marBottom w:val="0"/>
              <w:divBdr>
                <w:top w:val="none" w:sz="0" w:space="0" w:color="auto"/>
                <w:left w:val="none" w:sz="0" w:space="0" w:color="auto"/>
                <w:bottom w:val="none" w:sz="0" w:space="0" w:color="auto"/>
                <w:right w:val="none" w:sz="0" w:space="0" w:color="auto"/>
              </w:divBdr>
            </w:div>
          </w:divsChild>
        </w:div>
        <w:div w:id="189269100">
          <w:marLeft w:val="0"/>
          <w:marRight w:val="0"/>
          <w:marTop w:val="0"/>
          <w:marBottom w:val="0"/>
          <w:divBdr>
            <w:top w:val="none" w:sz="0" w:space="0" w:color="auto"/>
            <w:left w:val="none" w:sz="0" w:space="0" w:color="auto"/>
            <w:bottom w:val="none" w:sz="0" w:space="0" w:color="auto"/>
            <w:right w:val="none" w:sz="0" w:space="0" w:color="auto"/>
          </w:divBdr>
        </w:div>
        <w:div w:id="201133051">
          <w:marLeft w:val="0"/>
          <w:marRight w:val="0"/>
          <w:marTop w:val="0"/>
          <w:marBottom w:val="0"/>
          <w:divBdr>
            <w:top w:val="none" w:sz="0" w:space="0" w:color="auto"/>
            <w:left w:val="none" w:sz="0" w:space="0" w:color="auto"/>
            <w:bottom w:val="none" w:sz="0" w:space="0" w:color="auto"/>
            <w:right w:val="none" w:sz="0" w:space="0" w:color="auto"/>
          </w:divBdr>
        </w:div>
        <w:div w:id="227885397">
          <w:marLeft w:val="0"/>
          <w:marRight w:val="0"/>
          <w:marTop w:val="0"/>
          <w:marBottom w:val="0"/>
          <w:divBdr>
            <w:top w:val="none" w:sz="0" w:space="0" w:color="auto"/>
            <w:left w:val="none" w:sz="0" w:space="0" w:color="auto"/>
            <w:bottom w:val="none" w:sz="0" w:space="0" w:color="auto"/>
            <w:right w:val="none" w:sz="0" w:space="0" w:color="auto"/>
          </w:divBdr>
        </w:div>
        <w:div w:id="301080753">
          <w:marLeft w:val="0"/>
          <w:marRight w:val="0"/>
          <w:marTop w:val="0"/>
          <w:marBottom w:val="0"/>
          <w:divBdr>
            <w:top w:val="none" w:sz="0" w:space="0" w:color="auto"/>
            <w:left w:val="none" w:sz="0" w:space="0" w:color="auto"/>
            <w:bottom w:val="none" w:sz="0" w:space="0" w:color="auto"/>
            <w:right w:val="none" w:sz="0" w:space="0" w:color="auto"/>
          </w:divBdr>
          <w:divsChild>
            <w:div w:id="1513106188">
              <w:marLeft w:val="0"/>
              <w:marRight w:val="0"/>
              <w:marTop w:val="0"/>
              <w:marBottom w:val="0"/>
              <w:divBdr>
                <w:top w:val="none" w:sz="0" w:space="0" w:color="auto"/>
                <w:left w:val="none" w:sz="0" w:space="0" w:color="auto"/>
                <w:bottom w:val="none" w:sz="0" w:space="0" w:color="auto"/>
                <w:right w:val="none" w:sz="0" w:space="0" w:color="auto"/>
              </w:divBdr>
            </w:div>
          </w:divsChild>
        </w:div>
        <w:div w:id="324632539">
          <w:marLeft w:val="0"/>
          <w:marRight w:val="0"/>
          <w:marTop w:val="0"/>
          <w:marBottom w:val="0"/>
          <w:divBdr>
            <w:top w:val="none" w:sz="0" w:space="0" w:color="auto"/>
            <w:left w:val="none" w:sz="0" w:space="0" w:color="auto"/>
            <w:bottom w:val="none" w:sz="0" w:space="0" w:color="auto"/>
            <w:right w:val="none" w:sz="0" w:space="0" w:color="auto"/>
          </w:divBdr>
          <w:divsChild>
            <w:div w:id="87042525">
              <w:marLeft w:val="0"/>
              <w:marRight w:val="0"/>
              <w:marTop w:val="0"/>
              <w:marBottom w:val="0"/>
              <w:divBdr>
                <w:top w:val="none" w:sz="0" w:space="0" w:color="auto"/>
                <w:left w:val="none" w:sz="0" w:space="0" w:color="auto"/>
                <w:bottom w:val="none" w:sz="0" w:space="0" w:color="auto"/>
                <w:right w:val="none" w:sz="0" w:space="0" w:color="auto"/>
              </w:divBdr>
            </w:div>
          </w:divsChild>
        </w:div>
        <w:div w:id="330066533">
          <w:marLeft w:val="0"/>
          <w:marRight w:val="0"/>
          <w:marTop w:val="0"/>
          <w:marBottom w:val="0"/>
          <w:divBdr>
            <w:top w:val="none" w:sz="0" w:space="0" w:color="auto"/>
            <w:left w:val="none" w:sz="0" w:space="0" w:color="auto"/>
            <w:bottom w:val="none" w:sz="0" w:space="0" w:color="auto"/>
            <w:right w:val="none" w:sz="0" w:space="0" w:color="auto"/>
          </w:divBdr>
          <w:divsChild>
            <w:div w:id="301622082">
              <w:marLeft w:val="0"/>
              <w:marRight w:val="0"/>
              <w:marTop w:val="0"/>
              <w:marBottom w:val="0"/>
              <w:divBdr>
                <w:top w:val="none" w:sz="0" w:space="0" w:color="auto"/>
                <w:left w:val="none" w:sz="0" w:space="0" w:color="auto"/>
                <w:bottom w:val="none" w:sz="0" w:space="0" w:color="auto"/>
                <w:right w:val="none" w:sz="0" w:space="0" w:color="auto"/>
              </w:divBdr>
            </w:div>
          </w:divsChild>
        </w:div>
        <w:div w:id="340207329">
          <w:marLeft w:val="0"/>
          <w:marRight w:val="0"/>
          <w:marTop w:val="0"/>
          <w:marBottom w:val="0"/>
          <w:divBdr>
            <w:top w:val="none" w:sz="0" w:space="0" w:color="auto"/>
            <w:left w:val="none" w:sz="0" w:space="0" w:color="auto"/>
            <w:bottom w:val="none" w:sz="0" w:space="0" w:color="auto"/>
            <w:right w:val="none" w:sz="0" w:space="0" w:color="auto"/>
          </w:divBdr>
        </w:div>
        <w:div w:id="500119647">
          <w:marLeft w:val="0"/>
          <w:marRight w:val="0"/>
          <w:marTop w:val="0"/>
          <w:marBottom w:val="0"/>
          <w:divBdr>
            <w:top w:val="none" w:sz="0" w:space="0" w:color="auto"/>
            <w:left w:val="none" w:sz="0" w:space="0" w:color="auto"/>
            <w:bottom w:val="none" w:sz="0" w:space="0" w:color="auto"/>
            <w:right w:val="none" w:sz="0" w:space="0" w:color="auto"/>
          </w:divBdr>
          <w:divsChild>
            <w:div w:id="371617891">
              <w:marLeft w:val="0"/>
              <w:marRight w:val="0"/>
              <w:marTop w:val="0"/>
              <w:marBottom w:val="0"/>
              <w:divBdr>
                <w:top w:val="none" w:sz="0" w:space="0" w:color="auto"/>
                <w:left w:val="none" w:sz="0" w:space="0" w:color="auto"/>
                <w:bottom w:val="none" w:sz="0" w:space="0" w:color="auto"/>
                <w:right w:val="none" w:sz="0" w:space="0" w:color="auto"/>
              </w:divBdr>
            </w:div>
          </w:divsChild>
        </w:div>
        <w:div w:id="540746931">
          <w:marLeft w:val="0"/>
          <w:marRight w:val="0"/>
          <w:marTop w:val="0"/>
          <w:marBottom w:val="0"/>
          <w:divBdr>
            <w:top w:val="none" w:sz="0" w:space="0" w:color="auto"/>
            <w:left w:val="none" w:sz="0" w:space="0" w:color="auto"/>
            <w:bottom w:val="none" w:sz="0" w:space="0" w:color="auto"/>
            <w:right w:val="none" w:sz="0" w:space="0" w:color="auto"/>
          </w:divBdr>
        </w:div>
        <w:div w:id="659819259">
          <w:marLeft w:val="0"/>
          <w:marRight w:val="0"/>
          <w:marTop w:val="0"/>
          <w:marBottom w:val="0"/>
          <w:divBdr>
            <w:top w:val="none" w:sz="0" w:space="0" w:color="auto"/>
            <w:left w:val="none" w:sz="0" w:space="0" w:color="auto"/>
            <w:bottom w:val="none" w:sz="0" w:space="0" w:color="auto"/>
            <w:right w:val="none" w:sz="0" w:space="0" w:color="auto"/>
          </w:divBdr>
        </w:div>
        <w:div w:id="660545463">
          <w:marLeft w:val="0"/>
          <w:marRight w:val="0"/>
          <w:marTop w:val="0"/>
          <w:marBottom w:val="0"/>
          <w:divBdr>
            <w:top w:val="none" w:sz="0" w:space="0" w:color="auto"/>
            <w:left w:val="none" w:sz="0" w:space="0" w:color="auto"/>
            <w:bottom w:val="none" w:sz="0" w:space="0" w:color="auto"/>
            <w:right w:val="none" w:sz="0" w:space="0" w:color="auto"/>
          </w:divBdr>
        </w:div>
        <w:div w:id="672101579">
          <w:marLeft w:val="0"/>
          <w:marRight w:val="0"/>
          <w:marTop w:val="0"/>
          <w:marBottom w:val="0"/>
          <w:divBdr>
            <w:top w:val="none" w:sz="0" w:space="0" w:color="auto"/>
            <w:left w:val="none" w:sz="0" w:space="0" w:color="auto"/>
            <w:bottom w:val="none" w:sz="0" w:space="0" w:color="auto"/>
            <w:right w:val="none" w:sz="0" w:space="0" w:color="auto"/>
          </w:divBdr>
          <w:divsChild>
            <w:div w:id="1426880825">
              <w:marLeft w:val="0"/>
              <w:marRight w:val="0"/>
              <w:marTop w:val="0"/>
              <w:marBottom w:val="0"/>
              <w:divBdr>
                <w:top w:val="none" w:sz="0" w:space="0" w:color="auto"/>
                <w:left w:val="none" w:sz="0" w:space="0" w:color="auto"/>
                <w:bottom w:val="none" w:sz="0" w:space="0" w:color="auto"/>
                <w:right w:val="none" w:sz="0" w:space="0" w:color="auto"/>
              </w:divBdr>
            </w:div>
          </w:divsChild>
        </w:div>
        <w:div w:id="748577514">
          <w:marLeft w:val="0"/>
          <w:marRight w:val="0"/>
          <w:marTop w:val="0"/>
          <w:marBottom w:val="0"/>
          <w:divBdr>
            <w:top w:val="none" w:sz="0" w:space="0" w:color="auto"/>
            <w:left w:val="none" w:sz="0" w:space="0" w:color="auto"/>
            <w:bottom w:val="none" w:sz="0" w:space="0" w:color="auto"/>
            <w:right w:val="none" w:sz="0" w:space="0" w:color="auto"/>
          </w:divBdr>
          <w:divsChild>
            <w:div w:id="1503158797">
              <w:marLeft w:val="0"/>
              <w:marRight w:val="0"/>
              <w:marTop w:val="0"/>
              <w:marBottom w:val="0"/>
              <w:divBdr>
                <w:top w:val="none" w:sz="0" w:space="0" w:color="auto"/>
                <w:left w:val="none" w:sz="0" w:space="0" w:color="auto"/>
                <w:bottom w:val="none" w:sz="0" w:space="0" w:color="auto"/>
                <w:right w:val="none" w:sz="0" w:space="0" w:color="auto"/>
              </w:divBdr>
            </w:div>
          </w:divsChild>
        </w:div>
        <w:div w:id="787816860">
          <w:marLeft w:val="0"/>
          <w:marRight w:val="0"/>
          <w:marTop w:val="0"/>
          <w:marBottom w:val="0"/>
          <w:divBdr>
            <w:top w:val="none" w:sz="0" w:space="0" w:color="auto"/>
            <w:left w:val="none" w:sz="0" w:space="0" w:color="auto"/>
            <w:bottom w:val="none" w:sz="0" w:space="0" w:color="auto"/>
            <w:right w:val="none" w:sz="0" w:space="0" w:color="auto"/>
          </w:divBdr>
        </w:div>
        <w:div w:id="789858598">
          <w:marLeft w:val="0"/>
          <w:marRight w:val="0"/>
          <w:marTop w:val="0"/>
          <w:marBottom w:val="0"/>
          <w:divBdr>
            <w:top w:val="none" w:sz="0" w:space="0" w:color="auto"/>
            <w:left w:val="none" w:sz="0" w:space="0" w:color="auto"/>
            <w:bottom w:val="none" w:sz="0" w:space="0" w:color="auto"/>
            <w:right w:val="none" w:sz="0" w:space="0" w:color="auto"/>
          </w:divBdr>
        </w:div>
        <w:div w:id="794719560">
          <w:marLeft w:val="0"/>
          <w:marRight w:val="0"/>
          <w:marTop w:val="0"/>
          <w:marBottom w:val="0"/>
          <w:divBdr>
            <w:top w:val="none" w:sz="0" w:space="0" w:color="auto"/>
            <w:left w:val="none" w:sz="0" w:space="0" w:color="auto"/>
            <w:bottom w:val="none" w:sz="0" w:space="0" w:color="auto"/>
            <w:right w:val="none" w:sz="0" w:space="0" w:color="auto"/>
          </w:divBdr>
        </w:div>
        <w:div w:id="855117541">
          <w:marLeft w:val="0"/>
          <w:marRight w:val="0"/>
          <w:marTop w:val="0"/>
          <w:marBottom w:val="0"/>
          <w:divBdr>
            <w:top w:val="none" w:sz="0" w:space="0" w:color="auto"/>
            <w:left w:val="none" w:sz="0" w:space="0" w:color="auto"/>
            <w:bottom w:val="none" w:sz="0" w:space="0" w:color="auto"/>
            <w:right w:val="none" w:sz="0" w:space="0" w:color="auto"/>
          </w:divBdr>
          <w:divsChild>
            <w:div w:id="1937204806">
              <w:marLeft w:val="0"/>
              <w:marRight w:val="0"/>
              <w:marTop w:val="0"/>
              <w:marBottom w:val="0"/>
              <w:divBdr>
                <w:top w:val="none" w:sz="0" w:space="0" w:color="auto"/>
                <w:left w:val="none" w:sz="0" w:space="0" w:color="auto"/>
                <w:bottom w:val="none" w:sz="0" w:space="0" w:color="auto"/>
                <w:right w:val="none" w:sz="0" w:space="0" w:color="auto"/>
              </w:divBdr>
            </w:div>
          </w:divsChild>
        </w:div>
        <w:div w:id="857891423">
          <w:marLeft w:val="0"/>
          <w:marRight w:val="0"/>
          <w:marTop w:val="0"/>
          <w:marBottom w:val="0"/>
          <w:divBdr>
            <w:top w:val="none" w:sz="0" w:space="0" w:color="auto"/>
            <w:left w:val="none" w:sz="0" w:space="0" w:color="auto"/>
            <w:bottom w:val="none" w:sz="0" w:space="0" w:color="auto"/>
            <w:right w:val="none" w:sz="0" w:space="0" w:color="auto"/>
          </w:divBdr>
          <w:divsChild>
            <w:div w:id="782916035">
              <w:marLeft w:val="0"/>
              <w:marRight w:val="0"/>
              <w:marTop w:val="0"/>
              <w:marBottom w:val="0"/>
              <w:divBdr>
                <w:top w:val="none" w:sz="0" w:space="0" w:color="auto"/>
                <w:left w:val="none" w:sz="0" w:space="0" w:color="auto"/>
                <w:bottom w:val="none" w:sz="0" w:space="0" w:color="auto"/>
                <w:right w:val="none" w:sz="0" w:space="0" w:color="auto"/>
              </w:divBdr>
            </w:div>
          </w:divsChild>
        </w:div>
        <w:div w:id="874004897">
          <w:marLeft w:val="0"/>
          <w:marRight w:val="0"/>
          <w:marTop w:val="0"/>
          <w:marBottom w:val="0"/>
          <w:divBdr>
            <w:top w:val="none" w:sz="0" w:space="0" w:color="auto"/>
            <w:left w:val="none" w:sz="0" w:space="0" w:color="auto"/>
            <w:bottom w:val="none" w:sz="0" w:space="0" w:color="auto"/>
            <w:right w:val="none" w:sz="0" w:space="0" w:color="auto"/>
          </w:divBdr>
        </w:div>
        <w:div w:id="903175132">
          <w:marLeft w:val="0"/>
          <w:marRight w:val="0"/>
          <w:marTop w:val="0"/>
          <w:marBottom w:val="0"/>
          <w:divBdr>
            <w:top w:val="none" w:sz="0" w:space="0" w:color="auto"/>
            <w:left w:val="none" w:sz="0" w:space="0" w:color="auto"/>
            <w:bottom w:val="none" w:sz="0" w:space="0" w:color="auto"/>
            <w:right w:val="none" w:sz="0" w:space="0" w:color="auto"/>
          </w:divBdr>
        </w:div>
        <w:div w:id="954336741">
          <w:marLeft w:val="0"/>
          <w:marRight w:val="0"/>
          <w:marTop w:val="0"/>
          <w:marBottom w:val="0"/>
          <w:divBdr>
            <w:top w:val="none" w:sz="0" w:space="0" w:color="auto"/>
            <w:left w:val="none" w:sz="0" w:space="0" w:color="auto"/>
            <w:bottom w:val="none" w:sz="0" w:space="0" w:color="auto"/>
            <w:right w:val="none" w:sz="0" w:space="0" w:color="auto"/>
          </w:divBdr>
        </w:div>
        <w:div w:id="958491877">
          <w:marLeft w:val="0"/>
          <w:marRight w:val="0"/>
          <w:marTop w:val="0"/>
          <w:marBottom w:val="0"/>
          <w:divBdr>
            <w:top w:val="none" w:sz="0" w:space="0" w:color="auto"/>
            <w:left w:val="none" w:sz="0" w:space="0" w:color="auto"/>
            <w:bottom w:val="none" w:sz="0" w:space="0" w:color="auto"/>
            <w:right w:val="none" w:sz="0" w:space="0" w:color="auto"/>
          </w:divBdr>
          <w:divsChild>
            <w:div w:id="1744720550">
              <w:marLeft w:val="0"/>
              <w:marRight w:val="0"/>
              <w:marTop w:val="0"/>
              <w:marBottom w:val="0"/>
              <w:divBdr>
                <w:top w:val="none" w:sz="0" w:space="0" w:color="auto"/>
                <w:left w:val="none" w:sz="0" w:space="0" w:color="auto"/>
                <w:bottom w:val="none" w:sz="0" w:space="0" w:color="auto"/>
                <w:right w:val="none" w:sz="0" w:space="0" w:color="auto"/>
              </w:divBdr>
            </w:div>
          </w:divsChild>
        </w:div>
        <w:div w:id="978077513">
          <w:marLeft w:val="0"/>
          <w:marRight w:val="0"/>
          <w:marTop w:val="0"/>
          <w:marBottom w:val="0"/>
          <w:divBdr>
            <w:top w:val="none" w:sz="0" w:space="0" w:color="auto"/>
            <w:left w:val="none" w:sz="0" w:space="0" w:color="auto"/>
            <w:bottom w:val="none" w:sz="0" w:space="0" w:color="auto"/>
            <w:right w:val="none" w:sz="0" w:space="0" w:color="auto"/>
          </w:divBdr>
        </w:div>
        <w:div w:id="1028608405">
          <w:marLeft w:val="0"/>
          <w:marRight w:val="0"/>
          <w:marTop w:val="0"/>
          <w:marBottom w:val="0"/>
          <w:divBdr>
            <w:top w:val="none" w:sz="0" w:space="0" w:color="auto"/>
            <w:left w:val="none" w:sz="0" w:space="0" w:color="auto"/>
            <w:bottom w:val="none" w:sz="0" w:space="0" w:color="auto"/>
            <w:right w:val="none" w:sz="0" w:space="0" w:color="auto"/>
          </w:divBdr>
        </w:div>
        <w:div w:id="1052342493">
          <w:marLeft w:val="0"/>
          <w:marRight w:val="0"/>
          <w:marTop w:val="0"/>
          <w:marBottom w:val="0"/>
          <w:divBdr>
            <w:top w:val="none" w:sz="0" w:space="0" w:color="auto"/>
            <w:left w:val="none" w:sz="0" w:space="0" w:color="auto"/>
            <w:bottom w:val="none" w:sz="0" w:space="0" w:color="auto"/>
            <w:right w:val="none" w:sz="0" w:space="0" w:color="auto"/>
          </w:divBdr>
        </w:div>
        <w:div w:id="1055618043">
          <w:marLeft w:val="0"/>
          <w:marRight w:val="0"/>
          <w:marTop w:val="0"/>
          <w:marBottom w:val="0"/>
          <w:divBdr>
            <w:top w:val="none" w:sz="0" w:space="0" w:color="auto"/>
            <w:left w:val="none" w:sz="0" w:space="0" w:color="auto"/>
            <w:bottom w:val="none" w:sz="0" w:space="0" w:color="auto"/>
            <w:right w:val="none" w:sz="0" w:space="0" w:color="auto"/>
          </w:divBdr>
        </w:div>
        <w:div w:id="1075278041">
          <w:marLeft w:val="0"/>
          <w:marRight w:val="0"/>
          <w:marTop w:val="0"/>
          <w:marBottom w:val="0"/>
          <w:divBdr>
            <w:top w:val="none" w:sz="0" w:space="0" w:color="auto"/>
            <w:left w:val="none" w:sz="0" w:space="0" w:color="auto"/>
            <w:bottom w:val="none" w:sz="0" w:space="0" w:color="auto"/>
            <w:right w:val="none" w:sz="0" w:space="0" w:color="auto"/>
          </w:divBdr>
        </w:div>
        <w:div w:id="1132941924">
          <w:marLeft w:val="0"/>
          <w:marRight w:val="0"/>
          <w:marTop w:val="0"/>
          <w:marBottom w:val="0"/>
          <w:divBdr>
            <w:top w:val="none" w:sz="0" w:space="0" w:color="auto"/>
            <w:left w:val="none" w:sz="0" w:space="0" w:color="auto"/>
            <w:bottom w:val="none" w:sz="0" w:space="0" w:color="auto"/>
            <w:right w:val="none" w:sz="0" w:space="0" w:color="auto"/>
          </w:divBdr>
          <w:divsChild>
            <w:div w:id="122388464">
              <w:marLeft w:val="0"/>
              <w:marRight w:val="0"/>
              <w:marTop w:val="0"/>
              <w:marBottom w:val="0"/>
              <w:divBdr>
                <w:top w:val="none" w:sz="0" w:space="0" w:color="auto"/>
                <w:left w:val="none" w:sz="0" w:space="0" w:color="auto"/>
                <w:bottom w:val="none" w:sz="0" w:space="0" w:color="auto"/>
                <w:right w:val="none" w:sz="0" w:space="0" w:color="auto"/>
              </w:divBdr>
            </w:div>
          </w:divsChild>
        </w:div>
        <w:div w:id="1135874276">
          <w:marLeft w:val="0"/>
          <w:marRight w:val="0"/>
          <w:marTop w:val="0"/>
          <w:marBottom w:val="0"/>
          <w:divBdr>
            <w:top w:val="none" w:sz="0" w:space="0" w:color="auto"/>
            <w:left w:val="none" w:sz="0" w:space="0" w:color="auto"/>
            <w:bottom w:val="none" w:sz="0" w:space="0" w:color="auto"/>
            <w:right w:val="none" w:sz="0" w:space="0" w:color="auto"/>
          </w:divBdr>
        </w:div>
        <w:div w:id="1260983758">
          <w:marLeft w:val="0"/>
          <w:marRight w:val="0"/>
          <w:marTop w:val="0"/>
          <w:marBottom w:val="0"/>
          <w:divBdr>
            <w:top w:val="none" w:sz="0" w:space="0" w:color="auto"/>
            <w:left w:val="none" w:sz="0" w:space="0" w:color="auto"/>
            <w:bottom w:val="none" w:sz="0" w:space="0" w:color="auto"/>
            <w:right w:val="none" w:sz="0" w:space="0" w:color="auto"/>
          </w:divBdr>
        </w:div>
        <w:div w:id="1288201014">
          <w:marLeft w:val="0"/>
          <w:marRight w:val="0"/>
          <w:marTop w:val="0"/>
          <w:marBottom w:val="0"/>
          <w:divBdr>
            <w:top w:val="none" w:sz="0" w:space="0" w:color="auto"/>
            <w:left w:val="none" w:sz="0" w:space="0" w:color="auto"/>
            <w:bottom w:val="none" w:sz="0" w:space="0" w:color="auto"/>
            <w:right w:val="none" w:sz="0" w:space="0" w:color="auto"/>
          </w:divBdr>
          <w:divsChild>
            <w:div w:id="1333797645">
              <w:marLeft w:val="0"/>
              <w:marRight w:val="0"/>
              <w:marTop w:val="0"/>
              <w:marBottom w:val="0"/>
              <w:divBdr>
                <w:top w:val="none" w:sz="0" w:space="0" w:color="auto"/>
                <w:left w:val="none" w:sz="0" w:space="0" w:color="auto"/>
                <w:bottom w:val="none" w:sz="0" w:space="0" w:color="auto"/>
                <w:right w:val="none" w:sz="0" w:space="0" w:color="auto"/>
              </w:divBdr>
            </w:div>
          </w:divsChild>
        </w:div>
        <w:div w:id="1302541082">
          <w:marLeft w:val="0"/>
          <w:marRight w:val="0"/>
          <w:marTop w:val="0"/>
          <w:marBottom w:val="0"/>
          <w:divBdr>
            <w:top w:val="none" w:sz="0" w:space="0" w:color="auto"/>
            <w:left w:val="none" w:sz="0" w:space="0" w:color="auto"/>
            <w:bottom w:val="none" w:sz="0" w:space="0" w:color="auto"/>
            <w:right w:val="none" w:sz="0" w:space="0" w:color="auto"/>
          </w:divBdr>
        </w:div>
        <w:div w:id="1317802755">
          <w:marLeft w:val="0"/>
          <w:marRight w:val="0"/>
          <w:marTop w:val="0"/>
          <w:marBottom w:val="0"/>
          <w:divBdr>
            <w:top w:val="none" w:sz="0" w:space="0" w:color="auto"/>
            <w:left w:val="none" w:sz="0" w:space="0" w:color="auto"/>
            <w:bottom w:val="none" w:sz="0" w:space="0" w:color="auto"/>
            <w:right w:val="none" w:sz="0" w:space="0" w:color="auto"/>
          </w:divBdr>
        </w:div>
        <w:div w:id="1328822745">
          <w:marLeft w:val="0"/>
          <w:marRight w:val="0"/>
          <w:marTop w:val="0"/>
          <w:marBottom w:val="0"/>
          <w:divBdr>
            <w:top w:val="none" w:sz="0" w:space="0" w:color="auto"/>
            <w:left w:val="none" w:sz="0" w:space="0" w:color="auto"/>
            <w:bottom w:val="none" w:sz="0" w:space="0" w:color="auto"/>
            <w:right w:val="none" w:sz="0" w:space="0" w:color="auto"/>
          </w:divBdr>
          <w:divsChild>
            <w:div w:id="2057393563">
              <w:marLeft w:val="0"/>
              <w:marRight w:val="0"/>
              <w:marTop w:val="0"/>
              <w:marBottom w:val="0"/>
              <w:divBdr>
                <w:top w:val="none" w:sz="0" w:space="0" w:color="auto"/>
                <w:left w:val="none" w:sz="0" w:space="0" w:color="auto"/>
                <w:bottom w:val="none" w:sz="0" w:space="0" w:color="auto"/>
                <w:right w:val="none" w:sz="0" w:space="0" w:color="auto"/>
              </w:divBdr>
            </w:div>
          </w:divsChild>
        </w:div>
        <w:div w:id="1357383714">
          <w:marLeft w:val="0"/>
          <w:marRight w:val="0"/>
          <w:marTop w:val="0"/>
          <w:marBottom w:val="0"/>
          <w:divBdr>
            <w:top w:val="none" w:sz="0" w:space="0" w:color="auto"/>
            <w:left w:val="none" w:sz="0" w:space="0" w:color="auto"/>
            <w:bottom w:val="none" w:sz="0" w:space="0" w:color="auto"/>
            <w:right w:val="none" w:sz="0" w:space="0" w:color="auto"/>
          </w:divBdr>
        </w:div>
        <w:div w:id="1385982597">
          <w:marLeft w:val="0"/>
          <w:marRight w:val="0"/>
          <w:marTop w:val="0"/>
          <w:marBottom w:val="0"/>
          <w:divBdr>
            <w:top w:val="none" w:sz="0" w:space="0" w:color="auto"/>
            <w:left w:val="none" w:sz="0" w:space="0" w:color="auto"/>
            <w:bottom w:val="none" w:sz="0" w:space="0" w:color="auto"/>
            <w:right w:val="none" w:sz="0" w:space="0" w:color="auto"/>
          </w:divBdr>
        </w:div>
        <w:div w:id="1437407087">
          <w:marLeft w:val="0"/>
          <w:marRight w:val="0"/>
          <w:marTop w:val="0"/>
          <w:marBottom w:val="0"/>
          <w:divBdr>
            <w:top w:val="none" w:sz="0" w:space="0" w:color="auto"/>
            <w:left w:val="none" w:sz="0" w:space="0" w:color="auto"/>
            <w:bottom w:val="none" w:sz="0" w:space="0" w:color="auto"/>
            <w:right w:val="none" w:sz="0" w:space="0" w:color="auto"/>
          </w:divBdr>
        </w:div>
        <w:div w:id="1440418379">
          <w:marLeft w:val="0"/>
          <w:marRight w:val="0"/>
          <w:marTop w:val="0"/>
          <w:marBottom w:val="0"/>
          <w:divBdr>
            <w:top w:val="none" w:sz="0" w:space="0" w:color="auto"/>
            <w:left w:val="none" w:sz="0" w:space="0" w:color="auto"/>
            <w:bottom w:val="none" w:sz="0" w:space="0" w:color="auto"/>
            <w:right w:val="none" w:sz="0" w:space="0" w:color="auto"/>
          </w:divBdr>
          <w:divsChild>
            <w:div w:id="522475345">
              <w:marLeft w:val="0"/>
              <w:marRight w:val="0"/>
              <w:marTop w:val="0"/>
              <w:marBottom w:val="0"/>
              <w:divBdr>
                <w:top w:val="none" w:sz="0" w:space="0" w:color="auto"/>
                <w:left w:val="none" w:sz="0" w:space="0" w:color="auto"/>
                <w:bottom w:val="none" w:sz="0" w:space="0" w:color="auto"/>
                <w:right w:val="none" w:sz="0" w:space="0" w:color="auto"/>
              </w:divBdr>
            </w:div>
          </w:divsChild>
        </w:div>
        <w:div w:id="1486319732">
          <w:marLeft w:val="0"/>
          <w:marRight w:val="0"/>
          <w:marTop w:val="0"/>
          <w:marBottom w:val="0"/>
          <w:divBdr>
            <w:top w:val="none" w:sz="0" w:space="0" w:color="auto"/>
            <w:left w:val="none" w:sz="0" w:space="0" w:color="auto"/>
            <w:bottom w:val="none" w:sz="0" w:space="0" w:color="auto"/>
            <w:right w:val="none" w:sz="0" w:space="0" w:color="auto"/>
          </w:divBdr>
        </w:div>
        <w:div w:id="1495101923">
          <w:marLeft w:val="0"/>
          <w:marRight w:val="0"/>
          <w:marTop w:val="0"/>
          <w:marBottom w:val="0"/>
          <w:divBdr>
            <w:top w:val="none" w:sz="0" w:space="0" w:color="auto"/>
            <w:left w:val="none" w:sz="0" w:space="0" w:color="auto"/>
            <w:bottom w:val="none" w:sz="0" w:space="0" w:color="auto"/>
            <w:right w:val="none" w:sz="0" w:space="0" w:color="auto"/>
          </w:divBdr>
        </w:div>
        <w:div w:id="1572541101">
          <w:marLeft w:val="0"/>
          <w:marRight w:val="0"/>
          <w:marTop w:val="0"/>
          <w:marBottom w:val="0"/>
          <w:divBdr>
            <w:top w:val="none" w:sz="0" w:space="0" w:color="auto"/>
            <w:left w:val="none" w:sz="0" w:space="0" w:color="auto"/>
            <w:bottom w:val="none" w:sz="0" w:space="0" w:color="auto"/>
            <w:right w:val="none" w:sz="0" w:space="0" w:color="auto"/>
          </w:divBdr>
        </w:div>
        <w:div w:id="1619682810">
          <w:marLeft w:val="0"/>
          <w:marRight w:val="0"/>
          <w:marTop w:val="0"/>
          <w:marBottom w:val="0"/>
          <w:divBdr>
            <w:top w:val="none" w:sz="0" w:space="0" w:color="auto"/>
            <w:left w:val="none" w:sz="0" w:space="0" w:color="auto"/>
            <w:bottom w:val="none" w:sz="0" w:space="0" w:color="auto"/>
            <w:right w:val="none" w:sz="0" w:space="0" w:color="auto"/>
          </w:divBdr>
        </w:div>
        <w:div w:id="1630016606">
          <w:marLeft w:val="0"/>
          <w:marRight w:val="0"/>
          <w:marTop w:val="0"/>
          <w:marBottom w:val="0"/>
          <w:divBdr>
            <w:top w:val="none" w:sz="0" w:space="0" w:color="auto"/>
            <w:left w:val="none" w:sz="0" w:space="0" w:color="auto"/>
            <w:bottom w:val="none" w:sz="0" w:space="0" w:color="auto"/>
            <w:right w:val="none" w:sz="0" w:space="0" w:color="auto"/>
          </w:divBdr>
          <w:divsChild>
            <w:div w:id="1344472454">
              <w:marLeft w:val="0"/>
              <w:marRight w:val="0"/>
              <w:marTop w:val="0"/>
              <w:marBottom w:val="0"/>
              <w:divBdr>
                <w:top w:val="none" w:sz="0" w:space="0" w:color="auto"/>
                <w:left w:val="none" w:sz="0" w:space="0" w:color="auto"/>
                <w:bottom w:val="none" w:sz="0" w:space="0" w:color="auto"/>
                <w:right w:val="none" w:sz="0" w:space="0" w:color="auto"/>
              </w:divBdr>
            </w:div>
          </w:divsChild>
        </w:div>
        <w:div w:id="1655648879">
          <w:marLeft w:val="0"/>
          <w:marRight w:val="0"/>
          <w:marTop w:val="0"/>
          <w:marBottom w:val="0"/>
          <w:divBdr>
            <w:top w:val="none" w:sz="0" w:space="0" w:color="auto"/>
            <w:left w:val="none" w:sz="0" w:space="0" w:color="auto"/>
            <w:bottom w:val="none" w:sz="0" w:space="0" w:color="auto"/>
            <w:right w:val="none" w:sz="0" w:space="0" w:color="auto"/>
          </w:divBdr>
        </w:div>
        <w:div w:id="1703437105">
          <w:marLeft w:val="0"/>
          <w:marRight w:val="0"/>
          <w:marTop w:val="0"/>
          <w:marBottom w:val="0"/>
          <w:divBdr>
            <w:top w:val="none" w:sz="0" w:space="0" w:color="auto"/>
            <w:left w:val="none" w:sz="0" w:space="0" w:color="auto"/>
            <w:bottom w:val="none" w:sz="0" w:space="0" w:color="auto"/>
            <w:right w:val="none" w:sz="0" w:space="0" w:color="auto"/>
          </w:divBdr>
          <w:divsChild>
            <w:div w:id="1298028813">
              <w:marLeft w:val="0"/>
              <w:marRight w:val="0"/>
              <w:marTop w:val="0"/>
              <w:marBottom w:val="0"/>
              <w:divBdr>
                <w:top w:val="none" w:sz="0" w:space="0" w:color="auto"/>
                <w:left w:val="none" w:sz="0" w:space="0" w:color="auto"/>
                <w:bottom w:val="none" w:sz="0" w:space="0" w:color="auto"/>
                <w:right w:val="none" w:sz="0" w:space="0" w:color="auto"/>
              </w:divBdr>
            </w:div>
          </w:divsChild>
        </w:div>
        <w:div w:id="1715499074">
          <w:marLeft w:val="0"/>
          <w:marRight w:val="0"/>
          <w:marTop w:val="0"/>
          <w:marBottom w:val="0"/>
          <w:divBdr>
            <w:top w:val="none" w:sz="0" w:space="0" w:color="auto"/>
            <w:left w:val="none" w:sz="0" w:space="0" w:color="auto"/>
            <w:bottom w:val="none" w:sz="0" w:space="0" w:color="auto"/>
            <w:right w:val="none" w:sz="0" w:space="0" w:color="auto"/>
          </w:divBdr>
          <w:divsChild>
            <w:div w:id="504976479">
              <w:marLeft w:val="0"/>
              <w:marRight w:val="0"/>
              <w:marTop w:val="0"/>
              <w:marBottom w:val="0"/>
              <w:divBdr>
                <w:top w:val="none" w:sz="0" w:space="0" w:color="auto"/>
                <w:left w:val="none" w:sz="0" w:space="0" w:color="auto"/>
                <w:bottom w:val="none" w:sz="0" w:space="0" w:color="auto"/>
                <w:right w:val="none" w:sz="0" w:space="0" w:color="auto"/>
              </w:divBdr>
            </w:div>
          </w:divsChild>
        </w:div>
        <w:div w:id="1827935537">
          <w:marLeft w:val="0"/>
          <w:marRight w:val="0"/>
          <w:marTop w:val="0"/>
          <w:marBottom w:val="0"/>
          <w:divBdr>
            <w:top w:val="none" w:sz="0" w:space="0" w:color="auto"/>
            <w:left w:val="none" w:sz="0" w:space="0" w:color="auto"/>
            <w:bottom w:val="none" w:sz="0" w:space="0" w:color="auto"/>
            <w:right w:val="none" w:sz="0" w:space="0" w:color="auto"/>
          </w:divBdr>
        </w:div>
        <w:div w:id="1828325186">
          <w:marLeft w:val="0"/>
          <w:marRight w:val="0"/>
          <w:marTop w:val="0"/>
          <w:marBottom w:val="0"/>
          <w:divBdr>
            <w:top w:val="none" w:sz="0" w:space="0" w:color="auto"/>
            <w:left w:val="none" w:sz="0" w:space="0" w:color="auto"/>
            <w:bottom w:val="none" w:sz="0" w:space="0" w:color="auto"/>
            <w:right w:val="none" w:sz="0" w:space="0" w:color="auto"/>
          </w:divBdr>
        </w:div>
        <w:div w:id="1842506818">
          <w:marLeft w:val="0"/>
          <w:marRight w:val="0"/>
          <w:marTop w:val="0"/>
          <w:marBottom w:val="0"/>
          <w:divBdr>
            <w:top w:val="none" w:sz="0" w:space="0" w:color="auto"/>
            <w:left w:val="none" w:sz="0" w:space="0" w:color="auto"/>
            <w:bottom w:val="none" w:sz="0" w:space="0" w:color="auto"/>
            <w:right w:val="none" w:sz="0" w:space="0" w:color="auto"/>
          </w:divBdr>
          <w:divsChild>
            <w:div w:id="1678191055">
              <w:marLeft w:val="0"/>
              <w:marRight w:val="0"/>
              <w:marTop w:val="0"/>
              <w:marBottom w:val="0"/>
              <w:divBdr>
                <w:top w:val="none" w:sz="0" w:space="0" w:color="auto"/>
                <w:left w:val="none" w:sz="0" w:space="0" w:color="auto"/>
                <w:bottom w:val="none" w:sz="0" w:space="0" w:color="auto"/>
                <w:right w:val="none" w:sz="0" w:space="0" w:color="auto"/>
              </w:divBdr>
            </w:div>
          </w:divsChild>
        </w:div>
        <w:div w:id="1865056187">
          <w:marLeft w:val="0"/>
          <w:marRight w:val="0"/>
          <w:marTop w:val="0"/>
          <w:marBottom w:val="0"/>
          <w:divBdr>
            <w:top w:val="none" w:sz="0" w:space="0" w:color="auto"/>
            <w:left w:val="none" w:sz="0" w:space="0" w:color="auto"/>
            <w:bottom w:val="none" w:sz="0" w:space="0" w:color="auto"/>
            <w:right w:val="none" w:sz="0" w:space="0" w:color="auto"/>
          </w:divBdr>
          <w:divsChild>
            <w:div w:id="849834829">
              <w:marLeft w:val="0"/>
              <w:marRight w:val="0"/>
              <w:marTop w:val="0"/>
              <w:marBottom w:val="0"/>
              <w:divBdr>
                <w:top w:val="none" w:sz="0" w:space="0" w:color="auto"/>
                <w:left w:val="none" w:sz="0" w:space="0" w:color="auto"/>
                <w:bottom w:val="none" w:sz="0" w:space="0" w:color="auto"/>
                <w:right w:val="none" w:sz="0" w:space="0" w:color="auto"/>
              </w:divBdr>
            </w:div>
          </w:divsChild>
        </w:div>
        <w:div w:id="1926184526">
          <w:marLeft w:val="0"/>
          <w:marRight w:val="0"/>
          <w:marTop w:val="0"/>
          <w:marBottom w:val="0"/>
          <w:divBdr>
            <w:top w:val="none" w:sz="0" w:space="0" w:color="auto"/>
            <w:left w:val="none" w:sz="0" w:space="0" w:color="auto"/>
            <w:bottom w:val="none" w:sz="0" w:space="0" w:color="auto"/>
            <w:right w:val="none" w:sz="0" w:space="0" w:color="auto"/>
          </w:divBdr>
        </w:div>
        <w:div w:id="1939211145">
          <w:marLeft w:val="0"/>
          <w:marRight w:val="0"/>
          <w:marTop w:val="0"/>
          <w:marBottom w:val="0"/>
          <w:divBdr>
            <w:top w:val="none" w:sz="0" w:space="0" w:color="auto"/>
            <w:left w:val="none" w:sz="0" w:space="0" w:color="auto"/>
            <w:bottom w:val="none" w:sz="0" w:space="0" w:color="auto"/>
            <w:right w:val="none" w:sz="0" w:space="0" w:color="auto"/>
          </w:divBdr>
          <w:divsChild>
            <w:div w:id="1129858860">
              <w:marLeft w:val="0"/>
              <w:marRight w:val="0"/>
              <w:marTop w:val="0"/>
              <w:marBottom w:val="0"/>
              <w:divBdr>
                <w:top w:val="none" w:sz="0" w:space="0" w:color="auto"/>
                <w:left w:val="none" w:sz="0" w:space="0" w:color="auto"/>
                <w:bottom w:val="none" w:sz="0" w:space="0" w:color="auto"/>
                <w:right w:val="none" w:sz="0" w:space="0" w:color="auto"/>
              </w:divBdr>
            </w:div>
          </w:divsChild>
        </w:div>
        <w:div w:id="1970672251">
          <w:marLeft w:val="0"/>
          <w:marRight w:val="0"/>
          <w:marTop w:val="0"/>
          <w:marBottom w:val="0"/>
          <w:divBdr>
            <w:top w:val="none" w:sz="0" w:space="0" w:color="auto"/>
            <w:left w:val="none" w:sz="0" w:space="0" w:color="auto"/>
            <w:bottom w:val="none" w:sz="0" w:space="0" w:color="auto"/>
            <w:right w:val="none" w:sz="0" w:space="0" w:color="auto"/>
          </w:divBdr>
          <w:divsChild>
            <w:div w:id="1026828774">
              <w:marLeft w:val="0"/>
              <w:marRight w:val="0"/>
              <w:marTop w:val="0"/>
              <w:marBottom w:val="0"/>
              <w:divBdr>
                <w:top w:val="none" w:sz="0" w:space="0" w:color="auto"/>
                <w:left w:val="none" w:sz="0" w:space="0" w:color="auto"/>
                <w:bottom w:val="none" w:sz="0" w:space="0" w:color="auto"/>
                <w:right w:val="none" w:sz="0" w:space="0" w:color="auto"/>
              </w:divBdr>
            </w:div>
          </w:divsChild>
        </w:div>
        <w:div w:id="2018186442">
          <w:marLeft w:val="0"/>
          <w:marRight w:val="0"/>
          <w:marTop w:val="0"/>
          <w:marBottom w:val="0"/>
          <w:divBdr>
            <w:top w:val="none" w:sz="0" w:space="0" w:color="auto"/>
            <w:left w:val="none" w:sz="0" w:space="0" w:color="auto"/>
            <w:bottom w:val="none" w:sz="0" w:space="0" w:color="auto"/>
            <w:right w:val="none" w:sz="0" w:space="0" w:color="auto"/>
          </w:divBdr>
          <w:divsChild>
            <w:div w:id="1541355567">
              <w:marLeft w:val="0"/>
              <w:marRight w:val="0"/>
              <w:marTop w:val="0"/>
              <w:marBottom w:val="0"/>
              <w:divBdr>
                <w:top w:val="none" w:sz="0" w:space="0" w:color="auto"/>
                <w:left w:val="none" w:sz="0" w:space="0" w:color="auto"/>
                <w:bottom w:val="none" w:sz="0" w:space="0" w:color="auto"/>
                <w:right w:val="none" w:sz="0" w:space="0" w:color="auto"/>
              </w:divBdr>
            </w:div>
          </w:divsChild>
        </w:div>
        <w:div w:id="2099673176">
          <w:marLeft w:val="0"/>
          <w:marRight w:val="0"/>
          <w:marTop w:val="0"/>
          <w:marBottom w:val="0"/>
          <w:divBdr>
            <w:top w:val="none" w:sz="0" w:space="0" w:color="auto"/>
            <w:left w:val="none" w:sz="0" w:space="0" w:color="auto"/>
            <w:bottom w:val="none" w:sz="0" w:space="0" w:color="auto"/>
            <w:right w:val="none" w:sz="0" w:space="0" w:color="auto"/>
          </w:divBdr>
        </w:div>
        <w:div w:id="2116098959">
          <w:marLeft w:val="0"/>
          <w:marRight w:val="0"/>
          <w:marTop w:val="0"/>
          <w:marBottom w:val="0"/>
          <w:divBdr>
            <w:top w:val="none" w:sz="0" w:space="0" w:color="auto"/>
            <w:left w:val="none" w:sz="0" w:space="0" w:color="auto"/>
            <w:bottom w:val="none" w:sz="0" w:space="0" w:color="auto"/>
            <w:right w:val="none" w:sz="0" w:space="0" w:color="auto"/>
          </w:divBdr>
        </w:div>
        <w:div w:id="2133354715">
          <w:marLeft w:val="0"/>
          <w:marRight w:val="0"/>
          <w:marTop w:val="0"/>
          <w:marBottom w:val="0"/>
          <w:divBdr>
            <w:top w:val="none" w:sz="0" w:space="0" w:color="auto"/>
            <w:left w:val="none" w:sz="0" w:space="0" w:color="auto"/>
            <w:bottom w:val="none" w:sz="0" w:space="0" w:color="auto"/>
            <w:right w:val="none" w:sz="0" w:space="0" w:color="auto"/>
          </w:divBdr>
          <w:divsChild>
            <w:div w:id="1756392422">
              <w:marLeft w:val="0"/>
              <w:marRight w:val="0"/>
              <w:marTop w:val="0"/>
              <w:marBottom w:val="0"/>
              <w:divBdr>
                <w:top w:val="none" w:sz="0" w:space="0" w:color="auto"/>
                <w:left w:val="none" w:sz="0" w:space="0" w:color="auto"/>
                <w:bottom w:val="none" w:sz="0" w:space="0" w:color="auto"/>
                <w:right w:val="none" w:sz="0" w:space="0" w:color="auto"/>
              </w:divBdr>
            </w:div>
          </w:divsChild>
        </w:div>
        <w:div w:id="2143648842">
          <w:marLeft w:val="0"/>
          <w:marRight w:val="0"/>
          <w:marTop w:val="0"/>
          <w:marBottom w:val="0"/>
          <w:divBdr>
            <w:top w:val="none" w:sz="0" w:space="0" w:color="auto"/>
            <w:left w:val="none" w:sz="0" w:space="0" w:color="auto"/>
            <w:bottom w:val="none" w:sz="0" w:space="0" w:color="auto"/>
            <w:right w:val="none" w:sz="0" w:space="0" w:color="auto"/>
          </w:divBdr>
        </w:div>
      </w:divsChild>
    </w:div>
    <w:div w:id="1549804989">
      <w:bodyDiv w:val="1"/>
      <w:marLeft w:val="0"/>
      <w:marRight w:val="0"/>
      <w:marTop w:val="0"/>
      <w:marBottom w:val="0"/>
      <w:divBdr>
        <w:top w:val="none" w:sz="0" w:space="0" w:color="auto"/>
        <w:left w:val="none" w:sz="0" w:space="0" w:color="auto"/>
        <w:bottom w:val="none" w:sz="0" w:space="0" w:color="auto"/>
        <w:right w:val="none" w:sz="0" w:space="0" w:color="auto"/>
      </w:divBdr>
      <w:divsChild>
        <w:div w:id="56318634">
          <w:marLeft w:val="0"/>
          <w:marRight w:val="0"/>
          <w:marTop w:val="0"/>
          <w:marBottom w:val="0"/>
          <w:divBdr>
            <w:top w:val="none" w:sz="0" w:space="0" w:color="auto"/>
            <w:left w:val="none" w:sz="0" w:space="0" w:color="auto"/>
            <w:bottom w:val="none" w:sz="0" w:space="0" w:color="auto"/>
            <w:right w:val="none" w:sz="0" w:space="0" w:color="auto"/>
          </w:divBdr>
        </w:div>
        <w:div w:id="243682257">
          <w:marLeft w:val="0"/>
          <w:marRight w:val="0"/>
          <w:marTop w:val="0"/>
          <w:marBottom w:val="0"/>
          <w:divBdr>
            <w:top w:val="none" w:sz="0" w:space="0" w:color="auto"/>
            <w:left w:val="none" w:sz="0" w:space="0" w:color="auto"/>
            <w:bottom w:val="none" w:sz="0" w:space="0" w:color="auto"/>
            <w:right w:val="none" w:sz="0" w:space="0" w:color="auto"/>
          </w:divBdr>
          <w:divsChild>
            <w:div w:id="428737046">
              <w:marLeft w:val="0"/>
              <w:marRight w:val="0"/>
              <w:marTop w:val="0"/>
              <w:marBottom w:val="0"/>
              <w:divBdr>
                <w:top w:val="none" w:sz="0" w:space="0" w:color="auto"/>
                <w:left w:val="none" w:sz="0" w:space="0" w:color="auto"/>
                <w:bottom w:val="none" w:sz="0" w:space="0" w:color="auto"/>
                <w:right w:val="none" w:sz="0" w:space="0" w:color="auto"/>
              </w:divBdr>
            </w:div>
          </w:divsChild>
        </w:div>
        <w:div w:id="517621455">
          <w:marLeft w:val="0"/>
          <w:marRight w:val="0"/>
          <w:marTop w:val="0"/>
          <w:marBottom w:val="0"/>
          <w:divBdr>
            <w:top w:val="none" w:sz="0" w:space="0" w:color="auto"/>
            <w:left w:val="none" w:sz="0" w:space="0" w:color="auto"/>
            <w:bottom w:val="none" w:sz="0" w:space="0" w:color="auto"/>
            <w:right w:val="none" w:sz="0" w:space="0" w:color="auto"/>
          </w:divBdr>
        </w:div>
        <w:div w:id="568610757">
          <w:marLeft w:val="0"/>
          <w:marRight w:val="0"/>
          <w:marTop w:val="0"/>
          <w:marBottom w:val="0"/>
          <w:divBdr>
            <w:top w:val="none" w:sz="0" w:space="0" w:color="auto"/>
            <w:left w:val="none" w:sz="0" w:space="0" w:color="auto"/>
            <w:bottom w:val="none" w:sz="0" w:space="0" w:color="auto"/>
            <w:right w:val="none" w:sz="0" w:space="0" w:color="auto"/>
          </w:divBdr>
        </w:div>
        <w:div w:id="1046832472">
          <w:marLeft w:val="0"/>
          <w:marRight w:val="0"/>
          <w:marTop w:val="0"/>
          <w:marBottom w:val="0"/>
          <w:divBdr>
            <w:top w:val="none" w:sz="0" w:space="0" w:color="auto"/>
            <w:left w:val="none" w:sz="0" w:space="0" w:color="auto"/>
            <w:bottom w:val="none" w:sz="0" w:space="0" w:color="auto"/>
            <w:right w:val="none" w:sz="0" w:space="0" w:color="auto"/>
          </w:divBdr>
        </w:div>
        <w:div w:id="1863281778">
          <w:marLeft w:val="0"/>
          <w:marRight w:val="0"/>
          <w:marTop w:val="0"/>
          <w:marBottom w:val="0"/>
          <w:divBdr>
            <w:top w:val="none" w:sz="0" w:space="0" w:color="auto"/>
            <w:left w:val="none" w:sz="0" w:space="0" w:color="auto"/>
            <w:bottom w:val="none" w:sz="0" w:space="0" w:color="auto"/>
            <w:right w:val="none" w:sz="0" w:space="0" w:color="auto"/>
          </w:divBdr>
          <w:divsChild>
            <w:div w:id="16150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07943">
      <w:bodyDiv w:val="1"/>
      <w:marLeft w:val="0"/>
      <w:marRight w:val="0"/>
      <w:marTop w:val="0"/>
      <w:marBottom w:val="0"/>
      <w:divBdr>
        <w:top w:val="none" w:sz="0" w:space="0" w:color="auto"/>
        <w:left w:val="none" w:sz="0" w:space="0" w:color="auto"/>
        <w:bottom w:val="none" w:sz="0" w:space="0" w:color="auto"/>
        <w:right w:val="none" w:sz="0" w:space="0" w:color="auto"/>
      </w:divBdr>
      <w:divsChild>
        <w:div w:id="83770316">
          <w:marLeft w:val="0"/>
          <w:marRight w:val="0"/>
          <w:marTop w:val="0"/>
          <w:marBottom w:val="0"/>
          <w:divBdr>
            <w:top w:val="none" w:sz="0" w:space="0" w:color="auto"/>
            <w:left w:val="none" w:sz="0" w:space="0" w:color="auto"/>
            <w:bottom w:val="none" w:sz="0" w:space="0" w:color="auto"/>
            <w:right w:val="none" w:sz="0" w:space="0" w:color="auto"/>
          </w:divBdr>
        </w:div>
        <w:div w:id="92285456">
          <w:marLeft w:val="0"/>
          <w:marRight w:val="0"/>
          <w:marTop w:val="0"/>
          <w:marBottom w:val="0"/>
          <w:divBdr>
            <w:top w:val="none" w:sz="0" w:space="0" w:color="auto"/>
            <w:left w:val="none" w:sz="0" w:space="0" w:color="auto"/>
            <w:bottom w:val="none" w:sz="0" w:space="0" w:color="auto"/>
            <w:right w:val="none" w:sz="0" w:space="0" w:color="auto"/>
          </w:divBdr>
        </w:div>
        <w:div w:id="130709730">
          <w:marLeft w:val="0"/>
          <w:marRight w:val="0"/>
          <w:marTop w:val="0"/>
          <w:marBottom w:val="0"/>
          <w:divBdr>
            <w:top w:val="none" w:sz="0" w:space="0" w:color="auto"/>
            <w:left w:val="none" w:sz="0" w:space="0" w:color="auto"/>
            <w:bottom w:val="none" w:sz="0" w:space="0" w:color="auto"/>
            <w:right w:val="none" w:sz="0" w:space="0" w:color="auto"/>
          </w:divBdr>
        </w:div>
        <w:div w:id="170343472">
          <w:marLeft w:val="0"/>
          <w:marRight w:val="0"/>
          <w:marTop w:val="0"/>
          <w:marBottom w:val="0"/>
          <w:divBdr>
            <w:top w:val="none" w:sz="0" w:space="0" w:color="auto"/>
            <w:left w:val="none" w:sz="0" w:space="0" w:color="auto"/>
            <w:bottom w:val="none" w:sz="0" w:space="0" w:color="auto"/>
            <w:right w:val="none" w:sz="0" w:space="0" w:color="auto"/>
          </w:divBdr>
        </w:div>
        <w:div w:id="330106875">
          <w:marLeft w:val="0"/>
          <w:marRight w:val="0"/>
          <w:marTop w:val="0"/>
          <w:marBottom w:val="0"/>
          <w:divBdr>
            <w:top w:val="none" w:sz="0" w:space="0" w:color="auto"/>
            <w:left w:val="none" w:sz="0" w:space="0" w:color="auto"/>
            <w:bottom w:val="none" w:sz="0" w:space="0" w:color="auto"/>
            <w:right w:val="none" w:sz="0" w:space="0" w:color="auto"/>
          </w:divBdr>
        </w:div>
        <w:div w:id="579144582">
          <w:marLeft w:val="0"/>
          <w:marRight w:val="0"/>
          <w:marTop w:val="0"/>
          <w:marBottom w:val="0"/>
          <w:divBdr>
            <w:top w:val="none" w:sz="0" w:space="0" w:color="auto"/>
            <w:left w:val="none" w:sz="0" w:space="0" w:color="auto"/>
            <w:bottom w:val="none" w:sz="0" w:space="0" w:color="auto"/>
            <w:right w:val="none" w:sz="0" w:space="0" w:color="auto"/>
          </w:divBdr>
        </w:div>
        <w:div w:id="768308044">
          <w:marLeft w:val="0"/>
          <w:marRight w:val="0"/>
          <w:marTop w:val="0"/>
          <w:marBottom w:val="0"/>
          <w:divBdr>
            <w:top w:val="none" w:sz="0" w:space="0" w:color="auto"/>
            <w:left w:val="none" w:sz="0" w:space="0" w:color="auto"/>
            <w:bottom w:val="none" w:sz="0" w:space="0" w:color="auto"/>
            <w:right w:val="none" w:sz="0" w:space="0" w:color="auto"/>
          </w:divBdr>
        </w:div>
        <w:div w:id="790974715">
          <w:marLeft w:val="0"/>
          <w:marRight w:val="0"/>
          <w:marTop w:val="0"/>
          <w:marBottom w:val="0"/>
          <w:divBdr>
            <w:top w:val="none" w:sz="0" w:space="0" w:color="auto"/>
            <w:left w:val="none" w:sz="0" w:space="0" w:color="auto"/>
            <w:bottom w:val="none" w:sz="0" w:space="0" w:color="auto"/>
            <w:right w:val="none" w:sz="0" w:space="0" w:color="auto"/>
          </w:divBdr>
        </w:div>
        <w:div w:id="890458505">
          <w:marLeft w:val="0"/>
          <w:marRight w:val="0"/>
          <w:marTop w:val="0"/>
          <w:marBottom w:val="0"/>
          <w:divBdr>
            <w:top w:val="none" w:sz="0" w:space="0" w:color="auto"/>
            <w:left w:val="none" w:sz="0" w:space="0" w:color="auto"/>
            <w:bottom w:val="none" w:sz="0" w:space="0" w:color="auto"/>
            <w:right w:val="none" w:sz="0" w:space="0" w:color="auto"/>
          </w:divBdr>
        </w:div>
        <w:div w:id="1051617064">
          <w:marLeft w:val="0"/>
          <w:marRight w:val="0"/>
          <w:marTop w:val="0"/>
          <w:marBottom w:val="0"/>
          <w:divBdr>
            <w:top w:val="none" w:sz="0" w:space="0" w:color="auto"/>
            <w:left w:val="none" w:sz="0" w:space="0" w:color="auto"/>
            <w:bottom w:val="none" w:sz="0" w:space="0" w:color="auto"/>
            <w:right w:val="none" w:sz="0" w:space="0" w:color="auto"/>
          </w:divBdr>
        </w:div>
        <w:div w:id="1340350674">
          <w:marLeft w:val="0"/>
          <w:marRight w:val="0"/>
          <w:marTop w:val="0"/>
          <w:marBottom w:val="0"/>
          <w:divBdr>
            <w:top w:val="none" w:sz="0" w:space="0" w:color="auto"/>
            <w:left w:val="none" w:sz="0" w:space="0" w:color="auto"/>
            <w:bottom w:val="none" w:sz="0" w:space="0" w:color="auto"/>
            <w:right w:val="none" w:sz="0" w:space="0" w:color="auto"/>
          </w:divBdr>
          <w:divsChild>
            <w:div w:id="100150017">
              <w:marLeft w:val="0"/>
              <w:marRight w:val="0"/>
              <w:marTop w:val="0"/>
              <w:marBottom w:val="0"/>
              <w:divBdr>
                <w:top w:val="none" w:sz="0" w:space="0" w:color="auto"/>
                <w:left w:val="none" w:sz="0" w:space="0" w:color="auto"/>
                <w:bottom w:val="none" w:sz="0" w:space="0" w:color="auto"/>
                <w:right w:val="none" w:sz="0" w:space="0" w:color="auto"/>
              </w:divBdr>
              <w:divsChild>
                <w:div w:id="234321101">
                  <w:marLeft w:val="0"/>
                  <w:marRight w:val="0"/>
                  <w:marTop w:val="0"/>
                  <w:marBottom w:val="0"/>
                  <w:divBdr>
                    <w:top w:val="none" w:sz="0" w:space="0" w:color="auto"/>
                    <w:left w:val="none" w:sz="0" w:space="0" w:color="auto"/>
                    <w:bottom w:val="none" w:sz="0" w:space="0" w:color="auto"/>
                    <w:right w:val="none" w:sz="0" w:space="0" w:color="auto"/>
                  </w:divBdr>
                </w:div>
                <w:div w:id="15991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1866">
          <w:marLeft w:val="0"/>
          <w:marRight w:val="0"/>
          <w:marTop w:val="0"/>
          <w:marBottom w:val="0"/>
          <w:divBdr>
            <w:top w:val="none" w:sz="0" w:space="0" w:color="auto"/>
            <w:left w:val="none" w:sz="0" w:space="0" w:color="auto"/>
            <w:bottom w:val="none" w:sz="0" w:space="0" w:color="auto"/>
            <w:right w:val="none" w:sz="0" w:space="0" w:color="auto"/>
          </w:divBdr>
          <w:divsChild>
            <w:div w:id="265622555">
              <w:marLeft w:val="0"/>
              <w:marRight w:val="0"/>
              <w:marTop w:val="0"/>
              <w:marBottom w:val="0"/>
              <w:divBdr>
                <w:top w:val="none" w:sz="0" w:space="0" w:color="auto"/>
                <w:left w:val="none" w:sz="0" w:space="0" w:color="auto"/>
                <w:bottom w:val="none" w:sz="0" w:space="0" w:color="auto"/>
                <w:right w:val="none" w:sz="0" w:space="0" w:color="auto"/>
              </w:divBdr>
            </w:div>
          </w:divsChild>
        </w:div>
        <w:div w:id="1517888521">
          <w:marLeft w:val="0"/>
          <w:marRight w:val="0"/>
          <w:marTop w:val="0"/>
          <w:marBottom w:val="0"/>
          <w:divBdr>
            <w:top w:val="none" w:sz="0" w:space="0" w:color="auto"/>
            <w:left w:val="none" w:sz="0" w:space="0" w:color="auto"/>
            <w:bottom w:val="none" w:sz="0" w:space="0" w:color="auto"/>
            <w:right w:val="none" w:sz="0" w:space="0" w:color="auto"/>
          </w:divBdr>
        </w:div>
        <w:div w:id="1532381245">
          <w:marLeft w:val="0"/>
          <w:marRight w:val="0"/>
          <w:marTop w:val="0"/>
          <w:marBottom w:val="0"/>
          <w:divBdr>
            <w:top w:val="none" w:sz="0" w:space="0" w:color="auto"/>
            <w:left w:val="none" w:sz="0" w:space="0" w:color="auto"/>
            <w:bottom w:val="none" w:sz="0" w:space="0" w:color="auto"/>
            <w:right w:val="none" w:sz="0" w:space="0" w:color="auto"/>
          </w:divBdr>
          <w:divsChild>
            <w:div w:id="1614439934">
              <w:marLeft w:val="0"/>
              <w:marRight w:val="0"/>
              <w:marTop w:val="0"/>
              <w:marBottom w:val="0"/>
              <w:divBdr>
                <w:top w:val="none" w:sz="0" w:space="0" w:color="auto"/>
                <w:left w:val="none" w:sz="0" w:space="0" w:color="auto"/>
                <w:bottom w:val="none" w:sz="0" w:space="0" w:color="auto"/>
                <w:right w:val="none" w:sz="0" w:space="0" w:color="auto"/>
              </w:divBdr>
            </w:div>
          </w:divsChild>
        </w:div>
        <w:div w:id="1570459192">
          <w:marLeft w:val="0"/>
          <w:marRight w:val="0"/>
          <w:marTop w:val="0"/>
          <w:marBottom w:val="0"/>
          <w:divBdr>
            <w:top w:val="none" w:sz="0" w:space="0" w:color="auto"/>
            <w:left w:val="none" w:sz="0" w:space="0" w:color="auto"/>
            <w:bottom w:val="none" w:sz="0" w:space="0" w:color="auto"/>
            <w:right w:val="none" w:sz="0" w:space="0" w:color="auto"/>
          </w:divBdr>
          <w:divsChild>
            <w:div w:id="797646492">
              <w:marLeft w:val="0"/>
              <w:marRight w:val="0"/>
              <w:marTop w:val="0"/>
              <w:marBottom w:val="0"/>
              <w:divBdr>
                <w:top w:val="none" w:sz="0" w:space="0" w:color="auto"/>
                <w:left w:val="none" w:sz="0" w:space="0" w:color="auto"/>
                <w:bottom w:val="none" w:sz="0" w:space="0" w:color="auto"/>
                <w:right w:val="none" w:sz="0" w:space="0" w:color="auto"/>
              </w:divBdr>
            </w:div>
          </w:divsChild>
        </w:div>
        <w:div w:id="1578857303">
          <w:marLeft w:val="0"/>
          <w:marRight w:val="0"/>
          <w:marTop w:val="0"/>
          <w:marBottom w:val="0"/>
          <w:divBdr>
            <w:top w:val="none" w:sz="0" w:space="0" w:color="auto"/>
            <w:left w:val="none" w:sz="0" w:space="0" w:color="auto"/>
            <w:bottom w:val="none" w:sz="0" w:space="0" w:color="auto"/>
            <w:right w:val="none" w:sz="0" w:space="0" w:color="auto"/>
          </w:divBdr>
        </w:div>
        <w:div w:id="1722747504">
          <w:marLeft w:val="0"/>
          <w:marRight w:val="0"/>
          <w:marTop w:val="0"/>
          <w:marBottom w:val="0"/>
          <w:divBdr>
            <w:top w:val="none" w:sz="0" w:space="0" w:color="auto"/>
            <w:left w:val="none" w:sz="0" w:space="0" w:color="auto"/>
            <w:bottom w:val="none" w:sz="0" w:space="0" w:color="auto"/>
            <w:right w:val="none" w:sz="0" w:space="0" w:color="auto"/>
          </w:divBdr>
          <w:divsChild>
            <w:div w:id="2008635754">
              <w:marLeft w:val="0"/>
              <w:marRight w:val="0"/>
              <w:marTop w:val="0"/>
              <w:marBottom w:val="0"/>
              <w:divBdr>
                <w:top w:val="none" w:sz="0" w:space="0" w:color="auto"/>
                <w:left w:val="none" w:sz="0" w:space="0" w:color="auto"/>
                <w:bottom w:val="none" w:sz="0" w:space="0" w:color="auto"/>
                <w:right w:val="none" w:sz="0" w:space="0" w:color="auto"/>
              </w:divBdr>
            </w:div>
          </w:divsChild>
        </w:div>
        <w:div w:id="1793556122">
          <w:marLeft w:val="0"/>
          <w:marRight w:val="0"/>
          <w:marTop w:val="0"/>
          <w:marBottom w:val="0"/>
          <w:divBdr>
            <w:top w:val="none" w:sz="0" w:space="0" w:color="auto"/>
            <w:left w:val="none" w:sz="0" w:space="0" w:color="auto"/>
            <w:bottom w:val="none" w:sz="0" w:space="0" w:color="auto"/>
            <w:right w:val="none" w:sz="0" w:space="0" w:color="auto"/>
          </w:divBdr>
          <w:divsChild>
            <w:div w:id="1654027098">
              <w:marLeft w:val="0"/>
              <w:marRight w:val="0"/>
              <w:marTop w:val="0"/>
              <w:marBottom w:val="0"/>
              <w:divBdr>
                <w:top w:val="none" w:sz="0" w:space="0" w:color="auto"/>
                <w:left w:val="none" w:sz="0" w:space="0" w:color="auto"/>
                <w:bottom w:val="none" w:sz="0" w:space="0" w:color="auto"/>
                <w:right w:val="none" w:sz="0" w:space="0" w:color="auto"/>
              </w:divBdr>
            </w:div>
          </w:divsChild>
        </w:div>
        <w:div w:id="1839349197">
          <w:marLeft w:val="0"/>
          <w:marRight w:val="0"/>
          <w:marTop w:val="0"/>
          <w:marBottom w:val="0"/>
          <w:divBdr>
            <w:top w:val="none" w:sz="0" w:space="0" w:color="auto"/>
            <w:left w:val="none" w:sz="0" w:space="0" w:color="auto"/>
            <w:bottom w:val="none" w:sz="0" w:space="0" w:color="auto"/>
            <w:right w:val="none" w:sz="0" w:space="0" w:color="auto"/>
          </w:divBdr>
        </w:div>
        <w:div w:id="2057776211">
          <w:marLeft w:val="0"/>
          <w:marRight w:val="0"/>
          <w:marTop w:val="0"/>
          <w:marBottom w:val="0"/>
          <w:divBdr>
            <w:top w:val="none" w:sz="0" w:space="0" w:color="auto"/>
            <w:left w:val="none" w:sz="0" w:space="0" w:color="auto"/>
            <w:bottom w:val="none" w:sz="0" w:space="0" w:color="auto"/>
            <w:right w:val="none" w:sz="0" w:space="0" w:color="auto"/>
          </w:divBdr>
        </w:div>
      </w:divsChild>
    </w:div>
    <w:div w:id="1625967027">
      <w:bodyDiv w:val="1"/>
      <w:marLeft w:val="0"/>
      <w:marRight w:val="0"/>
      <w:marTop w:val="0"/>
      <w:marBottom w:val="0"/>
      <w:divBdr>
        <w:top w:val="none" w:sz="0" w:space="0" w:color="auto"/>
        <w:left w:val="none" w:sz="0" w:space="0" w:color="auto"/>
        <w:bottom w:val="none" w:sz="0" w:space="0" w:color="auto"/>
        <w:right w:val="none" w:sz="0" w:space="0" w:color="auto"/>
      </w:divBdr>
      <w:divsChild>
        <w:div w:id="101919473">
          <w:marLeft w:val="0"/>
          <w:marRight w:val="0"/>
          <w:marTop w:val="0"/>
          <w:marBottom w:val="0"/>
          <w:divBdr>
            <w:top w:val="none" w:sz="0" w:space="0" w:color="auto"/>
            <w:left w:val="none" w:sz="0" w:space="0" w:color="auto"/>
            <w:bottom w:val="none" w:sz="0" w:space="0" w:color="auto"/>
            <w:right w:val="none" w:sz="0" w:space="0" w:color="auto"/>
          </w:divBdr>
        </w:div>
        <w:div w:id="239291509">
          <w:marLeft w:val="0"/>
          <w:marRight w:val="0"/>
          <w:marTop w:val="0"/>
          <w:marBottom w:val="0"/>
          <w:divBdr>
            <w:top w:val="none" w:sz="0" w:space="0" w:color="auto"/>
            <w:left w:val="none" w:sz="0" w:space="0" w:color="auto"/>
            <w:bottom w:val="none" w:sz="0" w:space="0" w:color="auto"/>
            <w:right w:val="none" w:sz="0" w:space="0" w:color="auto"/>
          </w:divBdr>
        </w:div>
        <w:div w:id="330446489">
          <w:marLeft w:val="0"/>
          <w:marRight w:val="0"/>
          <w:marTop w:val="0"/>
          <w:marBottom w:val="0"/>
          <w:divBdr>
            <w:top w:val="none" w:sz="0" w:space="0" w:color="auto"/>
            <w:left w:val="none" w:sz="0" w:space="0" w:color="auto"/>
            <w:bottom w:val="none" w:sz="0" w:space="0" w:color="auto"/>
            <w:right w:val="none" w:sz="0" w:space="0" w:color="auto"/>
          </w:divBdr>
        </w:div>
        <w:div w:id="393357737">
          <w:marLeft w:val="0"/>
          <w:marRight w:val="0"/>
          <w:marTop w:val="0"/>
          <w:marBottom w:val="0"/>
          <w:divBdr>
            <w:top w:val="none" w:sz="0" w:space="0" w:color="auto"/>
            <w:left w:val="none" w:sz="0" w:space="0" w:color="auto"/>
            <w:bottom w:val="none" w:sz="0" w:space="0" w:color="auto"/>
            <w:right w:val="none" w:sz="0" w:space="0" w:color="auto"/>
          </w:divBdr>
        </w:div>
        <w:div w:id="397871935">
          <w:marLeft w:val="0"/>
          <w:marRight w:val="0"/>
          <w:marTop w:val="0"/>
          <w:marBottom w:val="0"/>
          <w:divBdr>
            <w:top w:val="none" w:sz="0" w:space="0" w:color="auto"/>
            <w:left w:val="none" w:sz="0" w:space="0" w:color="auto"/>
            <w:bottom w:val="none" w:sz="0" w:space="0" w:color="auto"/>
            <w:right w:val="none" w:sz="0" w:space="0" w:color="auto"/>
          </w:divBdr>
        </w:div>
        <w:div w:id="399593902">
          <w:marLeft w:val="0"/>
          <w:marRight w:val="0"/>
          <w:marTop w:val="0"/>
          <w:marBottom w:val="0"/>
          <w:divBdr>
            <w:top w:val="none" w:sz="0" w:space="0" w:color="auto"/>
            <w:left w:val="none" w:sz="0" w:space="0" w:color="auto"/>
            <w:bottom w:val="none" w:sz="0" w:space="0" w:color="auto"/>
            <w:right w:val="none" w:sz="0" w:space="0" w:color="auto"/>
          </w:divBdr>
          <w:divsChild>
            <w:div w:id="729035183">
              <w:marLeft w:val="0"/>
              <w:marRight w:val="0"/>
              <w:marTop w:val="0"/>
              <w:marBottom w:val="0"/>
              <w:divBdr>
                <w:top w:val="none" w:sz="0" w:space="0" w:color="auto"/>
                <w:left w:val="none" w:sz="0" w:space="0" w:color="auto"/>
                <w:bottom w:val="none" w:sz="0" w:space="0" w:color="auto"/>
                <w:right w:val="none" w:sz="0" w:space="0" w:color="auto"/>
              </w:divBdr>
            </w:div>
          </w:divsChild>
        </w:div>
        <w:div w:id="441000175">
          <w:marLeft w:val="0"/>
          <w:marRight w:val="0"/>
          <w:marTop w:val="0"/>
          <w:marBottom w:val="0"/>
          <w:divBdr>
            <w:top w:val="none" w:sz="0" w:space="0" w:color="auto"/>
            <w:left w:val="none" w:sz="0" w:space="0" w:color="auto"/>
            <w:bottom w:val="none" w:sz="0" w:space="0" w:color="auto"/>
            <w:right w:val="none" w:sz="0" w:space="0" w:color="auto"/>
          </w:divBdr>
        </w:div>
        <w:div w:id="506746193">
          <w:marLeft w:val="0"/>
          <w:marRight w:val="0"/>
          <w:marTop w:val="0"/>
          <w:marBottom w:val="0"/>
          <w:divBdr>
            <w:top w:val="none" w:sz="0" w:space="0" w:color="auto"/>
            <w:left w:val="none" w:sz="0" w:space="0" w:color="auto"/>
            <w:bottom w:val="none" w:sz="0" w:space="0" w:color="auto"/>
            <w:right w:val="none" w:sz="0" w:space="0" w:color="auto"/>
          </w:divBdr>
        </w:div>
        <w:div w:id="681667924">
          <w:marLeft w:val="0"/>
          <w:marRight w:val="0"/>
          <w:marTop w:val="0"/>
          <w:marBottom w:val="0"/>
          <w:divBdr>
            <w:top w:val="none" w:sz="0" w:space="0" w:color="auto"/>
            <w:left w:val="none" w:sz="0" w:space="0" w:color="auto"/>
            <w:bottom w:val="none" w:sz="0" w:space="0" w:color="auto"/>
            <w:right w:val="none" w:sz="0" w:space="0" w:color="auto"/>
          </w:divBdr>
        </w:div>
        <w:div w:id="814109445">
          <w:marLeft w:val="0"/>
          <w:marRight w:val="0"/>
          <w:marTop w:val="0"/>
          <w:marBottom w:val="0"/>
          <w:divBdr>
            <w:top w:val="none" w:sz="0" w:space="0" w:color="auto"/>
            <w:left w:val="none" w:sz="0" w:space="0" w:color="auto"/>
            <w:bottom w:val="none" w:sz="0" w:space="0" w:color="auto"/>
            <w:right w:val="none" w:sz="0" w:space="0" w:color="auto"/>
          </w:divBdr>
        </w:div>
        <w:div w:id="884367384">
          <w:marLeft w:val="0"/>
          <w:marRight w:val="0"/>
          <w:marTop w:val="0"/>
          <w:marBottom w:val="0"/>
          <w:divBdr>
            <w:top w:val="none" w:sz="0" w:space="0" w:color="auto"/>
            <w:left w:val="none" w:sz="0" w:space="0" w:color="auto"/>
            <w:bottom w:val="none" w:sz="0" w:space="0" w:color="auto"/>
            <w:right w:val="none" w:sz="0" w:space="0" w:color="auto"/>
          </w:divBdr>
        </w:div>
        <w:div w:id="913011415">
          <w:marLeft w:val="0"/>
          <w:marRight w:val="0"/>
          <w:marTop w:val="0"/>
          <w:marBottom w:val="0"/>
          <w:divBdr>
            <w:top w:val="none" w:sz="0" w:space="0" w:color="auto"/>
            <w:left w:val="none" w:sz="0" w:space="0" w:color="auto"/>
            <w:bottom w:val="none" w:sz="0" w:space="0" w:color="auto"/>
            <w:right w:val="none" w:sz="0" w:space="0" w:color="auto"/>
          </w:divBdr>
        </w:div>
        <w:div w:id="1062951039">
          <w:marLeft w:val="0"/>
          <w:marRight w:val="0"/>
          <w:marTop w:val="0"/>
          <w:marBottom w:val="0"/>
          <w:divBdr>
            <w:top w:val="none" w:sz="0" w:space="0" w:color="auto"/>
            <w:left w:val="none" w:sz="0" w:space="0" w:color="auto"/>
            <w:bottom w:val="none" w:sz="0" w:space="0" w:color="auto"/>
            <w:right w:val="none" w:sz="0" w:space="0" w:color="auto"/>
          </w:divBdr>
        </w:div>
        <w:div w:id="1099908302">
          <w:marLeft w:val="0"/>
          <w:marRight w:val="0"/>
          <w:marTop w:val="0"/>
          <w:marBottom w:val="0"/>
          <w:divBdr>
            <w:top w:val="none" w:sz="0" w:space="0" w:color="auto"/>
            <w:left w:val="none" w:sz="0" w:space="0" w:color="auto"/>
            <w:bottom w:val="none" w:sz="0" w:space="0" w:color="auto"/>
            <w:right w:val="none" w:sz="0" w:space="0" w:color="auto"/>
          </w:divBdr>
        </w:div>
        <w:div w:id="1213079414">
          <w:marLeft w:val="0"/>
          <w:marRight w:val="0"/>
          <w:marTop w:val="0"/>
          <w:marBottom w:val="0"/>
          <w:divBdr>
            <w:top w:val="none" w:sz="0" w:space="0" w:color="auto"/>
            <w:left w:val="none" w:sz="0" w:space="0" w:color="auto"/>
            <w:bottom w:val="none" w:sz="0" w:space="0" w:color="auto"/>
            <w:right w:val="none" w:sz="0" w:space="0" w:color="auto"/>
          </w:divBdr>
        </w:div>
        <w:div w:id="1433277196">
          <w:marLeft w:val="0"/>
          <w:marRight w:val="0"/>
          <w:marTop w:val="0"/>
          <w:marBottom w:val="0"/>
          <w:divBdr>
            <w:top w:val="none" w:sz="0" w:space="0" w:color="auto"/>
            <w:left w:val="none" w:sz="0" w:space="0" w:color="auto"/>
            <w:bottom w:val="none" w:sz="0" w:space="0" w:color="auto"/>
            <w:right w:val="none" w:sz="0" w:space="0" w:color="auto"/>
          </w:divBdr>
        </w:div>
        <w:div w:id="1518276561">
          <w:marLeft w:val="0"/>
          <w:marRight w:val="0"/>
          <w:marTop w:val="0"/>
          <w:marBottom w:val="0"/>
          <w:divBdr>
            <w:top w:val="none" w:sz="0" w:space="0" w:color="auto"/>
            <w:left w:val="none" w:sz="0" w:space="0" w:color="auto"/>
            <w:bottom w:val="none" w:sz="0" w:space="0" w:color="auto"/>
            <w:right w:val="none" w:sz="0" w:space="0" w:color="auto"/>
          </w:divBdr>
        </w:div>
        <w:div w:id="1572158108">
          <w:marLeft w:val="0"/>
          <w:marRight w:val="0"/>
          <w:marTop w:val="0"/>
          <w:marBottom w:val="0"/>
          <w:divBdr>
            <w:top w:val="none" w:sz="0" w:space="0" w:color="auto"/>
            <w:left w:val="none" w:sz="0" w:space="0" w:color="auto"/>
            <w:bottom w:val="none" w:sz="0" w:space="0" w:color="auto"/>
            <w:right w:val="none" w:sz="0" w:space="0" w:color="auto"/>
          </w:divBdr>
        </w:div>
        <w:div w:id="1884902295">
          <w:marLeft w:val="0"/>
          <w:marRight w:val="0"/>
          <w:marTop w:val="0"/>
          <w:marBottom w:val="0"/>
          <w:divBdr>
            <w:top w:val="none" w:sz="0" w:space="0" w:color="auto"/>
            <w:left w:val="none" w:sz="0" w:space="0" w:color="auto"/>
            <w:bottom w:val="none" w:sz="0" w:space="0" w:color="auto"/>
            <w:right w:val="none" w:sz="0" w:space="0" w:color="auto"/>
          </w:divBdr>
        </w:div>
        <w:div w:id="1952735050">
          <w:marLeft w:val="0"/>
          <w:marRight w:val="0"/>
          <w:marTop w:val="0"/>
          <w:marBottom w:val="0"/>
          <w:divBdr>
            <w:top w:val="none" w:sz="0" w:space="0" w:color="auto"/>
            <w:left w:val="none" w:sz="0" w:space="0" w:color="auto"/>
            <w:bottom w:val="none" w:sz="0" w:space="0" w:color="auto"/>
            <w:right w:val="none" w:sz="0" w:space="0" w:color="auto"/>
          </w:divBdr>
        </w:div>
        <w:div w:id="1959675827">
          <w:marLeft w:val="0"/>
          <w:marRight w:val="0"/>
          <w:marTop w:val="0"/>
          <w:marBottom w:val="0"/>
          <w:divBdr>
            <w:top w:val="none" w:sz="0" w:space="0" w:color="auto"/>
            <w:left w:val="none" w:sz="0" w:space="0" w:color="auto"/>
            <w:bottom w:val="none" w:sz="0" w:space="0" w:color="auto"/>
            <w:right w:val="none" w:sz="0" w:space="0" w:color="auto"/>
          </w:divBdr>
        </w:div>
        <w:div w:id="1985114485">
          <w:marLeft w:val="0"/>
          <w:marRight w:val="0"/>
          <w:marTop w:val="0"/>
          <w:marBottom w:val="0"/>
          <w:divBdr>
            <w:top w:val="none" w:sz="0" w:space="0" w:color="auto"/>
            <w:left w:val="none" w:sz="0" w:space="0" w:color="auto"/>
            <w:bottom w:val="none" w:sz="0" w:space="0" w:color="auto"/>
            <w:right w:val="none" w:sz="0" w:space="0" w:color="auto"/>
          </w:divBdr>
        </w:div>
      </w:divsChild>
    </w:div>
    <w:div w:id="1637755250">
      <w:bodyDiv w:val="1"/>
      <w:marLeft w:val="0"/>
      <w:marRight w:val="0"/>
      <w:marTop w:val="0"/>
      <w:marBottom w:val="0"/>
      <w:divBdr>
        <w:top w:val="none" w:sz="0" w:space="0" w:color="auto"/>
        <w:left w:val="none" w:sz="0" w:space="0" w:color="auto"/>
        <w:bottom w:val="none" w:sz="0" w:space="0" w:color="auto"/>
        <w:right w:val="none" w:sz="0" w:space="0" w:color="auto"/>
      </w:divBdr>
      <w:divsChild>
        <w:div w:id="192303971">
          <w:marLeft w:val="0"/>
          <w:marRight w:val="0"/>
          <w:marTop w:val="0"/>
          <w:marBottom w:val="0"/>
          <w:divBdr>
            <w:top w:val="none" w:sz="0" w:space="0" w:color="auto"/>
            <w:left w:val="none" w:sz="0" w:space="0" w:color="auto"/>
            <w:bottom w:val="none" w:sz="0" w:space="0" w:color="auto"/>
            <w:right w:val="none" w:sz="0" w:space="0" w:color="auto"/>
          </w:divBdr>
          <w:divsChild>
            <w:div w:id="543448701">
              <w:marLeft w:val="0"/>
              <w:marRight w:val="0"/>
              <w:marTop w:val="0"/>
              <w:marBottom w:val="0"/>
              <w:divBdr>
                <w:top w:val="none" w:sz="0" w:space="0" w:color="auto"/>
                <w:left w:val="none" w:sz="0" w:space="0" w:color="auto"/>
                <w:bottom w:val="none" w:sz="0" w:space="0" w:color="auto"/>
                <w:right w:val="none" w:sz="0" w:space="0" w:color="auto"/>
              </w:divBdr>
            </w:div>
          </w:divsChild>
        </w:div>
        <w:div w:id="199588523">
          <w:marLeft w:val="0"/>
          <w:marRight w:val="0"/>
          <w:marTop w:val="0"/>
          <w:marBottom w:val="0"/>
          <w:divBdr>
            <w:top w:val="none" w:sz="0" w:space="0" w:color="auto"/>
            <w:left w:val="none" w:sz="0" w:space="0" w:color="auto"/>
            <w:bottom w:val="none" w:sz="0" w:space="0" w:color="auto"/>
            <w:right w:val="none" w:sz="0" w:space="0" w:color="auto"/>
          </w:divBdr>
        </w:div>
        <w:div w:id="329600450">
          <w:marLeft w:val="0"/>
          <w:marRight w:val="0"/>
          <w:marTop w:val="0"/>
          <w:marBottom w:val="0"/>
          <w:divBdr>
            <w:top w:val="none" w:sz="0" w:space="0" w:color="auto"/>
            <w:left w:val="none" w:sz="0" w:space="0" w:color="auto"/>
            <w:bottom w:val="none" w:sz="0" w:space="0" w:color="auto"/>
            <w:right w:val="none" w:sz="0" w:space="0" w:color="auto"/>
          </w:divBdr>
        </w:div>
        <w:div w:id="367415791">
          <w:marLeft w:val="0"/>
          <w:marRight w:val="0"/>
          <w:marTop w:val="0"/>
          <w:marBottom w:val="0"/>
          <w:divBdr>
            <w:top w:val="none" w:sz="0" w:space="0" w:color="auto"/>
            <w:left w:val="none" w:sz="0" w:space="0" w:color="auto"/>
            <w:bottom w:val="none" w:sz="0" w:space="0" w:color="auto"/>
            <w:right w:val="none" w:sz="0" w:space="0" w:color="auto"/>
          </w:divBdr>
        </w:div>
        <w:div w:id="436944996">
          <w:marLeft w:val="0"/>
          <w:marRight w:val="0"/>
          <w:marTop w:val="0"/>
          <w:marBottom w:val="0"/>
          <w:divBdr>
            <w:top w:val="none" w:sz="0" w:space="0" w:color="auto"/>
            <w:left w:val="none" w:sz="0" w:space="0" w:color="auto"/>
            <w:bottom w:val="none" w:sz="0" w:space="0" w:color="auto"/>
            <w:right w:val="none" w:sz="0" w:space="0" w:color="auto"/>
          </w:divBdr>
        </w:div>
        <w:div w:id="442723717">
          <w:marLeft w:val="0"/>
          <w:marRight w:val="0"/>
          <w:marTop w:val="0"/>
          <w:marBottom w:val="0"/>
          <w:divBdr>
            <w:top w:val="none" w:sz="0" w:space="0" w:color="auto"/>
            <w:left w:val="none" w:sz="0" w:space="0" w:color="auto"/>
            <w:bottom w:val="none" w:sz="0" w:space="0" w:color="auto"/>
            <w:right w:val="none" w:sz="0" w:space="0" w:color="auto"/>
          </w:divBdr>
        </w:div>
        <w:div w:id="557253516">
          <w:marLeft w:val="0"/>
          <w:marRight w:val="0"/>
          <w:marTop w:val="0"/>
          <w:marBottom w:val="0"/>
          <w:divBdr>
            <w:top w:val="none" w:sz="0" w:space="0" w:color="auto"/>
            <w:left w:val="none" w:sz="0" w:space="0" w:color="auto"/>
            <w:bottom w:val="none" w:sz="0" w:space="0" w:color="auto"/>
            <w:right w:val="none" w:sz="0" w:space="0" w:color="auto"/>
          </w:divBdr>
          <w:divsChild>
            <w:div w:id="1821925003">
              <w:marLeft w:val="0"/>
              <w:marRight w:val="0"/>
              <w:marTop w:val="0"/>
              <w:marBottom w:val="0"/>
              <w:divBdr>
                <w:top w:val="none" w:sz="0" w:space="0" w:color="auto"/>
                <w:left w:val="none" w:sz="0" w:space="0" w:color="auto"/>
                <w:bottom w:val="none" w:sz="0" w:space="0" w:color="auto"/>
                <w:right w:val="none" w:sz="0" w:space="0" w:color="auto"/>
              </w:divBdr>
            </w:div>
          </w:divsChild>
        </w:div>
        <w:div w:id="615218315">
          <w:marLeft w:val="0"/>
          <w:marRight w:val="0"/>
          <w:marTop w:val="0"/>
          <w:marBottom w:val="0"/>
          <w:divBdr>
            <w:top w:val="none" w:sz="0" w:space="0" w:color="auto"/>
            <w:left w:val="none" w:sz="0" w:space="0" w:color="auto"/>
            <w:bottom w:val="none" w:sz="0" w:space="0" w:color="auto"/>
            <w:right w:val="none" w:sz="0" w:space="0" w:color="auto"/>
          </w:divBdr>
        </w:div>
        <w:div w:id="629281956">
          <w:marLeft w:val="0"/>
          <w:marRight w:val="0"/>
          <w:marTop w:val="0"/>
          <w:marBottom w:val="0"/>
          <w:divBdr>
            <w:top w:val="none" w:sz="0" w:space="0" w:color="auto"/>
            <w:left w:val="none" w:sz="0" w:space="0" w:color="auto"/>
            <w:bottom w:val="none" w:sz="0" w:space="0" w:color="auto"/>
            <w:right w:val="none" w:sz="0" w:space="0" w:color="auto"/>
          </w:divBdr>
        </w:div>
        <w:div w:id="1413509114">
          <w:marLeft w:val="0"/>
          <w:marRight w:val="0"/>
          <w:marTop w:val="0"/>
          <w:marBottom w:val="0"/>
          <w:divBdr>
            <w:top w:val="none" w:sz="0" w:space="0" w:color="auto"/>
            <w:left w:val="none" w:sz="0" w:space="0" w:color="auto"/>
            <w:bottom w:val="none" w:sz="0" w:space="0" w:color="auto"/>
            <w:right w:val="none" w:sz="0" w:space="0" w:color="auto"/>
          </w:divBdr>
        </w:div>
        <w:div w:id="1563638294">
          <w:marLeft w:val="0"/>
          <w:marRight w:val="0"/>
          <w:marTop w:val="0"/>
          <w:marBottom w:val="0"/>
          <w:divBdr>
            <w:top w:val="none" w:sz="0" w:space="0" w:color="auto"/>
            <w:left w:val="none" w:sz="0" w:space="0" w:color="auto"/>
            <w:bottom w:val="none" w:sz="0" w:space="0" w:color="auto"/>
            <w:right w:val="none" w:sz="0" w:space="0" w:color="auto"/>
          </w:divBdr>
        </w:div>
        <w:div w:id="1674186540">
          <w:marLeft w:val="0"/>
          <w:marRight w:val="0"/>
          <w:marTop w:val="0"/>
          <w:marBottom w:val="0"/>
          <w:divBdr>
            <w:top w:val="none" w:sz="0" w:space="0" w:color="auto"/>
            <w:left w:val="none" w:sz="0" w:space="0" w:color="auto"/>
            <w:bottom w:val="none" w:sz="0" w:space="0" w:color="auto"/>
            <w:right w:val="none" w:sz="0" w:space="0" w:color="auto"/>
          </w:divBdr>
          <w:divsChild>
            <w:div w:id="291788368">
              <w:marLeft w:val="0"/>
              <w:marRight w:val="0"/>
              <w:marTop w:val="0"/>
              <w:marBottom w:val="0"/>
              <w:divBdr>
                <w:top w:val="none" w:sz="0" w:space="0" w:color="auto"/>
                <w:left w:val="none" w:sz="0" w:space="0" w:color="auto"/>
                <w:bottom w:val="none" w:sz="0" w:space="0" w:color="auto"/>
                <w:right w:val="none" w:sz="0" w:space="0" w:color="auto"/>
              </w:divBdr>
            </w:div>
          </w:divsChild>
        </w:div>
        <w:div w:id="1800799742">
          <w:marLeft w:val="0"/>
          <w:marRight w:val="0"/>
          <w:marTop w:val="0"/>
          <w:marBottom w:val="0"/>
          <w:divBdr>
            <w:top w:val="none" w:sz="0" w:space="0" w:color="auto"/>
            <w:left w:val="none" w:sz="0" w:space="0" w:color="auto"/>
            <w:bottom w:val="none" w:sz="0" w:space="0" w:color="auto"/>
            <w:right w:val="none" w:sz="0" w:space="0" w:color="auto"/>
          </w:divBdr>
        </w:div>
        <w:div w:id="1923644008">
          <w:marLeft w:val="0"/>
          <w:marRight w:val="0"/>
          <w:marTop w:val="0"/>
          <w:marBottom w:val="0"/>
          <w:divBdr>
            <w:top w:val="none" w:sz="0" w:space="0" w:color="auto"/>
            <w:left w:val="none" w:sz="0" w:space="0" w:color="auto"/>
            <w:bottom w:val="none" w:sz="0" w:space="0" w:color="auto"/>
            <w:right w:val="none" w:sz="0" w:space="0" w:color="auto"/>
          </w:divBdr>
        </w:div>
      </w:divsChild>
    </w:div>
    <w:div w:id="1689602570">
      <w:bodyDiv w:val="1"/>
      <w:marLeft w:val="0"/>
      <w:marRight w:val="0"/>
      <w:marTop w:val="0"/>
      <w:marBottom w:val="0"/>
      <w:divBdr>
        <w:top w:val="none" w:sz="0" w:space="0" w:color="auto"/>
        <w:left w:val="none" w:sz="0" w:space="0" w:color="auto"/>
        <w:bottom w:val="none" w:sz="0" w:space="0" w:color="auto"/>
        <w:right w:val="none" w:sz="0" w:space="0" w:color="auto"/>
      </w:divBdr>
    </w:div>
    <w:div w:id="1758670271">
      <w:bodyDiv w:val="1"/>
      <w:marLeft w:val="0"/>
      <w:marRight w:val="0"/>
      <w:marTop w:val="0"/>
      <w:marBottom w:val="0"/>
      <w:divBdr>
        <w:top w:val="none" w:sz="0" w:space="0" w:color="auto"/>
        <w:left w:val="none" w:sz="0" w:space="0" w:color="auto"/>
        <w:bottom w:val="none" w:sz="0" w:space="0" w:color="auto"/>
        <w:right w:val="none" w:sz="0" w:space="0" w:color="auto"/>
      </w:divBdr>
      <w:divsChild>
        <w:div w:id="26567630">
          <w:marLeft w:val="0"/>
          <w:marRight w:val="0"/>
          <w:marTop w:val="0"/>
          <w:marBottom w:val="0"/>
          <w:divBdr>
            <w:top w:val="none" w:sz="0" w:space="0" w:color="auto"/>
            <w:left w:val="none" w:sz="0" w:space="0" w:color="auto"/>
            <w:bottom w:val="none" w:sz="0" w:space="0" w:color="auto"/>
            <w:right w:val="none" w:sz="0" w:space="0" w:color="auto"/>
          </w:divBdr>
        </w:div>
        <w:div w:id="37052112">
          <w:marLeft w:val="0"/>
          <w:marRight w:val="0"/>
          <w:marTop w:val="0"/>
          <w:marBottom w:val="0"/>
          <w:divBdr>
            <w:top w:val="none" w:sz="0" w:space="0" w:color="auto"/>
            <w:left w:val="none" w:sz="0" w:space="0" w:color="auto"/>
            <w:bottom w:val="none" w:sz="0" w:space="0" w:color="auto"/>
            <w:right w:val="none" w:sz="0" w:space="0" w:color="auto"/>
          </w:divBdr>
        </w:div>
        <w:div w:id="745037256">
          <w:marLeft w:val="0"/>
          <w:marRight w:val="0"/>
          <w:marTop w:val="0"/>
          <w:marBottom w:val="0"/>
          <w:divBdr>
            <w:top w:val="none" w:sz="0" w:space="0" w:color="auto"/>
            <w:left w:val="none" w:sz="0" w:space="0" w:color="auto"/>
            <w:bottom w:val="none" w:sz="0" w:space="0" w:color="auto"/>
            <w:right w:val="none" w:sz="0" w:space="0" w:color="auto"/>
          </w:divBdr>
        </w:div>
        <w:div w:id="844780332">
          <w:marLeft w:val="0"/>
          <w:marRight w:val="0"/>
          <w:marTop w:val="0"/>
          <w:marBottom w:val="0"/>
          <w:divBdr>
            <w:top w:val="none" w:sz="0" w:space="0" w:color="auto"/>
            <w:left w:val="none" w:sz="0" w:space="0" w:color="auto"/>
            <w:bottom w:val="none" w:sz="0" w:space="0" w:color="auto"/>
            <w:right w:val="none" w:sz="0" w:space="0" w:color="auto"/>
          </w:divBdr>
        </w:div>
        <w:div w:id="882443943">
          <w:marLeft w:val="0"/>
          <w:marRight w:val="0"/>
          <w:marTop w:val="0"/>
          <w:marBottom w:val="0"/>
          <w:divBdr>
            <w:top w:val="none" w:sz="0" w:space="0" w:color="auto"/>
            <w:left w:val="none" w:sz="0" w:space="0" w:color="auto"/>
            <w:bottom w:val="none" w:sz="0" w:space="0" w:color="auto"/>
            <w:right w:val="none" w:sz="0" w:space="0" w:color="auto"/>
          </w:divBdr>
        </w:div>
        <w:div w:id="1650163327">
          <w:marLeft w:val="0"/>
          <w:marRight w:val="0"/>
          <w:marTop w:val="0"/>
          <w:marBottom w:val="0"/>
          <w:divBdr>
            <w:top w:val="none" w:sz="0" w:space="0" w:color="auto"/>
            <w:left w:val="none" w:sz="0" w:space="0" w:color="auto"/>
            <w:bottom w:val="none" w:sz="0" w:space="0" w:color="auto"/>
            <w:right w:val="none" w:sz="0" w:space="0" w:color="auto"/>
          </w:divBdr>
        </w:div>
        <w:div w:id="1743215499">
          <w:marLeft w:val="0"/>
          <w:marRight w:val="0"/>
          <w:marTop w:val="0"/>
          <w:marBottom w:val="0"/>
          <w:divBdr>
            <w:top w:val="none" w:sz="0" w:space="0" w:color="auto"/>
            <w:left w:val="none" w:sz="0" w:space="0" w:color="auto"/>
            <w:bottom w:val="none" w:sz="0" w:space="0" w:color="auto"/>
            <w:right w:val="none" w:sz="0" w:space="0" w:color="auto"/>
          </w:divBdr>
        </w:div>
        <w:div w:id="1912422477">
          <w:marLeft w:val="0"/>
          <w:marRight w:val="0"/>
          <w:marTop w:val="0"/>
          <w:marBottom w:val="0"/>
          <w:divBdr>
            <w:top w:val="none" w:sz="0" w:space="0" w:color="auto"/>
            <w:left w:val="none" w:sz="0" w:space="0" w:color="auto"/>
            <w:bottom w:val="none" w:sz="0" w:space="0" w:color="auto"/>
            <w:right w:val="none" w:sz="0" w:space="0" w:color="auto"/>
          </w:divBdr>
        </w:div>
        <w:div w:id="1977759143">
          <w:marLeft w:val="0"/>
          <w:marRight w:val="0"/>
          <w:marTop w:val="0"/>
          <w:marBottom w:val="0"/>
          <w:divBdr>
            <w:top w:val="none" w:sz="0" w:space="0" w:color="auto"/>
            <w:left w:val="none" w:sz="0" w:space="0" w:color="auto"/>
            <w:bottom w:val="none" w:sz="0" w:space="0" w:color="auto"/>
            <w:right w:val="none" w:sz="0" w:space="0" w:color="auto"/>
          </w:divBdr>
        </w:div>
      </w:divsChild>
    </w:div>
    <w:div w:id="1759326429">
      <w:bodyDiv w:val="1"/>
      <w:marLeft w:val="0"/>
      <w:marRight w:val="0"/>
      <w:marTop w:val="0"/>
      <w:marBottom w:val="0"/>
      <w:divBdr>
        <w:top w:val="none" w:sz="0" w:space="0" w:color="auto"/>
        <w:left w:val="none" w:sz="0" w:space="0" w:color="auto"/>
        <w:bottom w:val="none" w:sz="0" w:space="0" w:color="auto"/>
        <w:right w:val="none" w:sz="0" w:space="0" w:color="auto"/>
      </w:divBdr>
      <w:divsChild>
        <w:div w:id="20713443">
          <w:marLeft w:val="0"/>
          <w:marRight w:val="0"/>
          <w:marTop w:val="0"/>
          <w:marBottom w:val="0"/>
          <w:divBdr>
            <w:top w:val="none" w:sz="0" w:space="0" w:color="auto"/>
            <w:left w:val="none" w:sz="0" w:space="0" w:color="auto"/>
            <w:bottom w:val="none" w:sz="0" w:space="0" w:color="auto"/>
            <w:right w:val="none" w:sz="0" w:space="0" w:color="auto"/>
          </w:divBdr>
        </w:div>
        <w:div w:id="50619196">
          <w:marLeft w:val="0"/>
          <w:marRight w:val="0"/>
          <w:marTop w:val="0"/>
          <w:marBottom w:val="0"/>
          <w:divBdr>
            <w:top w:val="none" w:sz="0" w:space="0" w:color="auto"/>
            <w:left w:val="none" w:sz="0" w:space="0" w:color="auto"/>
            <w:bottom w:val="none" w:sz="0" w:space="0" w:color="auto"/>
            <w:right w:val="none" w:sz="0" w:space="0" w:color="auto"/>
          </w:divBdr>
        </w:div>
        <w:div w:id="107167008">
          <w:marLeft w:val="0"/>
          <w:marRight w:val="0"/>
          <w:marTop w:val="0"/>
          <w:marBottom w:val="0"/>
          <w:divBdr>
            <w:top w:val="none" w:sz="0" w:space="0" w:color="auto"/>
            <w:left w:val="none" w:sz="0" w:space="0" w:color="auto"/>
            <w:bottom w:val="none" w:sz="0" w:space="0" w:color="auto"/>
            <w:right w:val="none" w:sz="0" w:space="0" w:color="auto"/>
          </w:divBdr>
        </w:div>
        <w:div w:id="150800157">
          <w:marLeft w:val="0"/>
          <w:marRight w:val="0"/>
          <w:marTop w:val="0"/>
          <w:marBottom w:val="0"/>
          <w:divBdr>
            <w:top w:val="none" w:sz="0" w:space="0" w:color="auto"/>
            <w:left w:val="none" w:sz="0" w:space="0" w:color="auto"/>
            <w:bottom w:val="none" w:sz="0" w:space="0" w:color="auto"/>
            <w:right w:val="none" w:sz="0" w:space="0" w:color="auto"/>
          </w:divBdr>
        </w:div>
        <w:div w:id="195437498">
          <w:marLeft w:val="0"/>
          <w:marRight w:val="0"/>
          <w:marTop w:val="0"/>
          <w:marBottom w:val="0"/>
          <w:divBdr>
            <w:top w:val="none" w:sz="0" w:space="0" w:color="auto"/>
            <w:left w:val="none" w:sz="0" w:space="0" w:color="auto"/>
            <w:bottom w:val="none" w:sz="0" w:space="0" w:color="auto"/>
            <w:right w:val="none" w:sz="0" w:space="0" w:color="auto"/>
          </w:divBdr>
        </w:div>
        <w:div w:id="322856455">
          <w:marLeft w:val="0"/>
          <w:marRight w:val="0"/>
          <w:marTop w:val="0"/>
          <w:marBottom w:val="0"/>
          <w:divBdr>
            <w:top w:val="none" w:sz="0" w:space="0" w:color="auto"/>
            <w:left w:val="none" w:sz="0" w:space="0" w:color="auto"/>
            <w:bottom w:val="none" w:sz="0" w:space="0" w:color="auto"/>
            <w:right w:val="none" w:sz="0" w:space="0" w:color="auto"/>
          </w:divBdr>
        </w:div>
        <w:div w:id="487134196">
          <w:marLeft w:val="0"/>
          <w:marRight w:val="0"/>
          <w:marTop w:val="0"/>
          <w:marBottom w:val="0"/>
          <w:divBdr>
            <w:top w:val="none" w:sz="0" w:space="0" w:color="auto"/>
            <w:left w:val="none" w:sz="0" w:space="0" w:color="auto"/>
            <w:bottom w:val="none" w:sz="0" w:space="0" w:color="auto"/>
            <w:right w:val="none" w:sz="0" w:space="0" w:color="auto"/>
          </w:divBdr>
        </w:div>
        <w:div w:id="562762277">
          <w:marLeft w:val="0"/>
          <w:marRight w:val="0"/>
          <w:marTop w:val="0"/>
          <w:marBottom w:val="0"/>
          <w:divBdr>
            <w:top w:val="none" w:sz="0" w:space="0" w:color="auto"/>
            <w:left w:val="none" w:sz="0" w:space="0" w:color="auto"/>
            <w:bottom w:val="none" w:sz="0" w:space="0" w:color="auto"/>
            <w:right w:val="none" w:sz="0" w:space="0" w:color="auto"/>
          </w:divBdr>
        </w:div>
        <w:div w:id="648635724">
          <w:marLeft w:val="0"/>
          <w:marRight w:val="0"/>
          <w:marTop w:val="0"/>
          <w:marBottom w:val="0"/>
          <w:divBdr>
            <w:top w:val="none" w:sz="0" w:space="0" w:color="auto"/>
            <w:left w:val="none" w:sz="0" w:space="0" w:color="auto"/>
            <w:bottom w:val="none" w:sz="0" w:space="0" w:color="auto"/>
            <w:right w:val="none" w:sz="0" w:space="0" w:color="auto"/>
          </w:divBdr>
        </w:div>
        <w:div w:id="676350938">
          <w:marLeft w:val="0"/>
          <w:marRight w:val="0"/>
          <w:marTop w:val="0"/>
          <w:marBottom w:val="0"/>
          <w:divBdr>
            <w:top w:val="none" w:sz="0" w:space="0" w:color="auto"/>
            <w:left w:val="none" w:sz="0" w:space="0" w:color="auto"/>
            <w:bottom w:val="none" w:sz="0" w:space="0" w:color="auto"/>
            <w:right w:val="none" w:sz="0" w:space="0" w:color="auto"/>
          </w:divBdr>
        </w:div>
        <w:div w:id="782043891">
          <w:marLeft w:val="0"/>
          <w:marRight w:val="0"/>
          <w:marTop w:val="0"/>
          <w:marBottom w:val="0"/>
          <w:divBdr>
            <w:top w:val="none" w:sz="0" w:space="0" w:color="auto"/>
            <w:left w:val="none" w:sz="0" w:space="0" w:color="auto"/>
            <w:bottom w:val="none" w:sz="0" w:space="0" w:color="auto"/>
            <w:right w:val="none" w:sz="0" w:space="0" w:color="auto"/>
          </w:divBdr>
        </w:div>
        <w:div w:id="802191039">
          <w:marLeft w:val="0"/>
          <w:marRight w:val="0"/>
          <w:marTop w:val="0"/>
          <w:marBottom w:val="0"/>
          <w:divBdr>
            <w:top w:val="none" w:sz="0" w:space="0" w:color="auto"/>
            <w:left w:val="none" w:sz="0" w:space="0" w:color="auto"/>
            <w:bottom w:val="none" w:sz="0" w:space="0" w:color="auto"/>
            <w:right w:val="none" w:sz="0" w:space="0" w:color="auto"/>
          </w:divBdr>
        </w:div>
        <w:div w:id="830019919">
          <w:marLeft w:val="0"/>
          <w:marRight w:val="0"/>
          <w:marTop w:val="0"/>
          <w:marBottom w:val="0"/>
          <w:divBdr>
            <w:top w:val="none" w:sz="0" w:space="0" w:color="auto"/>
            <w:left w:val="none" w:sz="0" w:space="0" w:color="auto"/>
            <w:bottom w:val="none" w:sz="0" w:space="0" w:color="auto"/>
            <w:right w:val="none" w:sz="0" w:space="0" w:color="auto"/>
          </w:divBdr>
        </w:div>
        <w:div w:id="894196330">
          <w:marLeft w:val="0"/>
          <w:marRight w:val="0"/>
          <w:marTop w:val="0"/>
          <w:marBottom w:val="0"/>
          <w:divBdr>
            <w:top w:val="none" w:sz="0" w:space="0" w:color="auto"/>
            <w:left w:val="none" w:sz="0" w:space="0" w:color="auto"/>
            <w:bottom w:val="none" w:sz="0" w:space="0" w:color="auto"/>
            <w:right w:val="none" w:sz="0" w:space="0" w:color="auto"/>
          </w:divBdr>
        </w:div>
        <w:div w:id="1167867609">
          <w:marLeft w:val="0"/>
          <w:marRight w:val="0"/>
          <w:marTop w:val="0"/>
          <w:marBottom w:val="0"/>
          <w:divBdr>
            <w:top w:val="none" w:sz="0" w:space="0" w:color="auto"/>
            <w:left w:val="none" w:sz="0" w:space="0" w:color="auto"/>
            <w:bottom w:val="none" w:sz="0" w:space="0" w:color="auto"/>
            <w:right w:val="none" w:sz="0" w:space="0" w:color="auto"/>
          </w:divBdr>
        </w:div>
        <w:div w:id="2001736568">
          <w:marLeft w:val="0"/>
          <w:marRight w:val="0"/>
          <w:marTop w:val="0"/>
          <w:marBottom w:val="0"/>
          <w:divBdr>
            <w:top w:val="none" w:sz="0" w:space="0" w:color="auto"/>
            <w:left w:val="none" w:sz="0" w:space="0" w:color="auto"/>
            <w:bottom w:val="none" w:sz="0" w:space="0" w:color="auto"/>
            <w:right w:val="none" w:sz="0" w:space="0" w:color="auto"/>
          </w:divBdr>
        </w:div>
        <w:div w:id="2113163154">
          <w:marLeft w:val="0"/>
          <w:marRight w:val="0"/>
          <w:marTop w:val="0"/>
          <w:marBottom w:val="0"/>
          <w:divBdr>
            <w:top w:val="none" w:sz="0" w:space="0" w:color="auto"/>
            <w:left w:val="none" w:sz="0" w:space="0" w:color="auto"/>
            <w:bottom w:val="none" w:sz="0" w:space="0" w:color="auto"/>
            <w:right w:val="none" w:sz="0" w:space="0" w:color="auto"/>
          </w:divBdr>
        </w:div>
        <w:div w:id="2138057975">
          <w:marLeft w:val="0"/>
          <w:marRight w:val="0"/>
          <w:marTop w:val="0"/>
          <w:marBottom w:val="0"/>
          <w:divBdr>
            <w:top w:val="none" w:sz="0" w:space="0" w:color="auto"/>
            <w:left w:val="none" w:sz="0" w:space="0" w:color="auto"/>
            <w:bottom w:val="none" w:sz="0" w:space="0" w:color="auto"/>
            <w:right w:val="none" w:sz="0" w:space="0" w:color="auto"/>
          </w:divBdr>
        </w:div>
      </w:divsChild>
    </w:div>
    <w:div w:id="1760567287">
      <w:bodyDiv w:val="1"/>
      <w:marLeft w:val="0"/>
      <w:marRight w:val="0"/>
      <w:marTop w:val="0"/>
      <w:marBottom w:val="0"/>
      <w:divBdr>
        <w:top w:val="none" w:sz="0" w:space="0" w:color="auto"/>
        <w:left w:val="none" w:sz="0" w:space="0" w:color="auto"/>
        <w:bottom w:val="none" w:sz="0" w:space="0" w:color="auto"/>
        <w:right w:val="none" w:sz="0" w:space="0" w:color="auto"/>
      </w:divBdr>
      <w:divsChild>
        <w:div w:id="3868120">
          <w:marLeft w:val="0"/>
          <w:marRight w:val="0"/>
          <w:marTop w:val="0"/>
          <w:marBottom w:val="0"/>
          <w:divBdr>
            <w:top w:val="none" w:sz="0" w:space="0" w:color="auto"/>
            <w:left w:val="none" w:sz="0" w:space="0" w:color="auto"/>
            <w:bottom w:val="none" w:sz="0" w:space="0" w:color="auto"/>
            <w:right w:val="none" w:sz="0" w:space="0" w:color="auto"/>
          </w:divBdr>
        </w:div>
        <w:div w:id="83846994">
          <w:marLeft w:val="0"/>
          <w:marRight w:val="0"/>
          <w:marTop w:val="0"/>
          <w:marBottom w:val="0"/>
          <w:divBdr>
            <w:top w:val="none" w:sz="0" w:space="0" w:color="auto"/>
            <w:left w:val="none" w:sz="0" w:space="0" w:color="auto"/>
            <w:bottom w:val="none" w:sz="0" w:space="0" w:color="auto"/>
            <w:right w:val="none" w:sz="0" w:space="0" w:color="auto"/>
          </w:divBdr>
        </w:div>
        <w:div w:id="158234769">
          <w:marLeft w:val="0"/>
          <w:marRight w:val="0"/>
          <w:marTop w:val="0"/>
          <w:marBottom w:val="0"/>
          <w:divBdr>
            <w:top w:val="none" w:sz="0" w:space="0" w:color="auto"/>
            <w:left w:val="none" w:sz="0" w:space="0" w:color="auto"/>
            <w:bottom w:val="none" w:sz="0" w:space="0" w:color="auto"/>
            <w:right w:val="none" w:sz="0" w:space="0" w:color="auto"/>
          </w:divBdr>
        </w:div>
        <w:div w:id="601451667">
          <w:marLeft w:val="0"/>
          <w:marRight w:val="0"/>
          <w:marTop w:val="0"/>
          <w:marBottom w:val="0"/>
          <w:divBdr>
            <w:top w:val="none" w:sz="0" w:space="0" w:color="auto"/>
            <w:left w:val="none" w:sz="0" w:space="0" w:color="auto"/>
            <w:bottom w:val="none" w:sz="0" w:space="0" w:color="auto"/>
            <w:right w:val="none" w:sz="0" w:space="0" w:color="auto"/>
          </w:divBdr>
        </w:div>
        <w:div w:id="644162195">
          <w:marLeft w:val="0"/>
          <w:marRight w:val="0"/>
          <w:marTop w:val="0"/>
          <w:marBottom w:val="0"/>
          <w:divBdr>
            <w:top w:val="none" w:sz="0" w:space="0" w:color="auto"/>
            <w:left w:val="none" w:sz="0" w:space="0" w:color="auto"/>
            <w:bottom w:val="none" w:sz="0" w:space="0" w:color="auto"/>
            <w:right w:val="none" w:sz="0" w:space="0" w:color="auto"/>
          </w:divBdr>
        </w:div>
        <w:div w:id="656301762">
          <w:marLeft w:val="0"/>
          <w:marRight w:val="0"/>
          <w:marTop w:val="0"/>
          <w:marBottom w:val="0"/>
          <w:divBdr>
            <w:top w:val="none" w:sz="0" w:space="0" w:color="auto"/>
            <w:left w:val="none" w:sz="0" w:space="0" w:color="auto"/>
            <w:bottom w:val="none" w:sz="0" w:space="0" w:color="auto"/>
            <w:right w:val="none" w:sz="0" w:space="0" w:color="auto"/>
          </w:divBdr>
        </w:div>
        <w:div w:id="702899285">
          <w:marLeft w:val="0"/>
          <w:marRight w:val="0"/>
          <w:marTop w:val="0"/>
          <w:marBottom w:val="0"/>
          <w:divBdr>
            <w:top w:val="none" w:sz="0" w:space="0" w:color="auto"/>
            <w:left w:val="none" w:sz="0" w:space="0" w:color="auto"/>
            <w:bottom w:val="none" w:sz="0" w:space="0" w:color="auto"/>
            <w:right w:val="none" w:sz="0" w:space="0" w:color="auto"/>
          </w:divBdr>
        </w:div>
        <w:div w:id="733771504">
          <w:marLeft w:val="0"/>
          <w:marRight w:val="0"/>
          <w:marTop w:val="0"/>
          <w:marBottom w:val="0"/>
          <w:divBdr>
            <w:top w:val="none" w:sz="0" w:space="0" w:color="auto"/>
            <w:left w:val="none" w:sz="0" w:space="0" w:color="auto"/>
            <w:bottom w:val="none" w:sz="0" w:space="0" w:color="auto"/>
            <w:right w:val="none" w:sz="0" w:space="0" w:color="auto"/>
          </w:divBdr>
        </w:div>
        <w:div w:id="871302353">
          <w:marLeft w:val="0"/>
          <w:marRight w:val="0"/>
          <w:marTop w:val="0"/>
          <w:marBottom w:val="0"/>
          <w:divBdr>
            <w:top w:val="none" w:sz="0" w:space="0" w:color="auto"/>
            <w:left w:val="none" w:sz="0" w:space="0" w:color="auto"/>
            <w:bottom w:val="none" w:sz="0" w:space="0" w:color="auto"/>
            <w:right w:val="none" w:sz="0" w:space="0" w:color="auto"/>
          </w:divBdr>
        </w:div>
        <w:div w:id="905651598">
          <w:marLeft w:val="0"/>
          <w:marRight w:val="0"/>
          <w:marTop w:val="0"/>
          <w:marBottom w:val="0"/>
          <w:divBdr>
            <w:top w:val="none" w:sz="0" w:space="0" w:color="auto"/>
            <w:left w:val="none" w:sz="0" w:space="0" w:color="auto"/>
            <w:bottom w:val="none" w:sz="0" w:space="0" w:color="auto"/>
            <w:right w:val="none" w:sz="0" w:space="0" w:color="auto"/>
          </w:divBdr>
        </w:div>
        <w:div w:id="1023749771">
          <w:marLeft w:val="0"/>
          <w:marRight w:val="0"/>
          <w:marTop w:val="0"/>
          <w:marBottom w:val="0"/>
          <w:divBdr>
            <w:top w:val="none" w:sz="0" w:space="0" w:color="auto"/>
            <w:left w:val="none" w:sz="0" w:space="0" w:color="auto"/>
            <w:bottom w:val="none" w:sz="0" w:space="0" w:color="auto"/>
            <w:right w:val="none" w:sz="0" w:space="0" w:color="auto"/>
          </w:divBdr>
        </w:div>
        <w:div w:id="1084646510">
          <w:marLeft w:val="0"/>
          <w:marRight w:val="0"/>
          <w:marTop w:val="0"/>
          <w:marBottom w:val="0"/>
          <w:divBdr>
            <w:top w:val="none" w:sz="0" w:space="0" w:color="auto"/>
            <w:left w:val="none" w:sz="0" w:space="0" w:color="auto"/>
            <w:bottom w:val="none" w:sz="0" w:space="0" w:color="auto"/>
            <w:right w:val="none" w:sz="0" w:space="0" w:color="auto"/>
          </w:divBdr>
        </w:div>
        <w:div w:id="1369797631">
          <w:marLeft w:val="0"/>
          <w:marRight w:val="0"/>
          <w:marTop w:val="0"/>
          <w:marBottom w:val="0"/>
          <w:divBdr>
            <w:top w:val="none" w:sz="0" w:space="0" w:color="auto"/>
            <w:left w:val="none" w:sz="0" w:space="0" w:color="auto"/>
            <w:bottom w:val="none" w:sz="0" w:space="0" w:color="auto"/>
            <w:right w:val="none" w:sz="0" w:space="0" w:color="auto"/>
          </w:divBdr>
        </w:div>
        <w:div w:id="1523591798">
          <w:marLeft w:val="0"/>
          <w:marRight w:val="0"/>
          <w:marTop w:val="0"/>
          <w:marBottom w:val="0"/>
          <w:divBdr>
            <w:top w:val="none" w:sz="0" w:space="0" w:color="auto"/>
            <w:left w:val="none" w:sz="0" w:space="0" w:color="auto"/>
            <w:bottom w:val="none" w:sz="0" w:space="0" w:color="auto"/>
            <w:right w:val="none" w:sz="0" w:space="0" w:color="auto"/>
          </w:divBdr>
        </w:div>
        <w:div w:id="1549147973">
          <w:marLeft w:val="0"/>
          <w:marRight w:val="0"/>
          <w:marTop w:val="0"/>
          <w:marBottom w:val="0"/>
          <w:divBdr>
            <w:top w:val="none" w:sz="0" w:space="0" w:color="auto"/>
            <w:left w:val="none" w:sz="0" w:space="0" w:color="auto"/>
            <w:bottom w:val="none" w:sz="0" w:space="0" w:color="auto"/>
            <w:right w:val="none" w:sz="0" w:space="0" w:color="auto"/>
          </w:divBdr>
        </w:div>
        <w:div w:id="1612663486">
          <w:marLeft w:val="0"/>
          <w:marRight w:val="0"/>
          <w:marTop w:val="0"/>
          <w:marBottom w:val="0"/>
          <w:divBdr>
            <w:top w:val="none" w:sz="0" w:space="0" w:color="auto"/>
            <w:left w:val="none" w:sz="0" w:space="0" w:color="auto"/>
            <w:bottom w:val="none" w:sz="0" w:space="0" w:color="auto"/>
            <w:right w:val="none" w:sz="0" w:space="0" w:color="auto"/>
          </w:divBdr>
        </w:div>
        <w:div w:id="1640452230">
          <w:marLeft w:val="0"/>
          <w:marRight w:val="0"/>
          <w:marTop w:val="0"/>
          <w:marBottom w:val="0"/>
          <w:divBdr>
            <w:top w:val="none" w:sz="0" w:space="0" w:color="auto"/>
            <w:left w:val="none" w:sz="0" w:space="0" w:color="auto"/>
            <w:bottom w:val="none" w:sz="0" w:space="0" w:color="auto"/>
            <w:right w:val="none" w:sz="0" w:space="0" w:color="auto"/>
          </w:divBdr>
        </w:div>
        <w:div w:id="2137794247">
          <w:marLeft w:val="0"/>
          <w:marRight w:val="0"/>
          <w:marTop w:val="0"/>
          <w:marBottom w:val="0"/>
          <w:divBdr>
            <w:top w:val="none" w:sz="0" w:space="0" w:color="auto"/>
            <w:left w:val="none" w:sz="0" w:space="0" w:color="auto"/>
            <w:bottom w:val="none" w:sz="0" w:space="0" w:color="auto"/>
            <w:right w:val="none" w:sz="0" w:space="0" w:color="auto"/>
          </w:divBdr>
        </w:div>
      </w:divsChild>
    </w:div>
    <w:div w:id="1772816282">
      <w:bodyDiv w:val="1"/>
      <w:marLeft w:val="0"/>
      <w:marRight w:val="0"/>
      <w:marTop w:val="0"/>
      <w:marBottom w:val="0"/>
      <w:divBdr>
        <w:top w:val="none" w:sz="0" w:space="0" w:color="auto"/>
        <w:left w:val="none" w:sz="0" w:space="0" w:color="auto"/>
        <w:bottom w:val="none" w:sz="0" w:space="0" w:color="auto"/>
        <w:right w:val="none" w:sz="0" w:space="0" w:color="auto"/>
      </w:divBdr>
      <w:divsChild>
        <w:div w:id="56979322">
          <w:marLeft w:val="0"/>
          <w:marRight w:val="0"/>
          <w:marTop w:val="0"/>
          <w:marBottom w:val="0"/>
          <w:divBdr>
            <w:top w:val="none" w:sz="0" w:space="0" w:color="auto"/>
            <w:left w:val="none" w:sz="0" w:space="0" w:color="auto"/>
            <w:bottom w:val="none" w:sz="0" w:space="0" w:color="auto"/>
            <w:right w:val="none" w:sz="0" w:space="0" w:color="auto"/>
          </w:divBdr>
        </w:div>
        <w:div w:id="114913448">
          <w:marLeft w:val="0"/>
          <w:marRight w:val="0"/>
          <w:marTop w:val="0"/>
          <w:marBottom w:val="0"/>
          <w:divBdr>
            <w:top w:val="none" w:sz="0" w:space="0" w:color="auto"/>
            <w:left w:val="none" w:sz="0" w:space="0" w:color="auto"/>
            <w:bottom w:val="none" w:sz="0" w:space="0" w:color="auto"/>
            <w:right w:val="none" w:sz="0" w:space="0" w:color="auto"/>
          </w:divBdr>
        </w:div>
        <w:div w:id="237636276">
          <w:marLeft w:val="0"/>
          <w:marRight w:val="0"/>
          <w:marTop w:val="0"/>
          <w:marBottom w:val="0"/>
          <w:divBdr>
            <w:top w:val="none" w:sz="0" w:space="0" w:color="auto"/>
            <w:left w:val="none" w:sz="0" w:space="0" w:color="auto"/>
            <w:bottom w:val="none" w:sz="0" w:space="0" w:color="auto"/>
            <w:right w:val="none" w:sz="0" w:space="0" w:color="auto"/>
          </w:divBdr>
          <w:divsChild>
            <w:div w:id="685442372">
              <w:marLeft w:val="0"/>
              <w:marRight w:val="0"/>
              <w:marTop w:val="0"/>
              <w:marBottom w:val="0"/>
              <w:divBdr>
                <w:top w:val="none" w:sz="0" w:space="0" w:color="auto"/>
                <w:left w:val="none" w:sz="0" w:space="0" w:color="auto"/>
                <w:bottom w:val="none" w:sz="0" w:space="0" w:color="auto"/>
                <w:right w:val="none" w:sz="0" w:space="0" w:color="auto"/>
              </w:divBdr>
              <w:divsChild>
                <w:div w:id="12707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87148">
          <w:marLeft w:val="0"/>
          <w:marRight w:val="0"/>
          <w:marTop w:val="0"/>
          <w:marBottom w:val="0"/>
          <w:divBdr>
            <w:top w:val="none" w:sz="0" w:space="0" w:color="auto"/>
            <w:left w:val="none" w:sz="0" w:space="0" w:color="auto"/>
            <w:bottom w:val="none" w:sz="0" w:space="0" w:color="auto"/>
            <w:right w:val="none" w:sz="0" w:space="0" w:color="auto"/>
          </w:divBdr>
        </w:div>
        <w:div w:id="531651152">
          <w:marLeft w:val="0"/>
          <w:marRight w:val="0"/>
          <w:marTop w:val="0"/>
          <w:marBottom w:val="0"/>
          <w:divBdr>
            <w:top w:val="none" w:sz="0" w:space="0" w:color="auto"/>
            <w:left w:val="none" w:sz="0" w:space="0" w:color="auto"/>
            <w:bottom w:val="none" w:sz="0" w:space="0" w:color="auto"/>
            <w:right w:val="none" w:sz="0" w:space="0" w:color="auto"/>
          </w:divBdr>
        </w:div>
        <w:div w:id="588857015">
          <w:marLeft w:val="0"/>
          <w:marRight w:val="0"/>
          <w:marTop w:val="0"/>
          <w:marBottom w:val="0"/>
          <w:divBdr>
            <w:top w:val="none" w:sz="0" w:space="0" w:color="auto"/>
            <w:left w:val="none" w:sz="0" w:space="0" w:color="auto"/>
            <w:bottom w:val="none" w:sz="0" w:space="0" w:color="auto"/>
            <w:right w:val="none" w:sz="0" w:space="0" w:color="auto"/>
          </w:divBdr>
          <w:divsChild>
            <w:div w:id="110243807">
              <w:marLeft w:val="0"/>
              <w:marRight w:val="0"/>
              <w:marTop w:val="0"/>
              <w:marBottom w:val="0"/>
              <w:divBdr>
                <w:top w:val="none" w:sz="0" w:space="0" w:color="auto"/>
                <w:left w:val="none" w:sz="0" w:space="0" w:color="auto"/>
                <w:bottom w:val="none" w:sz="0" w:space="0" w:color="auto"/>
                <w:right w:val="none" w:sz="0" w:space="0" w:color="auto"/>
              </w:divBdr>
            </w:div>
          </w:divsChild>
        </w:div>
        <w:div w:id="923685245">
          <w:marLeft w:val="0"/>
          <w:marRight w:val="0"/>
          <w:marTop w:val="0"/>
          <w:marBottom w:val="0"/>
          <w:divBdr>
            <w:top w:val="none" w:sz="0" w:space="0" w:color="auto"/>
            <w:left w:val="none" w:sz="0" w:space="0" w:color="auto"/>
            <w:bottom w:val="none" w:sz="0" w:space="0" w:color="auto"/>
            <w:right w:val="none" w:sz="0" w:space="0" w:color="auto"/>
          </w:divBdr>
        </w:div>
        <w:div w:id="1075853882">
          <w:marLeft w:val="0"/>
          <w:marRight w:val="0"/>
          <w:marTop w:val="0"/>
          <w:marBottom w:val="0"/>
          <w:divBdr>
            <w:top w:val="none" w:sz="0" w:space="0" w:color="auto"/>
            <w:left w:val="none" w:sz="0" w:space="0" w:color="auto"/>
            <w:bottom w:val="none" w:sz="0" w:space="0" w:color="auto"/>
            <w:right w:val="none" w:sz="0" w:space="0" w:color="auto"/>
          </w:divBdr>
          <w:divsChild>
            <w:div w:id="800154726">
              <w:marLeft w:val="0"/>
              <w:marRight w:val="0"/>
              <w:marTop w:val="0"/>
              <w:marBottom w:val="0"/>
              <w:divBdr>
                <w:top w:val="none" w:sz="0" w:space="0" w:color="auto"/>
                <w:left w:val="none" w:sz="0" w:space="0" w:color="auto"/>
                <w:bottom w:val="none" w:sz="0" w:space="0" w:color="auto"/>
                <w:right w:val="none" w:sz="0" w:space="0" w:color="auto"/>
              </w:divBdr>
            </w:div>
          </w:divsChild>
        </w:div>
        <w:div w:id="1113325991">
          <w:marLeft w:val="0"/>
          <w:marRight w:val="0"/>
          <w:marTop w:val="0"/>
          <w:marBottom w:val="0"/>
          <w:divBdr>
            <w:top w:val="none" w:sz="0" w:space="0" w:color="auto"/>
            <w:left w:val="none" w:sz="0" w:space="0" w:color="auto"/>
            <w:bottom w:val="none" w:sz="0" w:space="0" w:color="auto"/>
            <w:right w:val="none" w:sz="0" w:space="0" w:color="auto"/>
          </w:divBdr>
        </w:div>
        <w:div w:id="1128861056">
          <w:marLeft w:val="0"/>
          <w:marRight w:val="0"/>
          <w:marTop w:val="0"/>
          <w:marBottom w:val="0"/>
          <w:divBdr>
            <w:top w:val="none" w:sz="0" w:space="0" w:color="auto"/>
            <w:left w:val="none" w:sz="0" w:space="0" w:color="auto"/>
            <w:bottom w:val="none" w:sz="0" w:space="0" w:color="auto"/>
            <w:right w:val="none" w:sz="0" w:space="0" w:color="auto"/>
          </w:divBdr>
        </w:div>
        <w:div w:id="1158960645">
          <w:marLeft w:val="0"/>
          <w:marRight w:val="0"/>
          <w:marTop w:val="0"/>
          <w:marBottom w:val="0"/>
          <w:divBdr>
            <w:top w:val="none" w:sz="0" w:space="0" w:color="auto"/>
            <w:left w:val="none" w:sz="0" w:space="0" w:color="auto"/>
            <w:bottom w:val="none" w:sz="0" w:space="0" w:color="auto"/>
            <w:right w:val="none" w:sz="0" w:space="0" w:color="auto"/>
          </w:divBdr>
          <w:divsChild>
            <w:div w:id="2120299358">
              <w:marLeft w:val="0"/>
              <w:marRight w:val="0"/>
              <w:marTop w:val="0"/>
              <w:marBottom w:val="0"/>
              <w:divBdr>
                <w:top w:val="none" w:sz="0" w:space="0" w:color="auto"/>
                <w:left w:val="none" w:sz="0" w:space="0" w:color="auto"/>
                <w:bottom w:val="none" w:sz="0" w:space="0" w:color="auto"/>
                <w:right w:val="none" w:sz="0" w:space="0" w:color="auto"/>
              </w:divBdr>
            </w:div>
          </w:divsChild>
        </w:div>
        <w:div w:id="1219781850">
          <w:marLeft w:val="0"/>
          <w:marRight w:val="0"/>
          <w:marTop w:val="0"/>
          <w:marBottom w:val="0"/>
          <w:divBdr>
            <w:top w:val="none" w:sz="0" w:space="0" w:color="auto"/>
            <w:left w:val="none" w:sz="0" w:space="0" w:color="auto"/>
            <w:bottom w:val="none" w:sz="0" w:space="0" w:color="auto"/>
            <w:right w:val="none" w:sz="0" w:space="0" w:color="auto"/>
          </w:divBdr>
          <w:divsChild>
            <w:div w:id="870071779">
              <w:marLeft w:val="0"/>
              <w:marRight w:val="0"/>
              <w:marTop w:val="0"/>
              <w:marBottom w:val="0"/>
              <w:divBdr>
                <w:top w:val="none" w:sz="0" w:space="0" w:color="auto"/>
                <w:left w:val="none" w:sz="0" w:space="0" w:color="auto"/>
                <w:bottom w:val="none" w:sz="0" w:space="0" w:color="auto"/>
                <w:right w:val="none" w:sz="0" w:space="0" w:color="auto"/>
              </w:divBdr>
            </w:div>
          </w:divsChild>
        </w:div>
        <w:div w:id="1226720759">
          <w:marLeft w:val="0"/>
          <w:marRight w:val="0"/>
          <w:marTop w:val="0"/>
          <w:marBottom w:val="0"/>
          <w:divBdr>
            <w:top w:val="none" w:sz="0" w:space="0" w:color="auto"/>
            <w:left w:val="none" w:sz="0" w:space="0" w:color="auto"/>
            <w:bottom w:val="none" w:sz="0" w:space="0" w:color="auto"/>
            <w:right w:val="none" w:sz="0" w:space="0" w:color="auto"/>
          </w:divBdr>
        </w:div>
        <w:div w:id="1238662672">
          <w:marLeft w:val="0"/>
          <w:marRight w:val="0"/>
          <w:marTop w:val="0"/>
          <w:marBottom w:val="0"/>
          <w:divBdr>
            <w:top w:val="none" w:sz="0" w:space="0" w:color="auto"/>
            <w:left w:val="none" w:sz="0" w:space="0" w:color="auto"/>
            <w:bottom w:val="none" w:sz="0" w:space="0" w:color="auto"/>
            <w:right w:val="none" w:sz="0" w:space="0" w:color="auto"/>
          </w:divBdr>
          <w:divsChild>
            <w:div w:id="793643624">
              <w:marLeft w:val="0"/>
              <w:marRight w:val="0"/>
              <w:marTop w:val="0"/>
              <w:marBottom w:val="0"/>
              <w:divBdr>
                <w:top w:val="none" w:sz="0" w:space="0" w:color="auto"/>
                <w:left w:val="none" w:sz="0" w:space="0" w:color="auto"/>
                <w:bottom w:val="none" w:sz="0" w:space="0" w:color="auto"/>
                <w:right w:val="none" w:sz="0" w:space="0" w:color="auto"/>
              </w:divBdr>
            </w:div>
          </w:divsChild>
        </w:div>
        <w:div w:id="1333530609">
          <w:marLeft w:val="0"/>
          <w:marRight w:val="0"/>
          <w:marTop w:val="0"/>
          <w:marBottom w:val="0"/>
          <w:divBdr>
            <w:top w:val="none" w:sz="0" w:space="0" w:color="auto"/>
            <w:left w:val="none" w:sz="0" w:space="0" w:color="auto"/>
            <w:bottom w:val="none" w:sz="0" w:space="0" w:color="auto"/>
            <w:right w:val="none" w:sz="0" w:space="0" w:color="auto"/>
          </w:divBdr>
        </w:div>
        <w:div w:id="1508205964">
          <w:marLeft w:val="0"/>
          <w:marRight w:val="0"/>
          <w:marTop w:val="0"/>
          <w:marBottom w:val="0"/>
          <w:divBdr>
            <w:top w:val="none" w:sz="0" w:space="0" w:color="auto"/>
            <w:left w:val="none" w:sz="0" w:space="0" w:color="auto"/>
            <w:bottom w:val="none" w:sz="0" w:space="0" w:color="auto"/>
            <w:right w:val="none" w:sz="0" w:space="0" w:color="auto"/>
          </w:divBdr>
        </w:div>
        <w:div w:id="1646542754">
          <w:marLeft w:val="0"/>
          <w:marRight w:val="0"/>
          <w:marTop w:val="0"/>
          <w:marBottom w:val="0"/>
          <w:divBdr>
            <w:top w:val="none" w:sz="0" w:space="0" w:color="auto"/>
            <w:left w:val="none" w:sz="0" w:space="0" w:color="auto"/>
            <w:bottom w:val="none" w:sz="0" w:space="0" w:color="auto"/>
            <w:right w:val="none" w:sz="0" w:space="0" w:color="auto"/>
          </w:divBdr>
          <w:divsChild>
            <w:div w:id="738090346">
              <w:marLeft w:val="0"/>
              <w:marRight w:val="0"/>
              <w:marTop w:val="0"/>
              <w:marBottom w:val="0"/>
              <w:divBdr>
                <w:top w:val="none" w:sz="0" w:space="0" w:color="auto"/>
                <w:left w:val="none" w:sz="0" w:space="0" w:color="auto"/>
                <w:bottom w:val="none" w:sz="0" w:space="0" w:color="auto"/>
                <w:right w:val="none" w:sz="0" w:space="0" w:color="auto"/>
              </w:divBdr>
            </w:div>
          </w:divsChild>
        </w:div>
        <w:div w:id="2027053075">
          <w:marLeft w:val="0"/>
          <w:marRight w:val="0"/>
          <w:marTop w:val="0"/>
          <w:marBottom w:val="0"/>
          <w:divBdr>
            <w:top w:val="none" w:sz="0" w:space="0" w:color="auto"/>
            <w:left w:val="none" w:sz="0" w:space="0" w:color="auto"/>
            <w:bottom w:val="none" w:sz="0" w:space="0" w:color="auto"/>
            <w:right w:val="none" w:sz="0" w:space="0" w:color="auto"/>
          </w:divBdr>
        </w:div>
        <w:div w:id="2069452916">
          <w:marLeft w:val="0"/>
          <w:marRight w:val="0"/>
          <w:marTop w:val="0"/>
          <w:marBottom w:val="0"/>
          <w:divBdr>
            <w:top w:val="none" w:sz="0" w:space="0" w:color="auto"/>
            <w:left w:val="none" w:sz="0" w:space="0" w:color="auto"/>
            <w:bottom w:val="none" w:sz="0" w:space="0" w:color="auto"/>
            <w:right w:val="none" w:sz="0" w:space="0" w:color="auto"/>
          </w:divBdr>
        </w:div>
        <w:div w:id="2087071623">
          <w:marLeft w:val="0"/>
          <w:marRight w:val="0"/>
          <w:marTop w:val="0"/>
          <w:marBottom w:val="0"/>
          <w:divBdr>
            <w:top w:val="none" w:sz="0" w:space="0" w:color="auto"/>
            <w:left w:val="none" w:sz="0" w:space="0" w:color="auto"/>
            <w:bottom w:val="none" w:sz="0" w:space="0" w:color="auto"/>
            <w:right w:val="none" w:sz="0" w:space="0" w:color="auto"/>
          </w:divBdr>
        </w:div>
        <w:div w:id="2093044314">
          <w:marLeft w:val="0"/>
          <w:marRight w:val="0"/>
          <w:marTop w:val="0"/>
          <w:marBottom w:val="0"/>
          <w:divBdr>
            <w:top w:val="none" w:sz="0" w:space="0" w:color="auto"/>
            <w:left w:val="none" w:sz="0" w:space="0" w:color="auto"/>
            <w:bottom w:val="none" w:sz="0" w:space="0" w:color="auto"/>
            <w:right w:val="none" w:sz="0" w:space="0" w:color="auto"/>
          </w:divBdr>
          <w:divsChild>
            <w:div w:id="189218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763">
      <w:bodyDiv w:val="1"/>
      <w:marLeft w:val="0"/>
      <w:marRight w:val="0"/>
      <w:marTop w:val="0"/>
      <w:marBottom w:val="0"/>
      <w:divBdr>
        <w:top w:val="none" w:sz="0" w:space="0" w:color="auto"/>
        <w:left w:val="none" w:sz="0" w:space="0" w:color="auto"/>
        <w:bottom w:val="none" w:sz="0" w:space="0" w:color="auto"/>
        <w:right w:val="none" w:sz="0" w:space="0" w:color="auto"/>
      </w:divBdr>
      <w:divsChild>
        <w:div w:id="34353843">
          <w:marLeft w:val="0"/>
          <w:marRight w:val="0"/>
          <w:marTop w:val="0"/>
          <w:marBottom w:val="0"/>
          <w:divBdr>
            <w:top w:val="none" w:sz="0" w:space="0" w:color="auto"/>
            <w:left w:val="none" w:sz="0" w:space="0" w:color="auto"/>
            <w:bottom w:val="none" w:sz="0" w:space="0" w:color="auto"/>
            <w:right w:val="none" w:sz="0" w:space="0" w:color="auto"/>
          </w:divBdr>
        </w:div>
        <w:div w:id="158932824">
          <w:marLeft w:val="0"/>
          <w:marRight w:val="0"/>
          <w:marTop w:val="0"/>
          <w:marBottom w:val="0"/>
          <w:divBdr>
            <w:top w:val="none" w:sz="0" w:space="0" w:color="auto"/>
            <w:left w:val="none" w:sz="0" w:space="0" w:color="auto"/>
            <w:bottom w:val="none" w:sz="0" w:space="0" w:color="auto"/>
            <w:right w:val="none" w:sz="0" w:space="0" w:color="auto"/>
          </w:divBdr>
        </w:div>
        <w:div w:id="174685517">
          <w:marLeft w:val="0"/>
          <w:marRight w:val="0"/>
          <w:marTop w:val="0"/>
          <w:marBottom w:val="0"/>
          <w:divBdr>
            <w:top w:val="none" w:sz="0" w:space="0" w:color="auto"/>
            <w:left w:val="none" w:sz="0" w:space="0" w:color="auto"/>
            <w:bottom w:val="none" w:sz="0" w:space="0" w:color="auto"/>
            <w:right w:val="none" w:sz="0" w:space="0" w:color="auto"/>
          </w:divBdr>
        </w:div>
        <w:div w:id="594941900">
          <w:marLeft w:val="0"/>
          <w:marRight w:val="0"/>
          <w:marTop w:val="0"/>
          <w:marBottom w:val="0"/>
          <w:divBdr>
            <w:top w:val="none" w:sz="0" w:space="0" w:color="auto"/>
            <w:left w:val="none" w:sz="0" w:space="0" w:color="auto"/>
            <w:bottom w:val="none" w:sz="0" w:space="0" w:color="auto"/>
            <w:right w:val="none" w:sz="0" w:space="0" w:color="auto"/>
          </w:divBdr>
        </w:div>
        <w:div w:id="640578639">
          <w:marLeft w:val="0"/>
          <w:marRight w:val="0"/>
          <w:marTop w:val="0"/>
          <w:marBottom w:val="0"/>
          <w:divBdr>
            <w:top w:val="none" w:sz="0" w:space="0" w:color="auto"/>
            <w:left w:val="none" w:sz="0" w:space="0" w:color="auto"/>
            <w:bottom w:val="none" w:sz="0" w:space="0" w:color="auto"/>
            <w:right w:val="none" w:sz="0" w:space="0" w:color="auto"/>
          </w:divBdr>
        </w:div>
        <w:div w:id="653949782">
          <w:marLeft w:val="0"/>
          <w:marRight w:val="0"/>
          <w:marTop w:val="0"/>
          <w:marBottom w:val="0"/>
          <w:divBdr>
            <w:top w:val="none" w:sz="0" w:space="0" w:color="auto"/>
            <w:left w:val="none" w:sz="0" w:space="0" w:color="auto"/>
            <w:bottom w:val="none" w:sz="0" w:space="0" w:color="auto"/>
            <w:right w:val="none" w:sz="0" w:space="0" w:color="auto"/>
          </w:divBdr>
        </w:div>
        <w:div w:id="727145883">
          <w:marLeft w:val="0"/>
          <w:marRight w:val="0"/>
          <w:marTop w:val="0"/>
          <w:marBottom w:val="0"/>
          <w:divBdr>
            <w:top w:val="none" w:sz="0" w:space="0" w:color="auto"/>
            <w:left w:val="none" w:sz="0" w:space="0" w:color="auto"/>
            <w:bottom w:val="none" w:sz="0" w:space="0" w:color="auto"/>
            <w:right w:val="none" w:sz="0" w:space="0" w:color="auto"/>
          </w:divBdr>
        </w:div>
        <w:div w:id="993724501">
          <w:marLeft w:val="0"/>
          <w:marRight w:val="0"/>
          <w:marTop w:val="0"/>
          <w:marBottom w:val="0"/>
          <w:divBdr>
            <w:top w:val="none" w:sz="0" w:space="0" w:color="auto"/>
            <w:left w:val="none" w:sz="0" w:space="0" w:color="auto"/>
            <w:bottom w:val="none" w:sz="0" w:space="0" w:color="auto"/>
            <w:right w:val="none" w:sz="0" w:space="0" w:color="auto"/>
          </w:divBdr>
        </w:div>
        <w:div w:id="1902792602">
          <w:marLeft w:val="0"/>
          <w:marRight w:val="0"/>
          <w:marTop w:val="0"/>
          <w:marBottom w:val="0"/>
          <w:divBdr>
            <w:top w:val="none" w:sz="0" w:space="0" w:color="auto"/>
            <w:left w:val="none" w:sz="0" w:space="0" w:color="auto"/>
            <w:bottom w:val="none" w:sz="0" w:space="0" w:color="auto"/>
            <w:right w:val="none" w:sz="0" w:space="0" w:color="auto"/>
          </w:divBdr>
        </w:div>
      </w:divsChild>
    </w:div>
    <w:div w:id="1976445168">
      <w:bodyDiv w:val="1"/>
      <w:marLeft w:val="0"/>
      <w:marRight w:val="0"/>
      <w:marTop w:val="0"/>
      <w:marBottom w:val="0"/>
      <w:divBdr>
        <w:top w:val="none" w:sz="0" w:space="0" w:color="auto"/>
        <w:left w:val="none" w:sz="0" w:space="0" w:color="auto"/>
        <w:bottom w:val="none" w:sz="0" w:space="0" w:color="auto"/>
        <w:right w:val="none" w:sz="0" w:space="0" w:color="auto"/>
      </w:divBdr>
      <w:divsChild>
        <w:div w:id="3899277">
          <w:marLeft w:val="0"/>
          <w:marRight w:val="0"/>
          <w:marTop w:val="0"/>
          <w:marBottom w:val="0"/>
          <w:divBdr>
            <w:top w:val="none" w:sz="0" w:space="0" w:color="auto"/>
            <w:left w:val="none" w:sz="0" w:space="0" w:color="auto"/>
            <w:bottom w:val="none" w:sz="0" w:space="0" w:color="auto"/>
            <w:right w:val="none" w:sz="0" w:space="0" w:color="auto"/>
          </w:divBdr>
          <w:divsChild>
            <w:div w:id="282613279">
              <w:marLeft w:val="0"/>
              <w:marRight w:val="0"/>
              <w:marTop w:val="0"/>
              <w:marBottom w:val="0"/>
              <w:divBdr>
                <w:top w:val="none" w:sz="0" w:space="0" w:color="auto"/>
                <w:left w:val="none" w:sz="0" w:space="0" w:color="auto"/>
                <w:bottom w:val="none" w:sz="0" w:space="0" w:color="auto"/>
                <w:right w:val="none" w:sz="0" w:space="0" w:color="auto"/>
              </w:divBdr>
            </w:div>
          </w:divsChild>
        </w:div>
        <w:div w:id="103775067">
          <w:marLeft w:val="0"/>
          <w:marRight w:val="0"/>
          <w:marTop w:val="0"/>
          <w:marBottom w:val="0"/>
          <w:divBdr>
            <w:top w:val="none" w:sz="0" w:space="0" w:color="auto"/>
            <w:left w:val="none" w:sz="0" w:space="0" w:color="auto"/>
            <w:bottom w:val="none" w:sz="0" w:space="0" w:color="auto"/>
            <w:right w:val="none" w:sz="0" w:space="0" w:color="auto"/>
          </w:divBdr>
        </w:div>
        <w:div w:id="193543338">
          <w:marLeft w:val="0"/>
          <w:marRight w:val="0"/>
          <w:marTop w:val="0"/>
          <w:marBottom w:val="0"/>
          <w:divBdr>
            <w:top w:val="none" w:sz="0" w:space="0" w:color="auto"/>
            <w:left w:val="none" w:sz="0" w:space="0" w:color="auto"/>
            <w:bottom w:val="none" w:sz="0" w:space="0" w:color="auto"/>
            <w:right w:val="none" w:sz="0" w:space="0" w:color="auto"/>
          </w:divBdr>
        </w:div>
        <w:div w:id="584074786">
          <w:marLeft w:val="0"/>
          <w:marRight w:val="0"/>
          <w:marTop w:val="0"/>
          <w:marBottom w:val="0"/>
          <w:divBdr>
            <w:top w:val="none" w:sz="0" w:space="0" w:color="auto"/>
            <w:left w:val="none" w:sz="0" w:space="0" w:color="auto"/>
            <w:bottom w:val="none" w:sz="0" w:space="0" w:color="auto"/>
            <w:right w:val="none" w:sz="0" w:space="0" w:color="auto"/>
          </w:divBdr>
        </w:div>
        <w:div w:id="586383165">
          <w:marLeft w:val="0"/>
          <w:marRight w:val="0"/>
          <w:marTop w:val="0"/>
          <w:marBottom w:val="0"/>
          <w:divBdr>
            <w:top w:val="none" w:sz="0" w:space="0" w:color="auto"/>
            <w:left w:val="none" w:sz="0" w:space="0" w:color="auto"/>
            <w:bottom w:val="none" w:sz="0" w:space="0" w:color="auto"/>
            <w:right w:val="none" w:sz="0" w:space="0" w:color="auto"/>
          </w:divBdr>
          <w:divsChild>
            <w:div w:id="2006467733">
              <w:marLeft w:val="0"/>
              <w:marRight w:val="0"/>
              <w:marTop w:val="0"/>
              <w:marBottom w:val="0"/>
              <w:divBdr>
                <w:top w:val="none" w:sz="0" w:space="0" w:color="auto"/>
                <w:left w:val="none" w:sz="0" w:space="0" w:color="auto"/>
                <w:bottom w:val="none" w:sz="0" w:space="0" w:color="auto"/>
                <w:right w:val="none" w:sz="0" w:space="0" w:color="auto"/>
              </w:divBdr>
            </w:div>
          </w:divsChild>
        </w:div>
        <w:div w:id="608052902">
          <w:marLeft w:val="0"/>
          <w:marRight w:val="0"/>
          <w:marTop w:val="0"/>
          <w:marBottom w:val="0"/>
          <w:divBdr>
            <w:top w:val="none" w:sz="0" w:space="0" w:color="auto"/>
            <w:left w:val="none" w:sz="0" w:space="0" w:color="auto"/>
            <w:bottom w:val="none" w:sz="0" w:space="0" w:color="auto"/>
            <w:right w:val="none" w:sz="0" w:space="0" w:color="auto"/>
          </w:divBdr>
        </w:div>
        <w:div w:id="628170740">
          <w:marLeft w:val="0"/>
          <w:marRight w:val="0"/>
          <w:marTop w:val="0"/>
          <w:marBottom w:val="0"/>
          <w:divBdr>
            <w:top w:val="none" w:sz="0" w:space="0" w:color="auto"/>
            <w:left w:val="none" w:sz="0" w:space="0" w:color="auto"/>
            <w:bottom w:val="none" w:sz="0" w:space="0" w:color="auto"/>
            <w:right w:val="none" w:sz="0" w:space="0" w:color="auto"/>
          </w:divBdr>
        </w:div>
        <w:div w:id="817772065">
          <w:marLeft w:val="0"/>
          <w:marRight w:val="0"/>
          <w:marTop w:val="0"/>
          <w:marBottom w:val="0"/>
          <w:divBdr>
            <w:top w:val="none" w:sz="0" w:space="0" w:color="auto"/>
            <w:left w:val="none" w:sz="0" w:space="0" w:color="auto"/>
            <w:bottom w:val="none" w:sz="0" w:space="0" w:color="auto"/>
            <w:right w:val="none" w:sz="0" w:space="0" w:color="auto"/>
          </w:divBdr>
          <w:divsChild>
            <w:div w:id="1529371519">
              <w:marLeft w:val="0"/>
              <w:marRight w:val="0"/>
              <w:marTop w:val="0"/>
              <w:marBottom w:val="0"/>
              <w:divBdr>
                <w:top w:val="none" w:sz="0" w:space="0" w:color="auto"/>
                <w:left w:val="none" w:sz="0" w:space="0" w:color="auto"/>
                <w:bottom w:val="none" w:sz="0" w:space="0" w:color="auto"/>
                <w:right w:val="none" w:sz="0" w:space="0" w:color="auto"/>
              </w:divBdr>
            </w:div>
          </w:divsChild>
        </w:div>
        <w:div w:id="870723307">
          <w:marLeft w:val="0"/>
          <w:marRight w:val="0"/>
          <w:marTop w:val="0"/>
          <w:marBottom w:val="0"/>
          <w:divBdr>
            <w:top w:val="none" w:sz="0" w:space="0" w:color="auto"/>
            <w:left w:val="none" w:sz="0" w:space="0" w:color="auto"/>
            <w:bottom w:val="none" w:sz="0" w:space="0" w:color="auto"/>
            <w:right w:val="none" w:sz="0" w:space="0" w:color="auto"/>
          </w:divBdr>
        </w:div>
        <w:div w:id="897975044">
          <w:marLeft w:val="0"/>
          <w:marRight w:val="0"/>
          <w:marTop w:val="0"/>
          <w:marBottom w:val="0"/>
          <w:divBdr>
            <w:top w:val="none" w:sz="0" w:space="0" w:color="auto"/>
            <w:left w:val="none" w:sz="0" w:space="0" w:color="auto"/>
            <w:bottom w:val="none" w:sz="0" w:space="0" w:color="auto"/>
            <w:right w:val="none" w:sz="0" w:space="0" w:color="auto"/>
          </w:divBdr>
          <w:divsChild>
            <w:div w:id="283923236">
              <w:marLeft w:val="0"/>
              <w:marRight w:val="0"/>
              <w:marTop w:val="0"/>
              <w:marBottom w:val="0"/>
              <w:divBdr>
                <w:top w:val="none" w:sz="0" w:space="0" w:color="auto"/>
                <w:left w:val="none" w:sz="0" w:space="0" w:color="auto"/>
                <w:bottom w:val="none" w:sz="0" w:space="0" w:color="auto"/>
                <w:right w:val="none" w:sz="0" w:space="0" w:color="auto"/>
              </w:divBdr>
              <w:divsChild>
                <w:div w:id="745221801">
                  <w:marLeft w:val="0"/>
                  <w:marRight w:val="0"/>
                  <w:marTop w:val="0"/>
                  <w:marBottom w:val="0"/>
                  <w:divBdr>
                    <w:top w:val="none" w:sz="0" w:space="0" w:color="auto"/>
                    <w:left w:val="none" w:sz="0" w:space="0" w:color="auto"/>
                    <w:bottom w:val="none" w:sz="0" w:space="0" w:color="auto"/>
                    <w:right w:val="none" w:sz="0" w:space="0" w:color="auto"/>
                  </w:divBdr>
                </w:div>
                <w:div w:id="7795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0100">
          <w:marLeft w:val="0"/>
          <w:marRight w:val="0"/>
          <w:marTop w:val="0"/>
          <w:marBottom w:val="0"/>
          <w:divBdr>
            <w:top w:val="none" w:sz="0" w:space="0" w:color="auto"/>
            <w:left w:val="none" w:sz="0" w:space="0" w:color="auto"/>
            <w:bottom w:val="none" w:sz="0" w:space="0" w:color="auto"/>
            <w:right w:val="none" w:sz="0" w:space="0" w:color="auto"/>
          </w:divBdr>
        </w:div>
        <w:div w:id="1675104717">
          <w:marLeft w:val="0"/>
          <w:marRight w:val="0"/>
          <w:marTop w:val="0"/>
          <w:marBottom w:val="0"/>
          <w:divBdr>
            <w:top w:val="none" w:sz="0" w:space="0" w:color="auto"/>
            <w:left w:val="none" w:sz="0" w:space="0" w:color="auto"/>
            <w:bottom w:val="none" w:sz="0" w:space="0" w:color="auto"/>
            <w:right w:val="none" w:sz="0" w:space="0" w:color="auto"/>
          </w:divBdr>
          <w:divsChild>
            <w:div w:id="1093167678">
              <w:marLeft w:val="0"/>
              <w:marRight w:val="0"/>
              <w:marTop w:val="0"/>
              <w:marBottom w:val="0"/>
              <w:divBdr>
                <w:top w:val="none" w:sz="0" w:space="0" w:color="auto"/>
                <w:left w:val="none" w:sz="0" w:space="0" w:color="auto"/>
                <w:bottom w:val="none" w:sz="0" w:space="0" w:color="auto"/>
                <w:right w:val="none" w:sz="0" w:space="0" w:color="auto"/>
              </w:divBdr>
            </w:div>
          </w:divsChild>
        </w:div>
        <w:div w:id="1794248166">
          <w:marLeft w:val="0"/>
          <w:marRight w:val="0"/>
          <w:marTop w:val="0"/>
          <w:marBottom w:val="0"/>
          <w:divBdr>
            <w:top w:val="none" w:sz="0" w:space="0" w:color="auto"/>
            <w:left w:val="none" w:sz="0" w:space="0" w:color="auto"/>
            <w:bottom w:val="none" w:sz="0" w:space="0" w:color="auto"/>
            <w:right w:val="none" w:sz="0" w:space="0" w:color="auto"/>
          </w:divBdr>
          <w:divsChild>
            <w:div w:id="96029200">
              <w:marLeft w:val="0"/>
              <w:marRight w:val="0"/>
              <w:marTop w:val="0"/>
              <w:marBottom w:val="0"/>
              <w:divBdr>
                <w:top w:val="none" w:sz="0" w:space="0" w:color="auto"/>
                <w:left w:val="none" w:sz="0" w:space="0" w:color="auto"/>
                <w:bottom w:val="none" w:sz="0" w:space="0" w:color="auto"/>
                <w:right w:val="none" w:sz="0" w:space="0" w:color="auto"/>
              </w:divBdr>
            </w:div>
          </w:divsChild>
        </w:div>
        <w:div w:id="1812748985">
          <w:marLeft w:val="0"/>
          <w:marRight w:val="0"/>
          <w:marTop w:val="0"/>
          <w:marBottom w:val="0"/>
          <w:divBdr>
            <w:top w:val="none" w:sz="0" w:space="0" w:color="auto"/>
            <w:left w:val="none" w:sz="0" w:space="0" w:color="auto"/>
            <w:bottom w:val="none" w:sz="0" w:space="0" w:color="auto"/>
            <w:right w:val="none" w:sz="0" w:space="0" w:color="auto"/>
          </w:divBdr>
        </w:div>
        <w:div w:id="1940285817">
          <w:marLeft w:val="0"/>
          <w:marRight w:val="0"/>
          <w:marTop w:val="0"/>
          <w:marBottom w:val="0"/>
          <w:divBdr>
            <w:top w:val="none" w:sz="0" w:space="0" w:color="auto"/>
            <w:left w:val="none" w:sz="0" w:space="0" w:color="auto"/>
            <w:bottom w:val="none" w:sz="0" w:space="0" w:color="auto"/>
            <w:right w:val="none" w:sz="0" w:space="0" w:color="auto"/>
          </w:divBdr>
          <w:divsChild>
            <w:div w:id="1104223917">
              <w:marLeft w:val="0"/>
              <w:marRight w:val="0"/>
              <w:marTop w:val="0"/>
              <w:marBottom w:val="0"/>
              <w:divBdr>
                <w:top w:val="none" w:sz="0" w:space="0" w:color="auto"/>
                <w:left w:val="none" w:sz="0" w:space="0" w:color="auto"/>
                <w:bottom w:val="none" w:sz="0" w:space="0" w:color="auto"/>
                <w:right w:val="none" w:sz="0" w:space="0" w:color="auto"/>
              </w:divBdr>
            </w:div>
          </w:divsChild>
        </w:div>
        <w:div w:id="1959532233">
          <w:marLeft w:val="0"/>
          <w:marRight w:val="0"/>
          <w:marTop w:val="0"/>
          <w:marBottom w:val="0"/>
          <w:divBdr>
            <w:top w:val="none" w:sz="0" w:space="0" w:color="auto"/>
            <w:left w:val="none" w:sz="0" w:space="0" w:color="auto"/>
            <w:bottom w:val="none" w:sz="0" w:space="0" w:color="auto"/>
            <w:right w:val="none" w:sz="0" w:space="0" w:color="auto"/>
          </w:divBdr>
        </w:div>
        <w:div w:id="2118285614">
          <w:marLeft w:val="0"/>
          <w:marRight w:val="0"/>
          <w:marTop w:val="0"/>
          <w:marBottom w:val="0"/>
          <w:divBdr>
            <w:top w:val="none" w:sz="0" w:space="0" w:color="auto"/>
            <w:left w:val="none" w:sz="0" w:space="0" w:color="auto"/>
            <w:bottom w:val="none" w:sz="0" w:space="0" w:color="auto"/>
            <w:right w:val="none" w:sz="0" w:space="0" w:color="auto"/>
          </w:divBdr>
        </w:div>
      </w:divsChild>
    </w:div>
    <w:div w:id="2089964288">
      <w:bodyDiv w:val="1"/>
      <w:marLeft w:val="0"/>
      <w:marRight w:val="0"/>
      <w:marTop w:val="0"/>
      <w:marBottom w:val="0"/>
      <w:divBdr>
        <w:top w:val="none" w:sz="0" w:space="0" w:color="auto"/>
        <w:left w:val="none" w:sz="0" w:space="0" w:color="auto"/>
        <w:bottom w:val="none" w:sz="0" w:space="0" w:color="auto"/>
        <w:right w:val="none" w:sz="0" w:space="0" w:color="auto"/>
      </w:divBdr>
      <w:divsChild>
        <w:div w:id="91123148">
          <w:marLeft w:val="0"/>
          <w:marRight w:val="0"/>
          <w:marTop w:val="0"/>
          <w:marBottom w:val="0"/>
          <w:divBdr>
            <w:top w:val="none" w:sz="0" w:space="0" w:color="auto"/>
            <w:left w:val="none" w:sz="0" w:space="0" w:color="auto"/>
            <w:bottom w:val="none" w:sz="0" w:space="0" w:color="auto"/>
            <w:right w:val="none" w:sz="0" w:space="0" w:color="auto"/>
          </w:divBdr>
          <w:divsChild>
            <w:div w:id="1735740335">
              <w:marLeft w:val="0"/>
              <w:marRight w:val="0"/>
              <w:marTop w:val="0"/>
              <w:marBottom w:val="0"/>
              <w:divBdr>
                <w:top w:val="none" w:sz="0" w:space="0" w:color="auto"/>
                <w:left w:val="none" w:sz="0" w:space="0" w:color="auto"/>
                <w:bottom w:val="none" w:sz="0" w:space="0" w:color="auto"/>
                <w:right w:val="none" w:sz="0" w:space="0" w:color="auto"/>
              </w:divBdr>
            </w:div>
          </w:divsChild>
        </w:div>
        <w:div w:id="142432642">
          <w:marLeft w:val="0"/>
          <w:marRight w:val="0"/>
          <w:marTop w:val="0"/>
          <w:marBottom w:val="0"/>
          <w:divBdr>
            <w:top w:val="none" w:sz="0" w:space="0" w:color="auto"/>
            <w:left w:val="none" w:sz="0" w:space="0" w:color="auto"/>
            <w:bottom w:val="none" w:sz="0" w:space="0" w:color="auto"/>
            <w:right w:val="none" w:sz="0" w:space="0" w:color="auto"/>
          </w:divBdr>
        </w:div>
        <w:div w:id="293366590">
          <w:marLeft w:val="0"/>
          <w:marRight w:val="0"/>
          <w:marTop w:val="0"/>
          <w:marBottom w:val="0"/>
          <w:divBdr>
            <w:top w:val="none" w:sz="0" w:space="0" w:color="auto"/>
            <w:left w:val="none" w:sz="0" w:space="0" w:color="auto"/>
            <w:bottom w:val="none" w:sz="0" w:space="0" w:color="auto"/>
            <w:right w:val="none" w:sz="0" w:space="0" w:color="auto"/>
          </w:divBdr>
          <w:divsChild>
            <w:div w:id="728185607">
              <w:marLeft w:val="0"/>
              <w:marRight w:val="0"/>
              <w:marTop w:val="0"/>
              <w:marBottom w:val="0"/>
              <w:divBdr>
                <w:top w:val="none" w:sz="0" w:space="0" w:color="auto"/>
                <w:left w:val="none" w:sz="0" w:space="0" w:color="auto"/>
                <w:bottom w:val="none" w:sz="0" w:space="0" w:color="auto"/>
                <w:right w:val="none" w:sz="0" w:space="0" w:color="auto"/>
              </w:divBdr>
            </w:div>
          </w:divsChild>
        </w:div>
        <w:div w:id="356928616">
          <w:marLeft w:val="0"/>
          <w:marRight w:val="0"/>
          <w:marTop w:val="0"/>
          <w:marBottom w:val="0"/>
          <w:divBdr>
            <w:top w:val="none" w:sz="0" w:space="0" w:color="auto"/>
            <w:left w:val="none" w:sz="0" w:space="0" w:color="auto"/>
            <w:bottom w:val="none" w:sz="0" w:space="0" w:color="auto"/>
            <w:right w:val="none" w:sz="0" w:space="0" w:color="auto"/>
          </w:divBdr>
          <w:divsChild>
            <w:div w:id="1503080585">
              <w:marLeft w:val="0"/>
              <w:marRight w:val="0"/>
              <w:marTop w:val="0"/>
              <w:marBottom w:val="0"/>
              <w:divBdr>
                <w:top w:val="none" w:sz="0" w:space="0" w:color="auto"/>
                <w:left w:val="none" w:sz="0" w:space="0" w:color="auto"/>
                <w:bottom w:val="none" w:sz="0" w:space="0" w:color="auto"/>
                <w:right w:val="none" w:sz="0" w:space="0" w:color="auto"/>
              </w:divBdr>
            </w:div>
          </w:divsChild>
        </w:div>
        <w:div w:id="371922456">
          <w:marLeft w:val="0"/>
          <w:marRight w:val="0"/>
          <w:marTop w:val="0"/>
          <w:marBottom w:val="0"/>
          <w:divBdr>
            <w:top w:val="none" w:sz="0" w:space="0" w:color="auto"/>
            <w:left w:val="none" w:sz="0" w:space="0" w:color="auto"/>
            <w:bottom w:val="none" w:sz="0" w:space="0" w:color="auto"/>
            <w:right w:val="none" w:sz="0" w:space="0" w:color="auto"/>
          </w:divBdr>
          <w:divsChild>
            <w:div w:id="1150441115">
              <w:marLeft w:val="0"/>
              <w:marRight w:val="0"/>
              <w:marTop w:val="0"/>
              <w:marBottom w:val="0"/>
              <w:divBdr>
                <w:top w:val="none" w:sz="0" w:space="0" w:color="auto"/>
                <w:left w:val="none" w:sz="0" w:space="0" w:color="auto"/>
                <w:bottom w:val="none" w:sz="0" w:space="0" w:color="auto"/>
                <w:right w:val="none" w:sz="0" w:space="0" w:color="auto"/>
              </w:divBdr>
            </w:div>
          </w:divsChild>
        </w:div>
        <w:div w:id="374737657">
          <w:marLeft w:val="0"/>
          <w:marRight w:val="0"/>
          <w:marTop w:val="0"/>
          <w:marBottom w:val="0"/>
          <w:divBdr>
            <w:top w:val="none" w:sz="0" w:space="0" w:color="auto"/>
            <w:left w:val="none" w:sz="0" w:space="0" w:color="auto"/>
            <w:bottom w:val="none" w:sz="0" w:space="0" w:color="auto"/>
            <w:right w:val="none" w:sz="0" w:space="0" w:color="auto"/>
          </w:divBdr>
        </w:div>
        <w:div w:id="422071473">
          <w:marLeft w:val="0"/>
          <w:marRight w:val="0"/>
          <w:marTop w:val="0"/>
          <w:marBottom w:val="0"/>
          <w:divBdr>
            <w:top w:val="none" w:sz="0" w:space="0" w:color="auto"/>
            <w:left w:val="none" w:sz="0" w:space="0" w:color="auto"/>
            <w:bottom w:val="none" w:sz="0" w:space="0" w:color="auto"/>
            <w:right w:val="none" w:sz="0" w:space="0" w:color="auto"/>
          </w:divBdr>
        </w:div>
        <w:div w:id="446702051">
          <w:marLeft w:val="0"/>
          <w:marRight w:val="0"/>
          <w:marTop w:val="0"/>
          <w:marBottom w:val="0"/>
          <w:divBdr>
            <w:top w:val="none" w:sz="0" w:space="0" w:color="auto"/>
            <w:left w:val="none" w:sz="0" w:space="0" w:color="auto"/>
            <w:bottom w:val="none" w:sz="0" w:space="0" w:color="auto"/>
            <w:right w:val="none" w:sz="0" w:space="0" w:color="auto"/>
          </w:divBdr>
        </w:div>
        <w:div w:id="871455243">
          <w:marLeft w:val="0"/>
          <w:marRight w:val="0"/>
          <w:marTop w:val="0"/>
          <w:marBottom w:val="0"/>
          <w:divBdr>
            <w:top w:val="none" w:sz="0" w:space="0" w:color="auto"/>
            <w:left w:val="none" w:sz="0" w:space="0" w:color="auto"/>
            <w:bottom w:val="none" w:sz="0" w:space="0" w:color="auto"/>
            <w:right w:val="none" w:sz="0" w:space="0" w:color="auto"/>
          </w:divBdr>
        </w:div>
        <w:div w:id="1090661142">
          <w:marLeft w:val="0"/>
          <w:marRight w:val="0"/>
          <w:marTop w:val="0"/>
          <w:marBottom w:val="0"/>
          <w:divBdr>
            <w:top w:val="none" w:sz="0" w:space="0" w:color="auto"/>
            <w:left w:val="none" w:sz="0" w:space="0" w:color="auto"/>
            <w:bottom w:val="none" w:sz="0" w:space="0" w:color="auto"/>
            <w:right w:val="none" w:sz="0" w:space="0" w:color="auto"/>
          </w:divBdr>
          <w:divsChild>
            <w:div w:id="368188480">
              <w:marLeft w:val="0"/>
              <w:marRight w:val="0"/>
              <w:marTop w:val="0"/>
              <w:marBottom w:val="0"/>
              <w:divBdr>
                <w:top w:val="none" w:sz="0" w:space="0" w:color="auto"/>
                <w:left w:val="none" w:sz="0" w:space="0" w:color="auto"/>
                <w:bottom w:val="none" w:sz="0" w:space="0" w:color="auto"/>
                <w:right w:val="none" w:sz="0" w:space="0" w:color="auto"/>
              </w:divBdr>
            </w:div>
          </w:divsChild>
        </w:div>
        <w:div w:id="1146433754">
          <w:marLeft w:val="0"/>
          <w:marRight w:val="0"/>
          <w:marTop w:val="0"/>
          <w:marBottom w:val="0"/>
          <w:divBdr>
            <w:top w:val="none" w:sz="0" w:space="0" w:color="auto"/>
            <w:left w:val="none" w:sz="0" w:space="0" w:color="auto"/>
            <w:bottom w:val="none" w:sz="0" w:space="0" w:color="auto"/>
            <w:right w:val="none" w:sz="0" w:space="0" w:color="auto"/>
          </w:divBdr>
        </w:div>
        <w:div w:id="1296448803">
          <w:marLeft w:val="0"/>
          <w:marRight w:val="0"/>
          <w:marTop w:val="0"/>
          <w:marBottom w:val="0"/>
          <w:divBdr>
            <w:top w:val="none" w:sz="0" w:space="0" w:color="auto"/>
            <w:left w:val="none" w:sz="0" w:space="0" w:color="auto"/>
            <w:bottom w:val="none" w:sz="0" w:space="0" w:color="auto"/>
            <w:right w:val="none" w:sz="0" w:space="0" w:color="auto"/>
          </w:divBdr>
        </w:div>
        <w:div w:id="1410804500">
          <w:marLeft w:val="0"/>
          <w:marRight w:val="0"/>
          <w:marTop w:val="0"/>
          <w:marBottom w:val="0"/>
          <w:divBdr>
            <w:top w:val="none" w:sz="0" w:space="0" w:color="auto"/>
            <w:left w:val="none" w:sz="0" w:space="0" w:color="auto"/>
            <w:bottom w:val="none" w:sz="0" w:space="0" w:color="auto"/>
            <w:right w:val="none" w:sz="0" w:space="0" w:color="auto"/>
          </w:divBdr>
        </w:div>
        <w:div w:id="1459758804">
          <w:marLeft w:val="0"/>
          <w:marRight w:val="0"/>
          <w:marTop w:val="0"/>
          <w:marBottom w:val="0"/>
          <w:divBdr>
            <w:top w:val="none" w:sz="0" w:space="0" w:color="auto"/>
            <w:left w:val="none" w:sz="0" w:space="0" w:color="auto"/>
            <w:bottom w:val="none" w:sz="0" w:space="0" w:color="auto"/>
            <w:right w:val="none" w:sz="0" w:space="0" w:color="auto"/>
          </w:divBdr>
          <w:divsChild>
            <w:div w:id="1334450340">
              <w:marLeft w:val="0"/>
              <w:marRight w:val="0"/>
              <w:marTop w:val="0"/>
              <w:marBottom w:val="0"/>
              <w:divBdr>
                <w:top w:val="none" w:sz="0" w:space="0" w:color="auto"/>
                <w:left w:val="none" w:sz="0" w:space="0" w:color="auto"/>
                <w:bottom w:val="none" w:sz="0" w:space="0" w:color="auto"/>
                <w:right w:val="none" w:sz="0" w:space="0" w:color="auto"/>
              </w:divBdr>
            </w:div>
          </w:divsChild>
        </w:div>
        <w:div w:id="1505431867">
          <w:marLeft w:val="0"/>
          <w:marRight w:val="0"/>
          <w:marTop w:val="0"/>
          <w:marBottom w:val="0"/>
          <w:divBdr>
            <w:top w:val="none" w:sz="0" w:space="0" w:color="auto"/>
            <w:left w:val="none" w:sz="0" w:space="0" w:color="auto"/>
            <w:bottom w:val="none" w:sz="0" w:space="0" w:color="auto"/>
            <w:right w:val="none" w:sz="0" w:space="0" w:color="auto"/>
          </w:divBdr>
        </w:div>
        <w:div w:id="1522626376">
          <w:marLeft w:val="0"/>
          <w:marRight w:val="0"/>
          <w:marTop w:val="0"/>
          <w:marBottom w:val="0"/>
          <w:divBdr>
            <w:top w:val="none" w:sz="0" w:space="0" w:color="auto"/>
            <w:left w:val="none" w:sz="0" w:space="0" w:color="auto"/>
            <w:bottom w:val="none" w:sz="0" w:space="0" w:color="auto"/>
            <w:right w:val="none" w:sz="0" w:space="0" w:color="auto"/>
          </w:divBdr>
        </w:div>
        <w:div w:id="1557819234">
          <w:marLeft w:val="0"/>
          <w:marRight w:val="0"/>
          <w:marTop w:val="0"/>
          <w:marBottom w:val="0"/>
          <w:divBdr>
            <w:top w:val="none" w:sz="0" w:space="0" w:color="auto"/>
            <w:left w:val="none" w:sz="0" w:space="0" w:color="auto"/>
            <w:bottom w:val="none" w:sz="0" w:space="0" w:color="auto"/>
            <w:right w:val="none" w:sz="0" w:space="0" w:color="auto"/>
          </w:divBdr>
          <w:divsChild>
            <w:div w:id="1076321289">
              <w:marLeft w:val="0"/>
              <w:marRight w:val="0"/>
              <w:marTop w:val="0"/>
              <w:marBottom w:val="0"/>
              <w:divBdr>
                <w:top w:val="none" w:sz="0" w:space="0" w:color="auto"/>
                <w:left w:val="none" w:sz="0" w:space="0" w:color="auto"/>
                <w:bottom w:val="none" w:sz="0" w:space="0" w:color="auto"/>
                <w:right w:val="none" w:sz="0" w:space="0" w:color="auto"/>
              </w:divBdr>
            </w:div>
          </w:divsChild>
        </w:div>
        <w:div w:id="1665667813">
          <w:marLeft w:val="0"/>
          <w:marRight w:val="0"/>
          <w:marTop w:val="0"/>
          <w:marBottom w:val="0"/>
          <w:divBdr>
            <w:top w:val="none" w:sz="0" w:space="0" w:color="auto"/>
            <w:left w:val="none" w:sz="0" w:space="0" w:color="auto"/>
            <w:bottom w:val="none" w:sz="0" w:space="0" w:color="auto"/>
            <w:right w:val="none" w:sz="0" w:space="0" w:color="auto"/>
          </w:divBdr>
        </w:div>
        <w:div w:id="1855411548">
          <w:marLeft w:val="0"/>
          <w:marRight w:val="0"/>
          <w:marTop w:val="0"/>
          <w:marBottom w:val="0"/>
          <w:divBdr>
            <w:top w:val="none" w:sz="0" w:space="0" w:color="auto"/>
            <w:left w:val="none" w:sz="0" w:space="0" w:color="auto"/>
            <w:bottom w:val="none" w:sz="0" w:space="0" w:color="auto"/>
            <w:right w:val="none" w:sz="0" w:space="0" w:color="auto"/>
          </w:divBdr>
          <w:divsChild>
            <w:div w:id="997005026">
              <w:marLeft w:val="0"/>
              <w:marRight w:val="0"/>
              <w:marTop w:val="0"/>
              <w:marBottom w:val="0"/>
              <w:divBdr>
                <w:top w:val="none" w:sz="0" w:space="0" w:color="auto"/>
                <w:left w:val="none" w:sz="0" w:space="0" w:color="auto"/>
                <w:bottom w:val="none" w:sz="0" w:space="0" w:color="auto"/>
                <w:right w:val="none" w:sz="0" w:space="0" w:color="auto"/>
              </w:divBdr>
              <w:divsChild>
                <w:div w:id="596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863834">
          <w:marLeft w:val="0"/>
          <w:marRight w:val="0"/>
          <w:marTop w:val="0"/>
          <w:marBottom w:val="0"/>
          <w:divBdr>
            <w:top w:val="none" w:sz="0" w:space="0" w:color="auto"/>
            <w:left w:val="none" w:sz="0" w:space="0" w:color="auto"/>
            <w:bottom w:val="none" w:sz="0" w:space="0" w:color="auto"/>
            <w:right w:val="none" w:sz="0" w:space="0" w:color="auto"/>
          </w:divBdr>
        </w:div>
        <w:div w:id="2012373487">
          <w:marLeft w:val="0"/>
          <w:marRight w:val="0"/>
          <w:marTop w:val="0"/>
          <w:marBottom w:val="0"/>
          <w:divBdr>
            <w:top w:val="none" w:sz="0" w:space="0" w:color="auto"/>
            <w:left w:val="none" w:sz="0" w:space="0" w:color="auto"/>
            <w:bottom w:val="none" w:sz="0" w:space="0" w:color="auto"/>
            <w:right w:val="none" w:sz="0" w:space="0" w:color="auto"/>
          </w:divBdr>
        </w:div>
      </w:divsChild>
    </w:div>
    <w:div w:id="2126151620">
      <w:bodyDiv w:val="1"/>
      <w:marLeft w:val="0"/>
      <w:marRight w:val="0"/>
      <w:marTop w:val="0"/>
      <w:marBottom w:val="0"/>
      <w:divBdr>
        <w:top w:val="none" w:sz="0" w:space="0" w:color="auto"/>
        <w:left w:val="none" w:sz="0" w:space="0" w:color="auto"/>
        <w:bottom w:val="none" w:sz="0" w:space="0" w:color="auto"/>
        <w:right w:val="none" w:sz="0" w:space="0" w:color="auto"/>
      </w:divBdr>
      <w:divsChild>
        <w:div w:id="87047191">
          <w:marLeft w:val="0"/>
          <w:marRight w:val="0"/>
          <w:marTop w:val="0"/>
          <w:marBottom w:val="0"/>
          <w:divBdr>
            <w:top w:val="none" w:sz="0" w:space="0" w:color="auto"/>
            <w:left w:val="none" w:sz="0" w:space="0" w:color="auto"/>
            <w:bottom w:val="none" w:sz="0" w:space="0" w:color="auto"/>
            <w:right w:val="none" w:sz="0" w:space="0" w:color="auto"/>
          </w:divBdr>
        </w:div>
        <w:div w:id="885681039">
          <w:marLeft w:val="0"/>
          <w:marRight w:val="0"/>
          <w:marTop w:val="0"/>
          <w:marBottom w:val="0"/>
          <w:divBdr>
            <w:top w:val="none" w:sz="0" w:space="0" w:color="auto"/>
            <w:left w:val="none" w:sz="0" w:space="0" w:color="auto"/>
            <w:bottom w:val="none" w:sz="0" w:space="0" w:color="auto"/>
            <w:right w:val="none" w:sz="0" w:space="0" w:color="auto"/>
          </w:divBdr>
        </w:div>
        <w:div w:id="1102795735">
          <w:marLeft w:val="0"/>
          <w:marRight w:val="0"/>
          <w:marTop w:val="0"/>
          <w:marBottom w:val="0"/>
          <w:divBdr>
            <w:top w:val="none" w:sz="0" w:space="0" w:color="auto"/>
            <w:left w:val="none" w:sz="0" w:space="0" w:color="auto"/>
            <w:bottom w:val="none" w:sz="0" w:space="0" w:color="auto"/>
            <w:right w:val="none" w:sz="0" w:space="0" w:color="auto"/>
          </w:divBdr>
        </w:div>
        <w:div w:id="1699041716">
          <w:marLeft w:val="0"/>
          <w:marRight w:val="0"/>
          <w:marTop w:val="0"/>
          <w:marBottom w:val="0"/>
          <w:divBdr>
            <w:top w:val="none" w:sz="0" w:space="0" w:color="auto"/>
            <w:left w:val="none" w:sz="0" w:space="0" w:color="auto"/>
            <w:bottom w:val="none" w:sz="0" w:space="0" w:color="auto"/>
            <w:right w:val="none" w:sz="0" w:space="0" w:color="auto"/>
          </w:divBdr>
          <w:divsChild>
            <w:div w:id="1355378094">
              <w:marLeft w:val="0"/>
              <w:marRight w:val="0"/>
              <w:marTop w:val="0"/>
              <w:marBottom w:val="0"/>
              <w:divBdr>
                <w:top w:val="none" w:sz="0" w:space="0" w:color="auto"/>
                <w:left w:val="none" w:sz="0" w:space="0" w:color="auto"/>
                <w:bottom w:val="none" w:sz="0" w:space="0" w:color="auto"/>
                <w:right w:val="none" w:sz="0" w:space="0" w:color="auto"/>
              </w:divBdr>
            </w:div>
          </w:divsChild>
        </w:div>
        <w:div w:id="1959993167">
          <w:marLeft w:val="0"/>
          <w:marRight w:val="0"/>
          <w:marTop w:val="0"/>
          <w:marBottom w:val="0"/>
          <w:divBdr>
            <w:top w:val="none" w:sz="0" w:space="0" w:color="auto"/>
            <w:left w:val="none" w:sz="0" w:space="0" w:color="auto"/>
            <w:bottom w:val="none" w:sz="0" w:space="0" w:color="auto"/>
            <w:right w:val="none" w:sz="0" w:space="0" w:color="auto"/>
          </w:divBdr>
        </w:div>
      </w:divsChild>
    </w:div>
    <w:div w:id="2133746419">
      <w:bodyDiv w:val="1"/>
      <w:marLeft w:val="0"/>
      <w:marRight w:val="0"/>
      <w:marTop w:val="0"/>
      <w:marBottom w:val="0"/>
      <w:divBdr>
        <w:top w:val="none" w:sz="0" w:space="0" w:color="auto"/>
        <w:left w:val="none" w:sz="0" w:space="0" w:color="auto"/>
        <w:bottom w:val="none" w:sz="0" w:space="0" w:color="auto"/>
        <w:right w:val="none" w:sz="0" w:space="0" w:color="auto"/>
      </w:divBdr>
      <w:divsChild>
        <w:div w:id="17202160">
          <w:marLeft w:val="0"/>
          <w:marRight w:val="0"/>
          <w:marTop w:val="0"/>
          <w:marBottom w:val="0"/>
          <w:divBdr>
            <w:top w:val="none" w:sz="0" w:space="0" w:color="auto"/>
            <w:left w:val="none" w:sz="0" w:space="0" w:color="auto"/>
            <w:bottom w:val="none" w:sz="0" w:space="0" w:color="auto"/>
            <w:right w:val="none" w:sz="0" w:space="0" w:color="auto"/>
          </w:divBdr>
        </w:div>
        <w:div w:id="162088034">
          <w:marLeft w:val="0"/>
          <w:marRight w:val="0"/>
          <w:marTop w:val="0"/>
          <w:marBottom w:val="0"/>
          <w:divBdr>
            <w:top w:val="none" w:sz="0" w:space="0" w:color="auto"/>
            <w:left w:val="none" w:sz="0" w:space="0" w:color="auto"/>
            <w:bottom w:val="none" w:sz="0" w:space="0" w:color="auto"/>
            <w:right w:val="none" w:sz="0" w:space="0" w:color="auto"/>
          </w:divBdr>
        </w:div>
        <w:div w:id="175929638">
          <w:marLeft w:val="0"/>
          <w:marRight w:val="0"/>
          <w:marTop w:val="0"/>
          <w:marBottom w:val="0"/>
          <w:divBdr>
            <w:top w:val="none" w:sz="0" w:space="0" w:color="auto"/>
            <w:left w:val="none" w:sz="0" w:space="0" w:color="auto"/>
            <w:bottom w:val="none" w:sz="0" w:space="0" w:color="auto"/>
            <w:right w:val="none" w:sz="0" w:space="0" w:color="auto"/>
          </w:divBdr>
        </w:div>
        <w:div w:id="388964304">
          <w:marLeft w:val="0"/>
          <w:marRight w:val="0"/>
          <w:marTop w:val="0"/>
          <w:marBottom w:val="0"/>
          <w:divBdr>
            <w:top w:val="none" w:sz="0" w:space="0" w:color="auto"/>
            <w:left w:val="none" w:sz="0" w:space="0" w:color="auto"/>
            <w:bottom w:val="none" w:sz="0" w:space="0" w:color="auto"/>
            <w:right w:val="none" w:sz="0" w:space="0" w:color="auto"/>
          </w:divBdr>
        </w:div>
        <w:div w:id="615791410">
          <w:marLeft w:val="0"/>
          <w:marRight w:val="0"/>
          <w:marTop w:val="0"/>
          <w:marBottom w:val="0"/>
          <w:divBdr>
            <w:top w:val="none" w:sz="0" w:space="0" w:color="auto"/>
            <w:left w:val="none" w:sz="0" w:space="0" w:color="auto"/>
            <w:bottom w:val="none" w:sz="0" w:space="0" w:color="auto"/>
            <w:right w:val="none" w:sz="0" w:space="0" w:color="auto"/>
          </w:divBdr>
        </w:div>
        <w:div w:id="745952243">
          <w:marLeft w:val="0"/>
          <w:marRight w:val="0"/>
          <w:marTop w:val="0"/>
          <w:marBottom w:val="0"/>
          <w:divBdr>
            <w:top w:val="none" w:sz="0" w:space="0" w:color="auto"/>
            <w:left w:val="none" w:sz="0" w:space="0" w:color="auto"/>
            <w:bottom w:val="none" w:sz="0" w:space="0" w:color="auto"/>
            <w:right w:val="none" w:sz="0" w:space="0" w:color="auto"/>
          </w:divBdr>
        </w:div>
        <w:div w:id="799955746">
          <w:marLeft w:val="0"/>
          <w:marRight w:val="0"/>
          <w:marTop w:val="0"/>
          <w:marBottom w:val="0"/>
          <w:divBdr>
            <w:top w:val="none" w:sz="0" w:space="0" w:color="auto"/>
            <w:left w:val="none" w:sz="0" w:space="0" w:color="auto"/>
            <w:bottom w:val="none" w:sz="0" w:space="0" w:color="auto"/>
            <w:right w:val="none" w:sz="0" w:space="0" w:color="auto"/>
          </w:divBdr>
        </w:div>
        <w:div w:id="944534864">
          <w:marLeft w:val="0"/>
          <w:marRight w:val="0"/>
          <w:marTop w:val="0"/>
          <w:marBottom w:val="0"/>
          <w:divBdr>
            <w:top w:val="none" w:sz="0" w:space="0" w:color="auto"/>
            <w:left w:val="none" w:sz="0" w:space="0" w:color="auto"/>
            <w:bottom w:val="none" w:sz="0" w:space="0" w:color="auto"/>
            <w:right w:val="none" w:sz="0" w:space="0" w:color="auto"/>
          </w:divBdr>
        </w:div>
        <w:div w:id="1006329159">
          <w:marLeft w:val="0"/>
          <w:marRight w:val="0"/>
          <w:marTop w:val="0"/>
          <w:marBottom w:val="0"/>
          <w:divBdr>
            <w:top w:val="none" w:sz="0" w:space="0" w:color="auto"/>
            <w:left w:val="none" w:sz="0" w:space="0" w:color="auto"/>
            <w:bottom w:val="none" w:sz="0" w:space="0" w:color="auto"/>
            <w:right w:val="none" w:sz="0" w:space="0" w:color="auto"/>
          </w:divBdr>
        </w:div>
        <w:div w:id="1171722714">
          <w:marLeft w:val="0"/>
          <w:marRight w:val="0"/>
          <w:marTop w:val="0"/>
          <w:marBottom w:val="0"/>
          <w:divBdr>
            <w:top w:val="none" w:sz="0" w:space="0" w:color="auto"/>
            <w:left w:val="none" w:sz="0" w:space="0" w:color="auto"/>
            <w:bottom w:val="none" w:sz="0" w:space="0" w:color="auto"/>
            <w:right w:val="none" w:sz="0" w:space="0" w:color="auto"/>
          </w:divBdr>
        </w:div>
        <w:div w:id="1231965143">
          <w:marLeft w:val="0"/>
          <w:marRight w:val="0"/>
          <w:marTop w:val="0"/>
          <w:marBottom w:val="0"/>
          <w:divBdr>
            <w:top w:val="none" w:sz="0" w:space="0" w:color="auto"/>
            <w:left w:val="none" w:sz="0" w:space="0" w:color="auto"/>
            <w:bottom w:val="none" w:sz="0" w:space="0" w:color="auto"/>
            <w:right w:val="none" w:sz="0" w:space="0" w:color="auto"/>
          </w:divBdr>
        </w:div>
        <w:div w:id="1409231743">
          <w:marLeft w:val="0"/>
          <w:marRight w:val="0"/>
          <w:marTop w:val="0"/>
          <w:marBottom w:val="0"/>
          <w:divBdr>
            <w:top w:val="none" w:sz="0" w:space="0" w:color="auto"/>
            <w:left w:val="none" w:sz="0" w:space="0" w:color="auto"/>
            <w:bottom w:val="none" w:sz="0" w:space="0" w:color="auto"/>
            <w:right w:val="none" w:sz="0" w:space="0" w:color="auto"/>
          </w:divBdr>
        </w:div>
        <w:div w:id="1465269120">
          <w:marLeft w:val="0"/>
          <w:marRight w:val="0"/>
          <w:marTop w:val="0"/>
          <w:marBottom w:val="0"/>
          <w:divBdr>
            <w:top w:val="none" w:sz="0" w:space="0" w:color="auto"/>
            <w:left w:val="none" w:sz="0" w:space="0" w:color="auto"/>
            <w:bottom w:val="none" w:sz="0" w:space="0" w:color="auto"/>
            <w:right w:val="none" w:sz="0" w:space="0" w:color="auto"/>
          </w:divBdr>
        </w:div>
        <w:div w:id="1486968013">
          <w:marLeft w:val="0"/>
          <w:marRight w:val="0"/>
          <w:marTop w:val="0"/>
          <w:marBottom w:val="0"/>
          <w:divBdr>
            <w:top w:val="none" w:sz="0" w:space="0" w:color="auto"/>
            <w:left w:val="none" w:sz="0" w:space="0" w:color="auto"/>
            <w:bottom w:val="none" w:sz="0" w:space="0" w:color="auto"/>
            <w:right w:val="none" w:sz="0" w:space="0" w:color="auto"/>
          </w:divBdr>
        </w:div>
        <w:div w:id="1696734360">
          <w:marLeft w:val="0"/>
          <w:marRight w:val="0"/>
          <w:marTop w:val="0"/>
          <w:marBottom w:val="0"/>
          <w:divBdr>
            <w:top w:val="none" w:sz="0" w:space="0" w:color="auto"/>
            <w:left w:val="none" w:sz="0" w:space="0" w:color="auto"/>
            <w:bottom w:val="none" w:sz="0" w:space="0" w:color="auto"/>
            <w:right w:val="none" w:sz="0" w:space="0" w:color="auto"/>
          </w:divBdr>
        </w:div>
        <w:div w:id="1740863913">
          <w:marLeft w:val="0"/>
          <w:marRight w:val="0"/>
          <w:marTop w:val="0"/>
          <w:marBottom w:val="0"/>
          <w:divBdr>
            <w:top w:val="none" w:sz="0" w:space="0" w:color="auto"/>
            <w:left w:val="none" w:sz="0" w:space="0" w:color="auto"/>
            <w:bottom w:val="none" w:sz="0" w:space="0" w:color="auto"/>
            <w:right w:val="none" w:sz="0" w:space="0" w:color="auto"/>
          </w:divBdr>
        </w:div>
        <w:div w:id="1752847141">
          <w:marLeft w:val="0"/>
          <w:marRight w:val="0"/>
          <w:marTop w:val="0"/>
          <w:marBottom w:val="0"/>
          <w:divBdr>
            <w:top w:val="none" w:sz="0" w:space="0" w:color="auto"/>
            <w:left w:val="none" w:sz="0" w:space="0" w:color="auto"/>
            <w:bottom w:val="none" w:sz="0" w:space="0" w:color="auto"/>
            <w:right w:val="none" w:sz="0" w:space="0" w:color="auto"/>
          </w:divBdr>
        </w:div>
        <w:div w:id="2131585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theme" Target="theme/theme1.xml"/><Relationship Id="rId21" Type="http://schemas.openxmlformats.org/officeDocument/2006/relationships/footer" Target="footer3.xm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jpeg"/><Relationship Id="rId68" Type="http://schemas.openxmlformats.org/officeDocument/2006/relationships/image" Target="media/image52.png"/><Relationship Id="rId84" Type="http://schemas.openxmlformats.org/officeDocument/2006/relationships/hyperlink" Target="https://doi.org/10.1177/0022185618783001" TargetMode="External"/><Relationship Id="rId89" Type="http://schemas.openxmlformats.org/officeDocument/2006/relationships/hyperlink" Target="https://humanrights.gov.au/our-work/sex-discrimination/publications/respectwork-sexual-harassment-national-inquiry-report-2020" TargetMode="External"/><Relationship Id="rId112" Type="http://schemas.openxmlformats.org/officeDocument/2006/relationships/hyperlink" Target="https://womenofcolour.org.au/workplace-survey-report-2021/" TargetMode="External"/><Relationship Id="rId16" Type="http://schemas.openxmlformats.org/officeDocument/2006/relationships/image" Target="media/image6.png"/><Relationship Id="rId107" Type="http://schemas.openxmlformats.org/officeDocument/2006/relationships/hyperlink" Target="https://www.unwomen.org/sites/default/files/Headquarters/Attachments/Sections/Library/Publications/2019/Addressing-violence-and-harassment-against-women-in-the-world-of-work-en.pdf" TargetMode="Externa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jpe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hyperlink" Target="https://humanrights.gov.au/our-work/sex-discrimination/publications/everyones-business-fourth-national-survey-sexual" TargetMode="External"/><Relationship Id="rId102" Type="http://schemas.openxmlformats.org/officeDocument/2006/relationships/hyperlink" Target="https://www.ilo.org/global/publications/WCMS_863095/lang--en/index.htm" TargetMode="External"/><Relationship Id="rId5" Type="http://schemas.openxmlformats.org/officeDocument/2006/relationships/numbering" Target="numbering.xml"/><Relationship Id="rId90" Type="http://schemas.openxmlformats.org/officeDocument/2006/relationships/hyperlink" Target="https://www.ilo.org/global/topics/violence-harassment/resources/WCMS_814507/lang--en/index.htm" TargetMode="External"/><Relationship Id="rId95" Type="http://schemas.openxmlformats.org/officeDocument/2006/relationships/hyperlink" Target="file:///S:/IAG/5657%20-%20ANROWS%20-%20Ongoing%20document%20accessibility/2_Working%20Files/23_35_ANROWS_Migrant%20and%20refugee%20women/Indd_to_HTML/%20https:/doi.org/10.1080/09589236.2019.1604326" TargetMode="External"/><Relationship Id="rId22" Type="http://schemas.openxmlformats.org/officeDocument/2006/relationships/image" Target="media/image9.png"/><Relationship Id="rId27" Type="http://schemas.openxmlformats.org/officeDocument/2006/relationships/footer" Target="footer4.xml"/><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jpeg"/><Relationship Id="rId113" Type="http://schemas.openxmlformats.org/officeDocument/2006/relationships/image" Target="media/image61.png"/><Relationship Id="rId80" Type="http://schemas.openxmlformats.org/officeDocument/2006/relationships/hyperlink" Target="https://humanrights.gov.au/everyones-business-sexual-harassment-sda-members" TargetMode="External"/><Relationship Id="rId85" Type="http://schemas.openxmlformats.org/officeDocument/2006/relationships/hyperlink" Target="https://doi.org/10.1016/S0140-6736(18)30991-7"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jpeg"/><Relationship Id="rId103" Type="http://schemas.openxmlformats.org/officeDocument/2006/relationships/hyperlink" Target="https://doi.org/10.1080/1059924x.2016.1143903" TargetMode="External"/><Relationship Id="rId108" Type="http://schemas.openxmlformats.org/officeDocument/2006/relationships/hyperlink" Target="https://doi.org/10.1093/occmed/kqs010" TargetMode="External"/><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jpeg"/><Relationship Id="rId91" Type="http://schemas.openxmlformats.org/officeDocument/2006/relationships/hyperlink" Target="https://www.un.org/womenwatch/daw/cedaw/recommendations/recomm.htm?utm_source=rss&amp;utm_medium=rss&amp;utm_campaign=tackling-sexual-harassment-in-low-paid-and-insecurework" TargetMode="External"/><Relationship Id="rId96" Type="http://schemas.openxmlformats.org/officeDocument/2006/relationships/hyperlink" Target="https://doi.org/10.1177/1077801209360857"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2.png"/><Relationship Id="rId49" Type="http://schemas.openxmlformats.org/officeDocument/2006/relationships/image" Target="media/image33.jpeg"/><Relationship Id="rId114"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hyperlink" Target="https://doi.org/10.1093/bjc/azv041" TargetMode="External"/><Relationship Id="rId81" Type="http://schemas.openxmlformats.org/officeDocument/2006/relationships/hyperlink" Target="https://www.abs.gov.au/media-centre/media-releases/2021-census-nearly-half-australians-have-parent-born-overseas" TargetMode="External"/><Relationship Id="rId86" Type="http://schemas.openxmlformats.org/officeDocument/2006/relationships/hyperlink" Target="https://www.dss.gov.au/sites/default/files/documents/11_2022/national_plan_to_end_violence_against_women_and&#8204;_children_2022-2032.pdf" TargetMode="External"/><Relationship Id="rId94" Type="http://schemas.openxmlformats.org/officeDocument/2006/relationships/hyperlink" Target="https://www.ilo.org/dyn/normlex/en/f?p=NORMLEXPUB:12100:0::NO::P12100_ILO_CODE:C190" TargetMode="External"/><Relationship Id="rId99" Type="http://schemas.openxmlformats.org/officeDocument/2006/relationships/hyperlink" Target="https://doi.org/10.1177/0891243217704631" TargetMode="External"/><Relationship Id="rId101" Type="http://schemas.openxmlformats.org/officeDocument/2006/relationships/hyperlink" Target="https://doi.org/10.26180/1486387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3.png"/><Relationship Id="rId109" Type="http://schemas.openxmlformats.org/officeDocument/2006/relationships/hyperlink" Target="https://doi.org/10.1080/09687599.2011.560418" TargetMode="Externa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jpeg"/><Relationship Id="rId76" Type="http://schemas.openxmlformats.org/officeDocument/2006/relationships/image" Target="media/image60.png"/><Relationship Id="rId97" Type="http://schemas.openxmlformats.org/officeDocument/2006/relationships/hyperlink" Target="https://d1y8sb8igg2f8e.cloudfront.net/documents/Sexual_Harassment_A_Severe_and_Pervasive_&#8204;Problem_2018-10-10_190248.pdf" TargetMode="External"/><Relationship Id="rId104" Type="http://schemas.openxmlformats.org/officeDocument/2006/relationships/hyperlink" Target="https://apo.org.au/node/311776" TargetMode="External"/><Relationship Id="rId7" Type="http://schemas.openxmlformats.org/officeDocument/2006/relationships/settings" Target="settings.xml"/><Relationship Id="rId71" Type="http://schemas.openxmlformats.org/officeDocument/2006/relationships/image" Target="media/image55.jpeg"/><Relationship Id="rId92" Type="http://schemas.openxmlformats.org/officeDocument/2006/relationships/hyperlink" Target="https://www.hrw.org/report/2012/05/15/cultivating-fear/vulnerability-immigrant-farmworkers-us-sexual-violence-and"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hyperlink" Target="https://plan4womenssafety.dss.gov.au/wp-content/uploads/2015/07/cald_womens_safety_report.pdf" TargetMode="External"/><Relationship Id="rId110" Type="http://schemas.openxmlformats.org/officeDocument/2006/relationships/hyperlink" Target="https://respect.international/tackling-sexual-harassment-in-low-paid-and-insecure-work/" TargetMode="External"/><Relationship Id="rId115" Type="http://schemas.openxmlformats.org/officeDocument/2006/relationships/footer" Target="footer5.xml"/><Relationship Id="rId61" Type="http://schemas.openxmlformats.org/officeDocument/2006/relationships/image" Target="media/image45.jpeg"/><Relationship Id="rId82" Type="http://schemas.openxmlformats.org/officeDocument/2006/relationships/hyperlink" Target="https://doi.org/10.1080/1323238x.2017.1392478" TargetMode="External"/><Relationship Id="rId19" Type="http://schemas.openxmlformats.org/officeDocument/2006/relationships/footer" Target="footer1.xml"/><Relationship Id="rId14" Type="http://schemas.openxmlformats.org/officeDocument/2006/relationships/image" Target="media/image4.jpe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hyperlink" Target="https://humanrights.gov.au/time-for-respect-2022" TargetMode="External"/><Relationship Id="rId100" Type="http://schemas.openxmlformats.org/officeDocument/2006/relationships/hyperlink" Target="https://doi.org/10.17730/0018-7259-74.2.144" TargetMode="External"/><Relationship Id="rId105" Type="http://schemas.openxmlformats.org/officeDocument/2006/relationships/hyperlink" Target="https://uwlaw-omeka.s3.us-east-2.amazonaws.com/original/c1a8d26583040bd88c25b21f738d017d8fd2c416.pdf" TargetMode="External"/><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image" Target="media/image56.png"/><Relationship Id="rId93" Type="http://schemas.openxmlformats.org/officeDocument/2006/relationships/hyperlink" Target="https://idwfed.org/wp-content/uploads/2022/07/report_on_idwf_survey_on_gender_based_violence_against_domestic_workers_asia_en.pdf" TargetMode="External"/><Relationship Id="rId98" Type="http://schemas.openxmlformats.org/officeDocument/2006/relationships/hyperlink" Target="https://doi.org/10.4324/9781315696508" TargetMode="External"/><Relationship Id="rId3" Type="http://schemas.openxmlformats.org/officeDocument/2006/relationships/customXml" Target="../customXml/item3.xml"/><Relationship Id="rId25" Type="http://schemas.openxmlformats.org/officeDocument/2006/relationships/hyperlink" Target="https://humanrights.gov.au/time-for-respect-2022" TargetMode="External"/><Relationship Id="rId46" Type="http://schemas.openxmlformats.org/officeDocument/2006/relationships/image" Target="media/image30.png"/><Relationship Id="rId67" Type="http://schemas.openxmlformats.org/officeDocument/2006/relationships/image" Target="media/image51.jpeg"/><Relationship Id="rId116"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hyperlink" Target="https://doi.org/10.25910/5db0ef76585d1" TargetMode="External"/><Relationship Id="rId88" Type="http://schemas.openxmlformats.org/officeDocument/2006/relationships/hyperlink" Target="https://doi.org/10.5070/l3262045668" TargetMode="External"/><Relationship Id="rId111" Type="http://schemas.openxmlformats.org/officeDocument/2006/relationships/hyperlink" Target="https://doi.org/10.1111/j.1744-6570.2007.00067.x" TargetMode="External"/><Relationship Id="rId15" Type="http://schemas.openxmlformats.org/officeDocument/2006/relationships/image" Target="media/image5.jpeg"/><Relationship Id="rId36" Type="http://schemas.openxmlformats.org/officeDocument/2006/relationships/image" Target="media/image20.png"/><Relationship Id="rId57" Type="http://schemas.openxmlformats.org/officeDocument/2006/relationships/image" Target="media/image41.jpeg"/><Relationship Id="rId106" Type="http://schemas.openxmlformats.org/officeDocument/2006/relationships/hyperlink" Target="https://unstats.un.org/sdgs/indicators/Global%20Indicator%20Framework%20after%202022%20refinement_Eng.pdf" TargetMode="External"/></Relationships>
</file>

<file path=word/theme/theme1.xml><?xml version="1.0" encoding="utf-8"?>
<a:theme xmlns:a="http://schemas.openxmlformats.org/drawingml/2006/main" name="Office Theme">
  <a:themeElements>
    <a:clrScheme name="ANROWS gold">
      <a:dk1>
        <a:sysClr val="windowText" lastClr="000000"/>
      </a:dk1>
      <a:lt1>
        <a:sysClr val="window" lastClr="FFFFFF"/>
      </a:lt1>
      <a:dk2>
        <a:srgbClr val="44546A"/>
      </a:dk2>
      <a:lt2>
        <a:srgbClr val="E7E6E6"/>
      </a:lt2>
      <a:accent1>
        <a:srgbClr val="7877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2C3370A4B12694D882BF9DEF799BCB0" ma:contentTypeVersion="17" ma:contentTypeDescription="Create a new document." ma:contentTypeScope="" ma:versionID="d4caef9cdc4c7bb00214f86f5493ebe4">
  <xsd:schema xmlns:xsd="http://www.w3.org/2001/XMLSchema" xmlns:xs="http://www.w3.org/2001/XMLSchema" xmlns:p="http://schemas.microsoft.com/office/2006/metadata/properties" xmlns:ns2="e8281bd8-fa42-4019-a817-85ae9805ca4a" xmlns:ns3="98a88b39-0f88-45bc-a02a-7fd93da5203c" xmlns:ns4="a69618bf-2aa9-4210-8073-1a6d6250fb0b" targetNamespace="http://schemas.microsoft.com/office/2006/metadata/properties" ma:root="true" ma:fieldsID="711b113b50928b4870a5fbfc8392dd33" ns2:_="" ns3:_="" ns4:_="">
    <xsd:import namespace="e8281bd8-fa42-4019-a817-85ae9805ca4a"/>
    <xsd:import namespace="98a88b39-0f88-45bc-a02a-7fd93da5203c"/>
    <xsd:import namespace="a69618bf-2aa9-4210-8073-1a6d6250f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81bd8-fa42-4019-a817-85ae9805c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aed5ce-dfed-49f5-80cd-98e488115a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a88b39-0f88-45bc-a02a-7fd93da5203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a4506dc-c9c3-475e-9fb6-6f99597ed54a}" ma:internalName="TaxCatchAll" ma:showField="CatchAllData" ma:web="98a88b39-0f88-45bc-a02a-7fd93da520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9618bf-2aa9-4210-8073-1a6d6250fb0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281bd8-fa42-4019-a817-85ae9805ca4a">
      <Terms xmlns="http://schemas.microsoft.com/office/infopath/2007/PartnerControls"/>
    </lcf76f155ced4ddcb4097134ff3c332f>
    <TaxCatchAll xmlns="98a88b39-0f88-45bc-a02a-7fd93da5203c" xsi:nil="true"/>
  </documentManagement>
</p:properties>
</file>

<file path=customXml/itemProps1.xml><?xml version="1.0" encoding="utf-8"?>
<ds:datastoreItem xmlns:ds="http://schemas.openxmlformats.org/officeDocument/2006/customXml" ds:itemID="{8821801A-680C-458C-8F8F-02BB4981BA6E}">
  <ds:schemaRefs>
    <ds:schemaRef ds:uri="http://schemas.microsoft.com/sharepoint/v3/contenttype/forms"/>
  </ds:schemaRefs>
</ds:datastoreItem>
</file>

<file path=customXml/itemProps2.xml><?xml version="1.0" encoding="utf-8"?>
<ds:datastoreItem xmlns:ds="http://schemas.openxmlformats.org/officeDocument/2006/customXml" ds:itemID="{2B99B2CA-063F-4768-A379-D6A710732A71}">
  <ds:schemaRefs>
    <ds:schemaRef ds:uri="http://schemas.openxmlformats.org/officeDocument/2006/bibliography"/>
  </ds:schemaRefs>
</ds:datastoreItem>
</file>

<file path=customXml/itemProps3.xml><?xml version="1.0" encoding="utf-8"?>
<ds:datastoreItem xmlns:ds="http://schemas.openxmlformats.org/officeDocument/2006/customXml" ds:itemID="{FB4FAF85-B0D0-47A0-B709-68148E9A7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81bd8-fa42-4019-a817-85ae9805ca4a"/>
    <ds:schemaRef ds:uri="98a88b39-0f88-45bc-a02a-7fd93da5203c"/>
    <ds:schemaRef ds:uri="a69618bf-2aa9-4210-8073-1a6d6250f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0643BF-BC09-4B78-BD6D-0054927BA5BC}">
  <ds:schemaRefs>
    <ds:schemaRef ds:uri="http://schemas.microsoft.com/office/2006/metadata/properties"/>
    <ds:schemaRef ds:uri="http://schemas.microsoft.com/office/infopath/2007/PartnerControls"/>
    <ds:schemaRef ds:uri="e8281bd8-fa42-4019-a817-85ae9805ca4a"/>
    <ds:schemaRef ds:uri="98a88b39-0f88-45bc-a02a-7fd93da5203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23690</Words>
  <Characters>135036</Characters>
  <Application>Microsoft Office Word</Application>
  <DocSecurity>0</DocSecurity>
  <Lines>1125</Lines>
  <Paragraphs>316</Paragraphs>
  <ScaleCrop>false</ScaleCrop>
  <HeadingPairs>
    <vt:vector size="2" baseType="variant">
      <vt:variant>
        <vt:lpstr>Title</vt:lpstr>
      </vt:variant>
      <vt:variant>
        <vt:i4>1</vt:i4>
      </vt:variant>
    </vt:vector>
  </HeadingPairs>
  <TitlesOfParts>
    <vt:vector size="1" baseType="lpstr">
      <vt:lpstr>Adverse childhood experiences among youth who offend: Examining exposure to domestic and family violence for male youth who perpetrate sexual harm and violence</vt:lpstr>
    </vt:vector>
  </TitlesOfParts>
  <Company/>
  <LinksUpToDate>false</LinksUpToDate>
  <CharactersWithSpaces>158410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Adverse childhood experiences among youth who offend: Examining exposure to domestic and family violence for male youth who perpetrate sexual harm and violence</dc:title>
  <dc:subject/>
  <dc:creator>Shannon Loh</dc:creator>
  <cp:keywords/>
  <dc:description/>
  <cp:lastModifiedBy>Viv McGregor</cp:lastModifiedBy>
  <cp:revision>2</cp:revision>
  <dcterms:created xsi:type="dcterms:W3CDTF">2025-09-19T07:01:00Z</dcterms:created>
  <dcterms:modified xsi:type="dcterms:W3CDTF">2025-09-19T07:01:00Z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0x01010032C3370A4B12694D882BF9DEF799BCB0</vt:lpwstr>
  </property>
  <property fmtid="{D5CDD505-2E9C-101B-9397-08002B2CF9AE}" pid="3" name="MediaServiceImageTags">
    <vt:lpwstr/>
  </property>
</Properties>
</file>